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5B449C2" w:rsidR="00B17211" w:rsidRPr="00B17211" w:rsidRDefault="00B17211" w:rsidP="007F490F">
            <w:r w:rsidRPr="007F490F">
              <w:rPr>
                <w:rStyle w:val="Heading2Char"/>
              </w:rPr>
              <w:t>Our reference:</w:t>
            </w:r>
            <w:r>
              <w:t xml:space="preserve">  FOI 2</w:t>
            </w:r>
            <w:r w:rsidR="00B654B6">
              <w:t>4</w:t>
            </w:r>
            <w:r>
              <w:t>-</w:t>
            </w:r>
            <w:r w:rsidR="00DA2C58">
              <w:t>1303</w:t>
            </w:r>
          </w:p>
          <w:p w14:paraId="34BDABA6" w14:textId="7B1EADBE" w:rsidR="00B17211" w:rsidRDefault="00456324" w:rsidP="00EE2373">
            <w:r w:rsidRPr="007F490F">
              <w:rPr>
                <w:rStyle w:val="Heading2Char"/>
              </w:rPr>
              <w:t>Respon</w:t>
            </w:r>
            <w:r w:rsidR="007D55F6">
              <w:rPr>
                <w:rStyle w:val="Heading2Char"/>
              </w:rPr>
              <w:t>ded to:</w:t>
            </w:r>
            <w:r w:rsidR="007F490F">
              <w:t xml:space="preserve">  </w:t>
            </w:r>
            <w:r w:rsidR="00F463F2">
              <w:t>06</w:t>
            </w:r>
            <w:r w:rsidR="00EF37F8">
              <w:t xml:space="preserve"> </w:t>
            </w:r>
            <w:r w:rsidR="00E004C1">
              <w:t>June</w:t>
            </w:r>
            <w:r>
              <w:t xml:space="preserve"> 202</w:t>
            </w:r>
            <w:r w:rsidR="00B654B6">
              <w:t>4</w:t>
            </w:r>
          </w:p>
        </w:tc>
      </w:tr>
    </w:tbl>
    <w:p w14:paraId="34BDABA8" w14:textId="1EAD03BC"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0110866" w14:textId="5F9B0009" w:rsidR="00956C3E" w:rsidRPr="00956C3E" w:rsidRDefault="00956C3E" w:rsidP="00956C3E">
      <w:pPr>
        <w:rPr>
          <w:rFonts w:eastAsiaTheme="majorEastAsia" w:cstheme="majorBidi"/>
          <w:b/>
          <w:color w:val="000000" w:themeColor="text1"/>
          <w:szCs w:val="26"/>
        </w:rPr>
      </w:pPr>
      <w:r>
        <w:rPr>
          <w:rFonts w:eastAsiaTheme="majorEastAsia" w:cstheme="majorBidi"/>
          <w:b/>
          <w:color w:val="000000" w:themeColor="text1"/>
          <w:szCs w:val="26"/>
        </w:rPr>
        <w:t xml:space="preserve">Information required </w:t>
      </w:r>
      <w:r w:rsidRPr="00956C3E">
        <w:rPr>
          <w:rFonts w:eastAsiaTheme="majorEastAsia" w:cstheme="majorBidi"/>
          <w:b/>
          <w:color w:val="000000" w:themeColor="text1"/>
          <w:szCs w:val="26"/>
        </w:rPr>
        <w:t>regarding an incident on 11.09.2023 regarding a Police vehicle attending an immediate emergency call in Stonehaven with blue lights activated.</w:t>
      </w:r>
    </w:p>
    <w:p w14:paraId="518C5057" w14:textId="77777777" w:rsidR="00956C3E" w:rsidRPr="00956C3E" w:rsidRDefault="00956C3E" w:rsidP="00956C3E">
      <w:pPr>
        <w:numPr>
          <w:ilvl w:val="0"/>
          <w:numId w:val="2"/>
        </w:numPr>
        <w:rPr>
          <w:rFonts w:eastAsiaTheme="majorEastAsia" w:cstheme="majorBidi"/>
          <w:b/>
          <w:color w:val="000000" w:themeColor="text1"/>
          <w:szCs w:val="26"/>
        </w:rPr>
      </w:pPr>
      <w:r w:rsidRPr="00956C3E">
        <w:rPr>
          <w:rFonts w:eastAsiaTheme="majorEastAsia" w:cstheme="majorBidi"/>
          <w:b/>
          <w:color w:val="000000" w:themeColor="text1"/>
          <w:szCs w:val="26"/>
        </w:rPr>
        <w:t>What was the emergency call?</w:t>
      </w:r>
    </w:p>
    <w:p w14:paraId="69C30F0A" w14:textId="77777777" w:rsidR="001971D4" w:rsidRDefault="00956C3E" w:rsidP="001971D4">
      <w:pPr>
        <w:numPr>
          <w:ilvl w:val="0"/>
          <w:numId w:val="2"/>
        </w:numPr>
        <w:rPr>
          <w:rFonts w:eastAsiaTheme="majorEastAsia" w:cstheme="majorBidi"/>
          <w:b/>
          <w:color w:val="000000" w:themeColor="text1"/>
          <w:szCs w:val="26"/>
        </w:rPr>
      </w:pPr>
      <w:r w:rsidRPr="00956C3E">
        <w:rPr>
          <w:rFonts w:eastAsiaTheme="majorEastAsia" w:cstheme="majorBidi"/>
          <w:b/>
          <w:color w:val="000000" w:themeColor="text1"/>
          <w:szCs w:val="26"/>
        </w:rPr>
        <w:t>How many Police units responded?</w:t>
      </w:r>
    </w:p>
    <w:p w14:paraId="7628D8B2" w14:textId="18E8C842" w:rsidR="008D0452" w:rsidRPr="001971D4" w:rsidRDefault="001971D4" w:rsidP="001971D4">
      <w:pPr>
        <w:ind w:left="360"/>
        <w:rPr>
          <w:rFonts w:eastAsiaTheme="majorEastAsia" w:cstheme="majorBidi"/>
          <w:b/>
          <w:color w:val="000000" w:themeColor="text1"/>
          <w:szCs w:val="26"/>
        </w:rPr>
      </w:pPr>
      <w:r>
        <w:rPr>
          <w:rFonts w:eastAsiaTheme="majorEastAsia" w:cstheme="majorBidi"/>
          <w:bCs/>
          <w:color w:val="000000" w:themeColor="text1"/>
          <w:szCs w:val="26"/>
        </w:rPr>
        <w:t>I can advise that on 11 September 2023, s</w:t>
      </w:r>
      <w:r w:rsidRPr="001971D4">
        <w:rPr>
          <w:rFonts w:eastAsiaTheme="majorEastAsia" w:cstheme="majorBidi"/>
          <w:bCs/>
          <w:color w:val="000000" w:themeColor="text1"/>
          <w:szCs w:val="26"/>
        </w:rPr>
        <w:t>ix</w:t>
      </w:r>
      <w:r w:rsidR="008D0452" w:rsidRPr="001971D4">
        <w:rPr>
          <w:rFonts w:eastAsiaTheme="majorEastAsia" w:cstheme="majorBidi"/>
          <w:bCs/>
          <w:color w:val="000000" w:themeColor="text1"/>
          <w:szCs w:val="26"/>
        </w:rPr>
        <w:t xml:space="preserve"> </w:t>
      </w:r>
      <w:r>
        <w:rPr>
          <w:rFonts w:eastAsiaTheme="majorEastAsia" w:cstheme="majorBidi"/>
          <w:bCs/>
          <w:color w:val="000000" w:themeColor="text1"/>
          <w:szCs w:val="26"/>
        </w:rPr>
        <w:t>p</w:t>
      </w:r>
      <w:r w:rsidR="008D0452" w:rsidRPr="001971D4">
        <w:rPr>
          <w:rFonts w:eastAsiaTheme="majorEastAsia" w:cstheme="majorBidi"/>
          <w:bCs/>
          <w:color w:val="000000" w:themeColor="text1"/>
          <w:szCs w:val="26"/>
        </w:rPr>
        <w:t xml:space="preserve">olice </w:t>
      </w:r>
      <w:r>
        <w:rPr>
          <w:rFonts w:eastAsiaTheme="majorEastAsia" w:cstheme="majorBidi"/>
          <w:bCs/>
          <w:color w:val="000000" w:themeColor="text1"/>
          <w:szCs w:val="26"/>
        </w:rPr>
        <w:t>u</w:t>
      </w:r>
      <w:r w:rsidR="008D0452" w:rsidRPr="001971D4">
        <w:rPr>
          <w:rFonts w:eastAsiaTheme="majorEastAsia" w:cstheme="majorBidi"/>
          <w:bCs/>
          <w:color w:val="000000" w:themeColor="text1"/>
          <w:szCs w:val="26"/>
        </w:rPr>
        <w:t xml:space="preserve">nits responded to a </w:t>
      </w:r>
      <w:r>
        <w:rPr>
          <w:rFonts w:eastAsiaTheme="majorEastAsia" w:cstheme="majorBidi"/>
          <w:bCs/>
          <w:color w:val="000000" w:themeColor="text1"/>
          <w:szCs w:val="26"/>
        </w:rPr>
        <w:t>‘</w:t>
      </w:r>
      <w:r w:rsidR="008D0452" w:rsidRPr="001971D4">
        <w:rPr>
          <w:rFonts w:eastAsiaTheme="majorEastAsia" w:cstheme="majorBidi"/>
          <w:bCs/>
          <w:color w:val="000000" w:themeColor="text1"/>
          <w:szCs w:val="26"/>
        </w:rPr>
        <w:t>Concern for Person</w:t>
      </w:r>
      <w:r>
        <w:rPr>
          <w:rFonts w:eastAsiaTheme="majorEastAsia" w:cstheme="majorBidi"/>
          <w:bCs/>
          <w:color w:val="000000" w:themeColor="text1"/>
          <w:szCs w:val="26"/>
        </w:rPr>
        <w:t>’</w:t>
      </w:r>
      <w:r w:rsidR="008D0452" w:rsidRPr="001971D4">
        <w:rPr>
          <w:rFonts w:eastAsiaTheme="majorEastAsia" w:cstheme="majorBidi"/>
          <w:bCs/>
          <w:color w:val="000000" w:themeColor="text1"/>
          <w:szCs w:val="26"/>
        </w:rPr>
        <w:t xml:space="preserve"> call</w:t>
      </w:r>
      <w:r>
        <w:rPr>
          <w:rFonts w:eastAsiaTheme="majorEastAsia" w:cstheme="majorBidi"/>
          <w:bCs/>
          <w:color w:val="000000" w:themeColor="text1"/>
          <w:szCs w:val="26"/>
        </w:rPr>
        <w:t xml:space="preserve"> in the Stonehaven area.</w:t>
      </w:r>
    </w:p>
    <w:p w14:paraId="62ACF4C1" w14:textId="77777777" w:rsidR="00573268" w:rsidRDefault="00573268" w:rsidP="008D0452">
      <w:pPr>
        <w:ind w:left="720"/>
        <w:rPr>
          <w:rFonts w:eastAsiaTheme="majorEastAsia" w:cstheme="majorBidi"/>
          <w:bCs/>
          <w:color w:val="000000" w:themeColor="text1"/>
          <w:szCs w:val="26"/>
        </w:rPr>
      </w:pPr>
    </w:p>
    <w:p w14:paraId="19ABAB81" w14:textId="77777777" w:rsidR="00956C3E" w:rsidRDefault="00956C3E" w:rsidP="00956C3E">
      <w:pPr>
        <w:numPr>
          <w:ilvl w:val="0"/>
          <w:numId w:val="2"/>
        </w:numPr>
        <w:rPr>
          <w:rFonts w:eastAsiaTheme="majorEastAsia" w:cstheme="majorBidi"/>
          <w:b/>
          <w:color w:val="000000" w:themeColor="text1"/>
          <w:szCs w:val="26"/>
        </w:rPr>
      </w:pPr>
      <w:r w:rsidRPr="00956C3E">
        <w:rPr>
          <w:rFonts w:eastAsiaTheme="majorEastAsia" w:cstheme="majorBidi"/>
          <w:b/>
          <w:color w:val="000000" w:themeColor="text1"/>
          <w:szCs w:val="26"/>
        </w:rPr>
        <w:t xml:space="preserve">Who was in the Police vehicle with Constable </w:t>
      </w:r>
      <w:r w:rsidRPr="001971D4">
        <w:rPr>
          <w:rFonts w:eastAsiaTheme="majorEastAsia" w:cstheme="majorBidi"/>
          <w:b/>
          <w:color w:val="000000" w:themeColor="text1"/>
          <w:szCs w:val="26"/>
        </w:rPr>
        <w:t>Norrie</w:t>
      </w:r>
      <w:r w:rsidRPr="00956C3E">
        <w:rPr>
          <w:rFonts w:eastAsiaTheme="majorEastAsia" w:cstheme="majorBidi"/>
          <w:b/>
          <w:color w:val="000000" w:themeColor="text1"/>
          <w:szCs w:val="26"/>
        </w:rPr>
        <w:t>?</w:t>
      </w:r>
    </w:p>
    <w:p w14:paraId="5097025C" w14:textId="003F60D3" w:rsidR="001971D4" w:rsidRDefault="001971D4" w:rsidP="001971D4">
      <w:pPr>
        <w:tabs>
          <w:tab w:val="left" w:pos="5400"/>
        </w:tabs>
        <w:ind w:left="360"/>
      </w:pPr>
      <w:r>
        <w:t>The names of the police officers who attended this incident are held by Police Scotland, but I am refusing to provide them in terms of s</w:t>
      </w:r>
      <w:r w:rsidRPr="00453F0A">
        <w:t>ection 16</w:t>
      </w:r>
      <w:r>
        <w:t>(1) of the Act on the basis that the exemption set out at section 38(1)(b) of the Act applies - personal data.</w:t>
      </w:r>
    </w:p>
    <w:p w14:paraId="4C4270BE" w14:textId="77777777" w:rsidR="001971D4" w:rsidRDefault="001971D4" w:rsidP="001971D4">
      <w:pPr>
        <w:ind w:left="360"/>
      </w:pPr>
      <w:r>
        <w:t>Personal data is defined in Article 4 of the General Data Protection Regulation (GDPR) as:</w:t>
      </w:r>
    </w:p>
    <w:p w14:paraId="2BEC0363" w14:textId="77777777" w:rsidR="001971D4" w:rsidRDefault="001971D4" w:rsidP="001971D4">
      <w:pPr>
        <w:ind w:left="360"/>
      </w:pPr>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84AC90E" w14:textId="77777777" w:rsidR="001971D4" w:rsidRDefault="001971D4" w:rsidP="001971D4">
      <w:pPr>
        <w:ind w:left="360"/>
      </w:pPr>
      <w:r>
        <w:t>Section 38(2A) of the Act provides that personal data is exempt from disclosure where disclosure would contravene any of the data protection principles set out at Article 5(1) of the GDPR which states that:</w:t>
      </w:r>
    </w:p>
    <w:p w14:paraId="080FDAA2" w14:textId="77777777" w:rsidR="001971D4" w:rsidRDefault="001971D4" w:rsidP="001971D4">
      <w:pPr>
        <w:ind w:left="360"/>
      </w:pPr>
      <w:r>
        <w:t>‘Personal data shall be processed lawfully, fairly and in a transparent manner in relation to the data subject’.</w:t>
      </w:r>
    </w:p>
    <w:p w14:paraId="63432356" w14:textId="77777777" w:rsidR="001971D4" w:rsidRDefault="001971D4" w:rsidP="001971D4">
      <w:pPr>
        <w:ind w:left="360"/>
      </w:pPr>
      <w:r>
        <w:lastRenderedPageBreak/>
        <w:t>Article 6 of the GDPR goes on to state that processing shall be lawful only if certain conditions are met. The only potentially applicable condition is Article 6(1)(f) which states:</w:t>
      </w:r>
    </w:p>
    <w:p w14:paraId="21AF73B5" w14:textId="77777777" w:rsidR="001971D4" w:rsidRDefault="001971D4" w:rsidP="001971D4">
      <w:pPr>
        <w:ind w:left="360"/>
      </w:pPr>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62F6BBF2" w14:textId="77777777" w:rsidR="001971D4" w:rsidRDefault="001971D4" w:rsidP="001971D4">
      <w:pPr>
        <w:ind w:left="360"/>
      </w:pPr>
      <w:r>
        <w:t>Whilst I accept that you may have a legitimate interest with regards the disclosure of this information, I do not agree that disclosure could be considered necessary in the circumstances.</w:t>
      </w:r>
    </w:p>
    <w:p w14:paraId="6530A02A" w14:textId="77777777" w:rsidR="001971D4" w:rsidRDefault="001971D4" w:rsidP="001971D4">
      <w:pPr>
        <w:ind w:left="360"/>
      </w:pPr>
      <w:r>
        <w:t>Notwithstanding, I am further of the view that your interests are overridden by the interests or fundamental rights and freedoms of the data subjects.</w:t>
      </w:r>
    </w:p>
    <w:p w14:paraId="3052161C" w14:textId="532FA097" w:rsidR="001971D4" w:rsidRDefault="001971D4" w:rsidP="001971D4">
      <w:pPr>
        <w:ind w:left="360"/>
      </w:pPr>
      <w:r>
        <w:t>On that basis, it is considered that disclosure of the information sought would be unlawful.</w:t>
      </w:r>
    </w:p>
    <w:p w14:paraId="658BE005" w14:textId="77777777" w:rsidR="001971D4" w:rsidRPr="001971D4" w:rsidRDefault="001971D4" w:rsidP="001971D4">
      <w:pPr>
        <w:ind w:left="360"/>
      </w:pPr>
    </w:p>
    <w:p w14:paraId="518DA86F" w14:textId="77777777" w:rsidR="001971D4" w:rsidRDefault="00956C3E" w:rsidP="001971D4">
      <w:pPr>
        <w:numPr>
          <w:ilvl w:val="0"/>
          <w:numId w:val="2"/>
        </w:numPr>
        <w:rPr>
          <w:rFonts w:eastAsiaTheme="majorEastAsia" w:cstheme="majorBidi"/>
          <w:b/>
          <w:color w:val="000000" w:themeColor="text1"/>
          <w:szCs w:val="26"/>
        </w:rPr>
      </w:pPr>
      <w:r w:rsidRPr="00956C3E">
        <w:rPr>
          <w:rFonts w:eastAsiaTheme="majorEastAsia" w:cstheme="majorBidi"/>
          <w:b/>
          <w:color w:val="000000" w:themeColor="text1"/>
          <w:szCs w:val="26"/>
        </w:rPr>
        <w:t xml:space="preserve">What was the speed of the Police vehicle Constable </w:t>
      </w:r>
      <w:r w:rsidRPr="001971D4">
        <w:rPr>
          <w:rFonts w:eastAsiaTheme="majorEastAsia" w:cstheme="majorBidi"/>
          <w:b/>
          <w:color w:val="000000" w:themeColor="text1"/>
          <w:szCs w:val="26"/>
        </w:rPr>
        <w:t>Norrie</w:t>
      </w:r>
      <w:r w:rsidRPr="00956C3E">
        <w:rPr>
          <w:rFonts w:eastAsiaTheme="majorEastAsia" w:cstheme="majorBidi"/>
          <w:b/>
          <w:color w:val="000000" w:themeColor="text1"/>
          <w:szCs w:val="26"/>
        </w:rPr>
        <w:t xml:space="preserve"> was driving when on Station Road, Banchory?</w:t>
      </w:r>
    </w:p>
    <w:p w14:paraId="19B005B9" w14:textId="5B8D29E9" w:rsidR="00507FC7" w:rsidRDefault="00507FC7" w:rsidP="001971D4">
      <w:pPr>
        <w:ind w:left="360"/>
        <w:rPr>
          <w:rFonts w:eastAsiaTheme="majorEastAsia" w:cstheme="majorBidi"/>
          <w:bCs/>
          <w:color w:val="000000" w:themeColor="text1"/>
          <w:szCs w:val="26"/>
        </w:rPr>
      </w:pPr>
      <w:r w:rsidRPr="001971D4">
        <w:rPr>
          <w:rFonts w:eastAsiaTheme="majorEastAsia" w:cstheme="majorBidi"/>
          <w:bCs/>
          <w:color w:val="000000" w:themeColor="text1"/>
          <w:szCs w:val="26"/>
        </w:rPr>
        <w:t>In response to this part of your request, and in terms of Section 17 of the Freedom of Information (Scotland) Act 2002, this represents a notice that the information you seek is not held by Police Scotland.</w:t>
      </w:r>
    </w:p>
    <w:p w14:paraId="4BD960C3" w14:textId="77777777" w:rsidR="001971D4" w:rsidRPr="001971D4" w:rsidRDefault="001971D4" w:rsidP="001971D4">
      <w:pPr>
        <w:ind w:left="360"/>
        <w:rPr>
          <w:rFonts w:eastAsiaTheme="majorEastAsia" w:cstheme="majorBidi"/>
          <w:b/>
          <w:color w:val="000000" w:themeColor="text1"/>
          <w:szCs w:val="26"/>
        </w:rPr>
      </w:pPr>
    </w:p>
    <w:p w14:paraId="191F93FD" w14:textId="77777777" w:rsidR="001971D4" w:rsidRDefault="00956C3E" w:rsidP="001971D4">
      <w:pPr>
        <w:numPr>
          <w:ilvl w:val="0"/>
          <w:numId w:val="2"/>
        </w:numPr>
        <w:rPr>
          <w:rFonts w:eastAsiaTheme="majorEastAsia" w:cstheme="majorBidi"/>
          <w:b/>
          <w:color w:val="000000" w:themeColor="text1"/>
          <w:szCs w:val="26"/>
        </w:rPr>
      </w:pPr>
      <w:r w:rsidRPr="00956C3E">
        <w:rPr>
          <w:rFonts w:eastAsiaTheme="majorEastAsia" w:cstheme="majorBidi"/>
          <w:b/>
          <w:color w:val="000000" w:themeColor="text1"/>
          <w:szCs w:val="26"/>
        </w:rPr>
        <w:t>A copy of Police Policy and Procedures for Officers attending emergency calls?</w:t>
      </w:r>
    </w:p>
    <w:p w14:paraId="45B8A71B" w14:textId="77777777" w:rsidR="001971D4" w:rsidRDefault="00956C3E" w:rsidP="001971D4">
      <w:pPr>
        <w:ind w:left="360"/>
        <w:rPr>
          <w:rFonts w:eastAsiaTheme="majorEastAsia" w:cstheme="majorBidi"/>
          <w:b/>
          <w:color w:val="000000" w:themeColor="text1"/>
          <w:szCs w:val="26"/>
        </w:rPr>
      </w:pPr>
      <w:r w:rsidRPr="001971D4">
        <w:rPr>
          <w:rFonts w:eastAsiaTheme="majorEastAsia" w:cstheme="majorBidi"/>
          <w:bCs/>
          <w:color w:val="000000" w:themeColor="text1"/>
          <w:szCs w:val="26"/>
        </w:rPr>
        <w:t>The information sought is held by Police Scotland, but I am refusing to provide it in terms of section 16(1) of the Act on the basis that the section 25(1) exemption applies:</w:t>
      </w:r>
    </w:p>
    <w:p w14:paraId="56D81719" w14:textId="77777777" w:rsidR="001971D4" w:rsidRDefault="00956C3E" w:rsidP="001971D4">
      <w:pPr>
        <w:ind w:left="360"/>
        <w:rPr>
          <w:rFonts w:eastAsiaTheme="majorEastAsia" w:cstheme="majorBidi"/>
          <w:b/>
          <w:color w:val="000000" w:themeColor="text1"/>
          <w:szCs w:val="26"/>
        </w:rPr>
      </w:pPr>
      <w:r w:rsidRPr="00956C3E">
        <w:rPr>
          <w:rFonts w:eastAsiaTheme="majorEastAsia" w:cstheme="majorBidi"/>
          <w:bCs/>
          <w:color w:val="000000" w:themeColor="text1"/>
          <w:szCs w:val="26"/>
        </w:rPr>
        <w:t>“Information which the applicant can reasonably obtain other than by requesting it is exempt information”.</w:t>
      </w:r>
    </w:p>
    <w:p w14:paraId="1B73EB3C" w14:textId="77777777" w:rsidR="001971D4" w:rsidRDefault="00956C3E" w:rsidP="001971D4">
      <w:pPr>
        <w:ind w:left="360"/>
        <w:rPr>
          <w:rFonts w:eastAsiaTheme="majorEastAsia" w:cstheme="majorBidi"/>
          <w:bCs/>
          <w:color w:val="000000" w:themeColor="text1"/>
          <w:szCs w:val="26"/>
        </w:rPr>
      </w:pPr>
      <w:r w:rsidRPr="00956C3E">
        <w:rPr>
          <w:rFonts w:eastAsiaTheme="majorEastAsia" w:cstheme="majorBidi"/>
          <w:bCs/>
          <w:color w:val="000000" w:themeColor="text1"/>
          <w:szCs w:val="26"/>
        </w:rPr>
        <w:t>The information sought is publicly available:</w:t>
      </w:r>
    </w:p>
    <w:p w14:paraId="65198021" w14:textId="77777777" w:rsidR="001971D4" w:rsidRDefault="00F463F2" w:rsidP="001971D4">
      <w:pPr>
        <w:ind w:left="360"/>
        <w:rPr>
          <w:rFonts w:eastAsiaTheme="majorEastAsia" w:cstheme="majorBidi"/>
          <w:b/>
          <w:color w:val="000000" w:themeColor="text1"/>
          <w:szCs w:val="26"/>
        </w:rPr>
      </w:pPr>
      <w:hyperlink r:id="rId11" w:history="1">
        <w:r w:rsidR="00956C3E" w:rsidRPr="00956C3E">
          <w:rPr>
            <w:color w:val="0000FF"/>
            <w:u w:val="single"/>
          </w:rPr>
          <w:t>Standard Operating Procedures D-F - Police Scotland</w:t>
        </w:r>
      </w:hyperlink>
    </w:p>
    <w:p w14:paraId="304713EF" w14:textId="49B94F06" w:rsidR="00573268" w:rsidRPr="001971D4" w:rsidRDefault="00956C3E" w:rsidP="001971D4">
      <w:pPr>
        <w:ind w:left="360"/>
        <w:rPr>
          <w:rFonts w:eastAsiaTheme="majorEastAsia" w:cstheme="majorBidi"/>
          <w:b/>
          <w:color w:val="000000" w:themeColor="text1"/>
          <w:szCs w:val="26"/>
        </w:rPr>
      </w:pPr>
      <w:r w:rsidRPr="00956C3E">
        <w:rPr>
          <w:rFonts w:eastAsiaTheme="majorEastAsia" w:cstheme="majorBidi"/>
          <w:color w:val="000000" w:themeColor="text1"/>
          <w:szCs w:val="26"/>
        </w:rPr>
        <w:t>The relevant SOP is Driver Training</w:t>
      </w:r>
    </w:p>
    <w:p w14:paraId="74823CBA" w14:textId="77777777" w:rsidR="00573268" w:rsidRPr="00956C3E" w:rsidRDefault="00573268" w:rsidP="00956C3E">
      <w:pPr>
        <w:ind w:left="720"/>
        <w:rPr>
          <w:rFonts w:eastAsiaTheme="majorEastAsia" w:cstheme="majorBidi"/>
          <w:b/>
          <w:color w:val="000000" w:themeColor="text1"/>
          <w:szCs w:val="26"/>
        </w:rPr>
      </w:pPr>
    </w:p>
    <w:p w14:paraId="0A4FEC0E" w14:textId="77777777" w:rsidR="001971D4" w:rsidRDefault="00956C3E" w:rsidP="001971D4">
      <w:pPr>
        <w:numPr>
          <w:ilvl w:val="0"/>
          <w:numId w:val="2"/>
        </w:numPr>
        <w:rPr>
          <w:rFonts w:eastAsiaTheme="majorEastAsia" w:cstheme="majorBidi"/>
          <w:b/>
          <w:color w:val="000000" w:themeColor="text1"/>
          <w:szCs w:val="26"/>
        </w:rPr>
      </w:pPr>
      <w:r w:rsidRPr="00956C3E">
        <w:rPr>
          <w:rFonts w:eastAsiaTheme="majorEastAsia" w:cstheme="majorBidi"/>
          <w:b/>
          <w:color w:val="000000" w:themeColor="text1"/>
          <w:szCs w:val="26"/>
        </w:rPr>
        <w:lastRenderedPageBreak/>
        <w:t>Police stance on endangering members of public when attending emergency calls?</w:t>
      </w:r>
    </w:p>
    <w:p w14:paraId="4FAE821D" w14:textId="77777777" w:rsidR="001971D4" w:rsidRDefault="009D1818" w:rsidP="001971D4">
      <w:pPr>
        <w:ind w:left="360"/>
        <w:rPr>
          <w:rFonts w:eastAsiaTheme="majorEastAsia" w:cstheme="majorBidi"/>
          <w:b/>
          <w:color w:val="000000" w:themeColor="text1"/>
          <w:szCs w:val="26"/>
        </w:rPr>
      </w:pPr>
      <w:r>
        <w:t>In response to the question above, I must advise you that in terms of the Freedom of Information (Scotland) Act 2002, a public authority is only obliged to provide recorded information.</w:t>
      </w:r>
      <w:r w:rsidRPr="0061505F">
        <w:t xml:space="preserve"> </w:t>
      </w:r>
      <w:r>
        <w:t xml:space="preserve">  </w:t>
      </w:r>
    </w:p>
    <w:p w14:paraId="34BDABBD" w14:textId="20FEAC94" w:rsidR="00BF6B81" w:rsidRPr="001971D4" w:rsidRDefault="001971D4" w:rsidP="001971D4">
      <w:pPr>
        <w:ind w:left="360"/>
        <w:rPr>
          <w:rFonts w:eastAsiaTheme="majorEastAsia" w:cstheme="majorBidi"/>
          <w:b/>
          <w:color w:val="000000" w:themeColor="text1"/>
          <w:szCs w:val="26"/>
        </w:rPr>
      </w:pPr>
      <w:r>
        <w:t>In terms of s</w:t>
      </w:r>
      <w:r w:rsidR="003E1EBC" w:rsidRPr="003E1EBC">
        <w:t xml:space="preserve">ection 8 of the Act, </w:t>
      </w:r>
      <w:r>
        <w:t>questions that seek opini</w:t>
      </w:r>
      <w:r w:rsidR="003E1EBC" w:rsidRPr="003E1EBC">
        <w:t xml:space="preserve">on </w:t>
      </w:r>
      <w:r>
        <w:t>are</w:t>
      </w:r>
      <w:r w:rsidR="003E1EBC" w:rsidRPr="003E1EBC">
        <w:t xml:space="preserve"> not</w:t>
      </w:r>
      <w:r>
        <w:t>,</w:t>
      </w:r>
      <w:r w:rsidR="003E1EBC" w:rsidRPr="003E1EBC">
        <w:t xml:space="preserve"> in essence</w:t>
      </w:r>
      <w:r>
        <w:t>,</w:t>
      </w:r>
      <w:r w:rsidR="003E1EBC" w:rsidRPr="003E1EBC">
        <w:t xml:space="preserve"> a valid request</w:t>
      </w:r>
      <w:r w:rsidR="007762E6">
        <w:t>.</w:t>
      </w:r>
    </w:p>
    <w:p w14:paraId="5D0EF71C" w14:textId="45CEE71E" w:rsidR="00E90585" w:rsidRDefault="00E90585" w:rsidP="009949F7">
      <w:bookmarkStart w:id="0" w:name="_Hlk168403373"/>
    </w:p>
    <w:bookmarkEnd w:id="0"/>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5B5A271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63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7CA49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63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06D9439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63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078EEA7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63F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3348BF8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63F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3625DD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63F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C7380"/>
    <w:multiLevelType w:val="hybridMultilevel"/>
    <w:tmpl w:val="60448CE2"/>
    <w:lvl w:ilvl="0" w:tplc="7256ABB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312EE"/>
    <w:multiLevelType w:val="hybridMultilevel"/>
    <w:tmpl w:val="7CB0DD1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562447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774D"/>
    <w:rsid w:val="000E2F19"/>
    <w:rsid w:val="000E6526"/>
    <w:rsid w:val="00141533"/>
    <w:rsid w:val="00167528"/>
    <w:rsid w:val="00195CC4"/>
    <w:rsid w:val="001971D4"/>
    <w:rsid w:val="001B65AC"/>
    <w:rsid w:val="00201C1F"/>
    <w:rsid w:val="00207326"/>
    <w:rsid w:val="00253DF6"/>
    <w:rsid w:val="00255F1E"/>
    <w:rsid w:val="0036503B"/>
    <w:rsid w:val="003D6D03"/>
    <w:rsid w:val="003E12CA"/>
    <w:rsid w:val="003E1EBC"/>
    <w:rsid w:val="004010DC"/>
    <w:rsid w:val="004341F0"/>
    <w:rsid w:val="00456324"/>
    <w:rsid w:val="00475460"/>
    <w:rsid w:val="00490317"/>
    <w:rsid w:val="00491644"/>
    <w:rsid w:val="00496A08"/>
    <w:rsid w:val="004E1605"/>
    <w:rsid w:val="004F653C"/>
    <w:rsid w:val="00507FC7"/>
    <w:rsid w:val="00540A52"/>
    <w:rsid w:val="00557306"/>
    <w:rsid w:val="00573268"/>
    <w:rsid w:val="00602590"/>
    <w:rsid w:val="00613283"/>
    <w:rsid w:val="00645CFA"/>
    <w:rsid w:val="006D5799"/>
    <w:rsid w:val="00750D83"/>
    <w:rsid w:val="007762E6"/>
    <w:rsid w:val="00785DBC"/>
    <w:rsid w:val="00793DD5"/>
    <w:rsid w:val="007D55F6"/>
    <w:rsid w:val="007F490F"/>
    <w:rsid w:val="00865986"/>
    <w:rsid w:val="0086779C"/>
    <w:rsid w:val="00874BFD"/>
    <w:rsid w:val="008964EF"/>
    <w:rsid w:val="008D0452"/>
    <w:rsid w:val="00915E01"/>
    <w:rsid w:val="009504F1"/>
    <w:rsid w:val="00956C3E"/>
    <w:rsid w:val="009631A4"/>
    <w:rsid w:val="00977296"/>
    <w:rsid w:val="009949F7"/>
    <w:rsid w:val="009D1818"/>
    <w:rsid w:val="00A1065D"/>
    <w:rsid w:val="00A25E93"/>
    <w:rsid w:val="00A320FF"/>
    <w:rsid w:val="00A70AC0"/>
    <w:rsid w:val="00A84EA9"/>
    <w:rsid w:val="00AC443C"/>
    <w:rsid w:val="00B11A55"/>
    <w:rsid w:val="00B17211"/>
    <w:rsid w:val="00B43D11"/>
    <w:rsid w:val="00B461B2"/>
    <w:rsid w:val="00B654B6"/>
    <w:rsid w:val="00B71B3C"/>
    <w:rsid w:val="00BC389E"/>
    <w:rsid w:val="00BE1888"/>
    <w:rsid w:val="00BF6B81"/>
    <w:rsid w:val="00C077A8"/>
    <w:rsid w:val="00C14FF4"/>
    <w:rsid w:val="00C606A2"/>
    <w:rsid w:val="00C63872"/>
    <w:rsid w:val="00C84948"/>
    <w:rsid w:val="00CC3C9D"/>
    <w:rsid w:val="00CF1111"/>
    <w:rsid w:val="00D05706"/>
    <w:rsid w:val="00D27DC5"/>
    <w:rsid w:val="00D340B6"/>
    <w:rsid w:val="00D47E36"/>
    <w:rsid w:val="00DA2C58"/>
    <w:rsid w:val="00DF02A9"/>
    <w:rsid w:val="00E004C1"/>
    <w:rsid w:val="00E55D79"/>
    <w:rsid w:val="00E90585"/>
    <w:rsid w:val="00EE2373"/>
    <w:rsid w:val="00EF37F8"/>
    <w:rsid w:val="00EF4761"/>
    <w:rsid w:val="00F21D44"/>
    <w:rsid w:val="00F463F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3E"/>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747">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85759663">
      <w:bodyDiv w:val="1"/>
      <w:marLeft w:val="0"/>
      <w:marRight w:val="0"/>
      <w:marTop w:val="0"/>
      <w:marBottom w:val="0"/>
      <w:divBdr>
        <w:top w:val="none" w:sz="0" w:space="0" w:color="auto"/>
        <w:left w:val="none" w:sz="0" w:space="0" w:color="auto"/>
        <w:bottom w:val="none" w:sz="0" w:space="0" w:color="auto"/>
        <w:right w:val="none" w:sz="0" w:space="0" w:color="auto"/>
      </w:divBdr>
    </w:div>
    <w:div w:id="1086028069">
      <w:bodyDiv w:val="1"/>
      <w:marLeft w:val="0"/>
      <w:marRight w:val="0"/>
      <w:marTop w:val="0"/>
      <w:marBottom w:val="0"/>
      <w:divBdr>
        <w:top w:val="none" w:sz="0" w:space="0" w:color="auto"/>
        <w:left w:val="none" w:sz="0" w:space="0" w:color="auto"/>
        <w:bottom w:val="none" w:sz="0" w:space="0" w:color="auto"/>
        <w:right w:val="none" w:sz="0" w:space="0" w:color="auto"/>
      </w:divBdr>
    </w:div>
    <w:div w:id="1340234091">
      <w:bodyDiv w:val="1"/>
      <w:marLeft w:val="0"/>
      <w:marRight w:val="0"/>
      <w:marTop w:val="0"/>
      <w:marBottom w:val="0"/>
      <w:divBdr>
        <w:top w:val="none" w:sz="0" w:space="0" w:color="auto"/>
        <w:left w:val="none" w:sz="0" w:space="0" w:color="auto"/>
        <w:bottom w:val="none" w:sz="0" w:space="0" w:color="auto"/>
        <w:right w:val="none" w:sz="0" w:space="0" w:color="auto"/>
      </w:divBdr>
    </w:div>
    <w:div w:id="202397164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policies-and-procedures/standard-operating-procedures/standard-operating-procedures-d-f/"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768</Words>
  <Characters>4379</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2024-06-04T13:03:00Z</dcterms:created>
  <dcterms:modified xsi:type="dcterms:W3CDTF">2024-06-06T12:41:00Z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