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14FE" w14:textId="77777777" w:rsidR="001C3444" w:rsidRPr="007F234A" w:rsidRDefault="00B10221" w:rsidP="001C3444">
      <w:r>
        <w:rPr>
          <w:noProof/>
        </w:rPr>
        <w:pict w14:anchorId="1C20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4pt;margin-top:-5.25pt;width:117.75pt;height:57.75pt;z-index:-251659264" wrapcoords="-138 0 -138 21039 21600 21039 21600 0 -138 0">
            <v:imagedata r:id="rId13" o:title=""/>
            <w10:wrap type="through"/>
          </v:shape>
        </w:pict>
      </w:r>
      <w:r w:rsidR="005C21F8">
        <w:rPr>
          <w:noProof/>
        </w:rPr>
      </w:r>
      <w:r w:rsidR="005C21F8">
        <w:pict w14:anchorId="1911DDA3">
          <v:shape id="_x0000_s1027" type="#_x0000_t75" style="width:198pt;height:52.5pt;mso-position-horizontal-relative:char;mso-position-vertical-relative:line">
            <v:imagedata r:id="rId14" o:title=""/>
            <w10:anchorlock/>
          </v:shape>
        </w:pict>
      </w:r>
    </w:p>
    <w:p w14:paraId="5F94245F" w14:textId="77777777" w:rsidR="00184D96" w:rsidRDefault="00BE5D44" w:rsidP="001C3444">
      <w:pPr>
        <w:rPr>
          <w:b/>
          <w:sz w:val="32"/>
          <w:szCs w:val="32"/>
        </w:rPr>
      </w:pPr>
      <w:r>
        <w:rPr>
          <w:b/>
          <w:sz w:val="32"/>
          <w:szCs w:val="32"/>
        </w:rPr>
        <w:t>Equality and Human Rights Impact Assessment (E</w:t>
      </w:r>
      <w:r w:rsidR="0090246E">
        <w:rPr>
          <w:b/>
          <w:sz w:val="32"/>
          <w:szCs w:val="32"/>
        </w:rPr>
        <w:t>q</w:t>
      </w:r>
      <w:r>
        <w:rPr>
          <w:b/>
          <w:sz w:val="32"/>
          <w:szCs w:val="32"/>
        </w:rPr>
        <w:t>HRIA)</w:t>
      </w:r>
    </w:p>
    <w:p w14:paraId="51443105" w14:textId="77777777" w:rsidR="00BE5D44" w:rsidRPr="00FC35F6" w:rsidRDefault="00BE5D44" w:rsidP="001C3444">
      <w:pPr>
        <w:rPr>
          <w:b/>
          <w:sz w:val="32"/>
          <w:szCs w:val="32"/>
        </w:rPr>
      </w:pPr>
      <w:r>
        <w:rPr>
          <w:b/>
          <w:sz w:val="32"/>
          <w:szCs w:val="32"/>
        </w:rPr>
        <w:t>Summary of Results</w:t>
      </w:r>
    </w:p>
    <w:p w14:paraId="401964DC" w14:textId="77777777" w:rsidR="001C3444" w:rsidRPr="00BE432D" w:rsidRDefault="001C3444" w:rsidP="001C3444">
      <w:pPr>
        <w:rPr>
          <w:sz w:val="10"/>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18"/>
        <w:gridCol w:w="7000"/>
      </w:tblGrid>
      <w:tr w:rsidR="00BE5D44" w:rsidRPr="00937510" w14:paraId="1C2FF804" w14:textId="77777777" w:rsidTr="008B2B57">
        <w:trPr>
          <w:cantSplit/>
          <w:trHeight w:val="425"/>
          <w:jc w:val="center"/>
        </w:trPr>
        <w:tc>
          <w:tcPr>
            <w:tcW w:w="3318" w:type="dxa"/>
            <w:tcBorders>
              <w:top w:val="single" w:sz="12" w:space="0" w:color="auto"/>
              <w:left w:val="single" w:sz="12" w:space="0" w:color="auto"/>
              <w:bottom w:val="single" w:sz="6" w:space="0" w:color="auto"/>
              <w:right w:val="single" w:sz="4" w:space="0" w:color="auto"/>
            </w:tcBorders>
            <w:shd w:val="clear" w:color="auto" w:fill="auto"/>
            <w:vAlign w:val="center"/>
          </w:tcPr>
          <w:p w14:paraId="293F0FCF" w14:textId="77777777" w:rsidR="00BE5D44" w:rsidRPr="00937510" w:rsidRDefault="00BE5D44" w:rsidP="001C3444">
            <w:pPr>
              <w:rPr>
                <w:b/>
              </w:rPr>
            </w:pPr>
            <w:r w:rsidRPr="00937510">
              <w:rPr>
                <w:b/>
              </w:rPr>
              <w:t>Policy / Practice</w:t>
            </w:r>
          </w:p>
        </w:tc>
        <w:tc>
          <w:tcPr>
            <w:tcW w:w="7000" w:type="dxa"/>
            <w:tcBorders>
              <w:top w:val="single" w:sz="12" w:space="0" w:color="auto"/>
              <w:left w:val="single" w:sz="4" w:space="0" w:color="auto"/>
              <w:bottom w:val="single" w:sz="6" w:space="0" w:color="auto"/>
              <w:right w:val="single" w:sz="12" w:space="0" w:color="auto"/>
            </w:tcBorders>
            <w:shd w:val="clear" w:color="auto" w:fill="auto"/>
            <w:vAlign w:val="center"/>
          </w:tcPr>
          <w:p w14:paraId="734E4167" w14:textId="4867291E" w:rsidR="00BE5D44" w:rsidRPr="00937510" w:rsidRDefault="00024A76" w:rsidP="00CC06DD">
            <w:pPr>
              <w:rPr>
                <w:b/>
              </w:rPr>
            </w:pPr>
            <w:r>
              <w:rPr>
                <w:b/>
              </w:rPr>
              <w:t xml:space="preserve">Parental Leave </w:t>
            </w:r>
            <w:r w:rsidR="00CC06DD">
              <w:rPr>
                <w:b/>
              </w:rPr>
              <w:t>(V</w:t>
            </w:r>
            <w:r w:rsidR="00214D91">
              <w:rPr>
                <w:b/>
              </w:rPr>
              <w:t>7</w:t>
            </w:r>
            <w:r>
              <w:rPr>
                <w:b/>
              </w:rPr>
              <w:t>.00</w:t>
            </w:r>
            <w:r w:rsidR="00CC06DD">
              <w:rPr>
                <w:b/>
              </w:rPr>
              <w:t>)</w:t>
            </w:r>
          </w:p>
        </w:tc>
      </w:tr>
      <w:tr w:rsidR="00BE5D44" w:rsidRPr="00937510" w14:paraId="3D0C8B18" w14:textId="77777777" w:rsidTr="008B2B57">
        <w:trPr>
          <w:cantSplit/>
          <w:trHeight w:val="425"/>
          <w:jc w:val="center"/>
        </w:trPr>
        <w:tc>
          <w:tcPr>
            <w:tcW w:w="3318" w:type="dxa"/>
            <w:tcBorders>
              <w:top w:val="single" w:sz="6" w:space="0" w:color="auto"/>
              <w:left w:val="single" w:sz="12" w:space="0" w:color="auto"/>
              <w:bottom w:val="single" w:sz="6" w:space="0" w:color="auto"/>
              <w:right w:val="single" w:sz="4" w:space="0" w:color="auto"/>
            </w:tcBorders>
            <w:shd w:val="clear" w:color="auto" w:fill="auto"/>
            <w:vAlign w:val="center"/>
          </w:tcPr>
          <w:p w14:paraId="774A84FF" w14:textId="77777777" w:rsidR="00BE5D44" w:rsidRPr="00937510" w:rsidRDefault="00BE5D44" w:rsidP="00F7366E">
            <w:pPr>
              <w:rPr>
                <w:b/>
              </w:rPr>
            </w:pPr>
            <w:r w:rsidRPr="00937510">
              <w:rPr>
                <w:b/>
              </w:rPr>
              <w:t>Owning Department</w:t>
            </w:r>
          </w:p>
        </w:tc>
        <w:tc>
          <w:tcPr>
            <w:tcW w:w="7000" w:type="dxa"/>
            <w:tcBorders>
              <w:top w:val="single" w:sz="6" w:space="0" w:color="auto"/>
              <w:left w:val="single" w:sz="4" w:space="0" w:color="auto"/>
              <w:bottom w:val="single" w:sz="6" w:space="0" w:color="auto"/>
              <w:right w:val="single" w:sz="12" w:space="0" w:color="auto"/>
            </w:tcBorders>
            <w:shd w:val="clear" w:color="auto" w:fill="auto"/>
            <w:vAlign w:val="center"/>
          </w:tcPr>
          <w:p w14:paraId="00DD18C9" w14:textId="77777777" w:rsidR="00BE5D44" w:rsidRPr="00937510" w:rsidRDefault="00024A76" w:rsidP="00BE5D44">
            <w:pPr>
              <w:rPr>
                <w:b/>
              </w:rPr>
            </w:pPr>
            <w:r>
              <w:rPr>
                <w:b/>
              </w:rPr>
              <w:t>People and Development</w:t>
            </w:r>
          </w:p>
        </w:tc>
      </w:tr>
      <w:tr w:rsidR="00BE5D44" w:rsidRPr="00937510" w14:paraId="0A6675EB" w14:textId="77777777" w:rsidTr="008B2B57">
        <w:trPr>
          <w:cantSplit/>
          <w:trHeight w:val="425"/>
          <w:jc w:val="center"/>
        </w:trPr>
        <w:tc>
          <w:tcPr>
            <w:tcW w:w="3318" w:type="dxa"/>
            <w:tcBorders>
              <w:top w:val="single" w:sz="6" w:space="0" w:color="auto"/>
              <w:left w:val="single" w:sz="12" w:space="0" w:color="auto"/>
              <w:bottom w:val="single" w:sz="12" w:space="0" w:color="auto"/>
              <w:right w:val="single" w:sz="4" w:space="0" w:color="auto"/>
            </w:tcBorders>
            <w:shd w:val="clear" w:color="auto" w:fill="auto"/>
            <w:vAlign w:val="center"/>
          </w:tcPr>
          <w:p w14:paraId="2540FAC7" w14:textId="77777777" w:rsidR="00BE5D44" w:rsidRPr="00937510" w:rsidRDefault="00BE5D44" w:rsidP="0090246E">
            <w:pPr>
              <w:rPr>
                <w:b/>
              </w:rPr>
            </w:pPr>
            <w:r w:rsidRPr="00937510">
              <w:rPr>
                <w:b/>
              </w:rPr>
              <w:t>Date E</w:t>
            </w:r>
            <w:r w:rsidR="0090246E">
              <w:rPr>
                <w:b/>
              </w:rPr>
              <w:t>q</w:t>
            </w:r>
            <w:r w:rsidRPr="00937510">
              <w:rPr>
                <w:b/>
              </w:rPr>
              <w:t>HRIA Completed</w:t>
            </w:r>
          </w:p>
        </w:tc>
        <w:tc>
          <w:tcPr>
            <w:tcW w:w="7000" w:type="dxa"/>
            <w:tcBorders>
              <w:top w:val="single" w:sz="6" w:space="0" w:color="auto"/>
              <w:left w:val="single" w:sz="4" w:space="0" w:color="auto"/>
              <w:bottom w:val="single" w:sz="12" w:space="0" w:color="auto"/>
              <w:right w:val="single" w:sz="12" w:space="0" w:color="auto"/>
            </w:tcBorders>
            <w:shd w:val="clear" w:color="auto" w:fill="auto"/>
            <w:vAlign w:val="center"/>
          </w:tcPr>
          <w:p w14:paraId="48E1682E" w14:textId="341CD810" w:rsidR="00BE5D44" w:rsidRPr="00F7366E" w:rsidRDefault="00214D91" w:rsidP="00CC06DD">
            <w:r>
              <w:t>09/03/2023</w:t>
            </w:r>
          </w:p>
        </w:tc>
      </w:tr>
      <w:tr w:rsidR="00BE5D44" w:rsidRPr="00937510" w14:paraId="49557757" w14:textId="77777777" w:rsidTr="00937510">
        <w:trPr>
          <w:cantSplit/>
          <w:trHeight w:val="680"/>
          <w:jc w:val="center"/>
        </w:trPr>
        <w:tc>
          <w:tcPr>
            <w:tcW w:w="3318" w:type="dxa"/>
            <w:tcBorders>
              <w:top w:val="single" w:sz="12" w:space="0" w:color="auto"/>
              <w:left w:val="single" w:sz="12" w:space="0" w:color="auto"/>
              <w:bottom w:val="single" w:sz="12" w:space="0" w:color="auto"/>
              <w:right w:val="single" w:sz="4" w:space="0" w:color="auto"/>
            </w:tcBorders>
            <w:shd w:val="clear" w:color="auto" w:fill="auto"/>
            <w:vAlign w:val="center"/>
          </w:tcPr>
          <w:p w14:paraId="17C67D9C" w14:textId="77777777" w:rsidR="00BE5D44" w:rsidRPr="00937510" w:rsidRDefault="00BE5D44" w:rsidP="00F7366E">
            <w:pPr>
              <w:rPr>
                <w:b/>
              </w:rPr>
            </w:pPr>
            <w:r w:rsidRPr="00937510">
              <w:rPr>
                <w:b/>
              </w:rPr>
              <w:t>Purpose of Policy / Practice</w:t>
            </w:r>
          </w:p>
        </w:tc>
        <w:tc>
          <w:tcPr>
            <w:tcW w:w="7000" w:type="dxa"/>
            <w:tcBorders>
              <w:top w:val="single" w:sz="12" w:space="0" w:color="auto"/>
              <w:left w:val="single" w:sz="4" w:space="0" w:color="auto"/>
              <w:bottom w:val="single" w:sz="12" w:space="0" w:color="auto"/>
              <w:right w:val="single" w:sz="12" w:space="0" w:color="auto"/>
            </w:tcBorders>
            <w:shd w:val="clear" w:color="auto" w:fill="auto"/>
            <w:vAlign w:val="center"/>
          </w:tcPr>
          <w:p w14:paraId="34CD76DB" w14:textId="77777777" w:rsidR="00BE5D44" w:rsidRPr="00F7366E" w:rsidRDefault="00024A76" w:rsidP="00BE5D44">
            <w:r>
              <w:t>The purpose of this procedure is to explain the eligibility criteria to take parental leave, and how to apply for it. There have been no substantive changes made to the content – the procedure and all terms and conditions remain the same; only language and layout have been changed (simplified).</w:t>
            </w:r>
          </w:p>
        </w:tc>
      </w:tr>
    </w:tbl>
    <w:p w14:paraId="6ED01EE4" w14:textId="77777777" w:rsidR="00C00F3B" w:rsidRDefault="00C00F3B"/>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318"/>
      </w:tblGrid>
      <w:tr w:rsidR="00F7366E" w:rsidRPr="00937510" w14:paraId="046B19BB" w14:textId="77777777" w:rsidTr="00B10221">
        <w:trPr>
          <w:cantSplit/>
          <w:trHeight w:val="567"/>
          <w:jc w:val="center"/>
        </w:trPr>
        <w:tc>
          <w:tcPr>
            <w:tcW w:w="10318" w:type="dxa"/>
            <w:tcBorders>
              <w:top w:val="single" w:sz="12" w:space="0" w:color="auto"/>
              <w:left w:val="single" w:sz="12" w:space="0" w:color="auto"/>
              <w:bottom w:val="single" w:sz="6" w:space="0" w:color="auto"/>
              <w:right w:val="single" w:sz="12" w:space="0" w:color="auto"/>
            </w:tcBorders>
            <w:shd w:val="clear" w:color="auto" w:fill="000000"/>
            <w:vAlign w:val="center"/>
          </w:tcPr>
          <w:p w14:paraId="413E0C4F" w14:textId="77777777" w:rsidR="00F7366E" w:rsidRPr="00937510" w:rsidRDefault="00BE5D44" w:rsidP="00937510">
            <w:pPr>
              <w:numPr>
                <w:ilvl w:val="0"/>
                <w:numId w:val="1"/>
              </w:numPr>
              <w:rPr>
                <w:b/>
              </w:rPr>
            </w:pPr>
            <w:r w:rsidRPr="00937510">
              <w:rPr>
                <w:b/>
              </w:rPr>
              <w:t xml:space="preserve">Summary of Analysis / Decisions </w:t>
            </w:r>
            <w:r w:rsidRPr="00BE5D44">
              <w:t>-</w:t>
            </w:r>
            <w:r w:rsidRPr="00937510">
              <w:rPr>
                <w:b/>
              </w:rPr>
              <w:t xml:space="preserve"> </w:t>
            </w:r>
            <w:r w:rsidRPr="00BE5D44">
              <w:t xml:space="preserve">What the assessment </w:t>
            </w:r>
            <w:proofErr w:type="gramStart"/>
            <w:r w:rsidRPr="00BE5D44">
              <w:t>found</w:t>
            </w:r>
            <w:proofErr w:type="gramEnd"/>
            <w:r w:rsidRPr="00BE5D44">
              <w:t xml:space="preserve"> and actions already taken.</w:t>
            </w:r>
          </w:p>
        </w:tc>
      </w:tr>
      <w:tr w:rsidR="00F7366E" w:rsidRPr="00937510" w14:paraId="385FF7BB" w14:textId="77777777" w:rsidTr="008B2B57">
        <w:trPr>
          <w:trHeight w:val="3685"/>
          <w:jc w:val="center"/>
        </w:trPr>
        <w:tc>
          <w:tcPr>
            <w:tcW w:w="10318" w:type="dxa"/>
            <w:tcBorders>
              <w:top w:val="single" w:sz="6" w:space="0" w:color="auto"/>
              <w:left w:val="single" w:sz="12" w:space="0" w:color="auto"/>
              <w:bottom w:val="single" w:sz="12" w:space="0" w:color="auto"/>
              <w:right w:val="single" w:sz="12" w:space="0" w:color="auto"/>
            </w:tcBorders>
            <w:shd w:val="clear" w:color="auto" w:fill="auto"/>
          </w:tcPr>
          <w:p w14:paraId="1BC6C50C" w14:textId="77777777" w:rsidR="00024A76" w:rsidRDefault="00024A76" w:rsidP="00024A76">
            <w:r>
              <w:t>Potentially positive impact relative to pregnancy and maternity, as the procedure allows parents to spend quality time with their child(ren). In addition, requests for parental leave immediately after the child is born cannot be postponed, so this time off is guaranteed, if applied for within the specified timescales.</w:t>
            </w:r>
          </w:p>
          <w:p w14:paraId="338213FC" w14:textId="77777777" w:rsidR="00024A76" w:rsidRDefault="00024A76" w:rsidP="00024A76"/>
          <w:p w14:paraId="20456DFC" w14:textId="77777777" w:rsidR="00024A76" w:rsidRDefault="00024A76" w:rsidP="00024A76">
            <w:r>
              <w:t>Potentially positive impact relative to religion or belief, as the time off allowed by the procedure may be used to attend religious ceremonies with the child(ren) or to prepare for these ceremonies.</w:t>
            </w:r>
          </w:p>
          <w:p w14:paraId="2299224F" w14:textId="77777777" w:rsidR="00024A76" w:rsidRDefault="00024A76" w:rsidP="00024A76"/>
          <w:p w14:paraId="67C5E84B" w14:textId="77777777" w:rsidR="00024A76" w:rsidRDefault="00024A76" w:rsidP="00024A76">
            <w:r>
              <w:t>The procedure applies equally to all parents, regardless of gender or sexual orientation, and examples of how parental responsibility may be proven for individuals whose names do not appear on their children’s birth certificates have also been given, in line with this.</w:t>
            </w:r>
          </w:p>
          <w:p w14:paraId="2E6D7CE8" w14:textId="77777777" w:rsidR="00024A76" w:rsidRDefault="00024A76" w:rsidP="00024A76"/>
          <w:p w14:paraId="395DAD31" w14:textId="77777777" w:rsidR="00024A76" w:rsidRDefault="00024A76" w:rsidP="00024A76">
            <w:r>
              <w:t>The procedure has the potential to disadvantage younger parents who do not have required levels of service.</w:t>
            </w:r>
          </w:p>
          <w:p w14:paraId="59CA13A1" w14:textId="77777777" w:rsidR="00F7366E" w:rsidRPr="00F7366E" w:rsidRDefault="00F7366E" w:rsidP="008B2B57">
            <w:pPr>
              <w:spacing w:before="40" w:after="40"/>
            </w:pPr>
          </w:p>
        </w:tc>
      </w:tr>
    </w:tbl>
    <w:p w14:paraId="54AF9E85" w14:textId="77777777" w:rsidR="00BE5D44" w:rsidRPr="00BE5D44" w:rsidRDefault="00BE5D44">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318"/>
      </w:tblGrid>
      <w:tr w:rsidR="00F7366E" w:rsidRPr="00937510" w14:paraId="5A73EEDE" w14:textId="77777777" w:rsidTr="00B10221">
        <w:trPr>
          <w:cantSplit/>
          <w:trHeight w:val="567"/>
          <w:jc w:val="center"/>
        </w:trPr>
        <w:tc>
          <w:tcPr>
            <w:tcW w:w="10318" w:type="dxa"/>
            <w:tcBorders>
              <w:top w:val="single" w:sz="12" w:space="0" w:color="auto"/>
              <w:left w:val="single" w:sz="12" w:space="0" w:color="auto"/>
              <w:bottom w:val="single" w:sz="6" w:space="0" w:color="auto"/>
              <w:right w:val="single" w:sz="12" w:space="0" w:color="auto"/>
            </w:tcBorders>
            <w:shd w:val="clear" w:color="auto" w:fill="000000"/>
            <w:vAlign w:val="center"/>
          </w:tcPr>
          <w:p w14:paraId="70612922" w14:textId="77777777" w:rsidR="00F7366E" w:rsidRPr="00F7366E" w:rsidRDefault="00BE5D44" w:rsidP="00937510">
            <w:pPr>
              <w:numPr>
                <w:ilvl w:val="0"/>
                <w:numId w:val="1"/>
              </w:numPr>
            </w:pPr>
            <w:r w:rsidRPr="00937510">
              <w:rPr>
                <w:b/>
              </w:rPr>
              <w:t>Summary of Mitigation</w:t>
            </w:r>
            <w:r>
              <w:t xml:space="preserve"> </w:t>
            </w:r>
            <w:r w:rsidRPr="00937510">
              <w:rPr>
                <w:b/>
              </w:rPr>
              <w:t>Actions</w:t>
            </w:r>
            <w:r>
              <w:t xml:space="preserve"> - What else we plan to do and how we are going to check that it has been done.</w:t>
            </w:r>
          </w:p>
        </w:tc>
      </w:tr>
      <w:tr w:rsidR="00BE432D" w:rsidRPr="00937510" w14:paraId="022444AC" w14:textId="77777777" w:rsidTr="00214D91">
        <w:trPr>
          <w:trHeight w:val="1065"/>
          <w:jc w:val="center"/>
        </w:trPr>
        <w:tc>
          <w:tcPr>
            <w:tcW w:w="10318" w:type="dxa"/>
            <w:tcBorders>
              <w:top w:val="single" w:sz="6" w:space="0" w:color="auto"/>
              <w:left w:val="single" w:sz="12" w:space="0" w:color="auto"/>
              <w:bottom w:val="single" w:sz="12" w:space="0" w:color="auto"/>
              <w:right w:val="single" w:sz="12" w:space="0" w:color="auto"/>
            </w:tcBorders>
            <w:shd w:val="clear" w:color="auto" w:fill="auto"/>
          </w:tcPr>
          <w:p w14:paraId="2C9F9BAF" w14:textId="77777777" w:rsidR="00BE432D" w:rsidRPr="00F7366E" w:rsidRDefault="00024A76" w:rsidP="008B2B57">
            <w:pPr>
              <w:spacing w:before="40" w:after="40"/>
            </w:pPr>
            <w:r>
              <w:t xml:space="preserve">There are no mitigating measures necessary, as despite the potential the procedure </w:t>
            </w:r>
            <w:proofErr w:type="gramStart"/>
            <w:r>
              <w:t>has to</w:t>
            </w:r>
            <w:proofErr w:type="gramEnd"/>
            <w:r>
              <w:t xml:space="preserve"> disadvantage younger parents who do not have required levels of service, the provisions outlined are in line with the legislative minimum requirements.</w:t>
            </w:r>
          </w:p>
        </w:tc>
      </w:tr>
    </w:tbl>
    <w:p w14:paraId="446B2186" w14:textId="77777777" w:rsidR="00C00F3B" w:rsidRDefault="00C00F3B"/>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758"/>
        <w:gridCol w:w="3402"/>
        <w:gridCol w:w="1843"/>
        <w:gridCol w:w="3315"/>
      </w:tblGrid>
      <w:tr w:rsidR="00BE432D" w:rsidRPr="00937510" w14:paraId="45CBAE2D" w14:textId="77777777" w:rsidTr="00AA5184">
        <w:trPr>
          <w:cantSplit/>
          <w:trHeight w:val="369"/>
          <w:jc w:val="center"/>
        </w:trPr>
        <w:tc>
          <w:tcPr>
            <w:tcW w:w="10318"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5CF1DD82" w14:textId="77777777" w:rsidR="00BE432D" w:rsidRPr="00BE432D" w:rsidRDefault="00BE432D" w:rsidP="00B10221">
            <w:pPr>
              <w:rPr>
                <w:b/>
              </w:rPr>
            </w:pPr>
            <w:r w:rsidRPr="00BE432D">
              <w:rPr>
                <w:b/>
              </w:rPr>
              <w:t>Management Log – Policy Support Dept. Use Only</w:t>
            </w:r>
          </w:p>
        </w:tc>
      </w:tr>
      <w:tr w:rsidR="00BE432D" w:rsidRPr="00937510" w14:paraId="1161F7A1" w14:textId="77777777" w:rsidTr="00BE432D">
        <w:trPr>
          <w:cantSplit/>
          <w:trHeight w:val="425"/>
          <w:jc w:val="center"/>
        </w:trPr>
        <w:tc>
          <w:tcPr>
            <w:tcW w:w="1758" w:type="dxa"/>
            <w:tcBorders>
              <w:top w:val="single" w:sz="12" w:space="0" w:color="auto"/>
              <w:left w:val="single" w:sz="12" w:space="0" w:color="auto"/>
              <w:bottom w:val="single" w:sz="6" w:space="0" w:color="auto"/>
              <w:right w:val="single" w:sz="4" w:space="0" w:color="auto"/>
            </w:tcBorders>
            <w:shd w:val="clear" w:color="auto" w:fill="auto"/>
            <w:vAlign w:val="center"/>
          </w:tcPr>
          <w:p w14:paraId="31E5C80B" w14:textId="77777777" w:rsidR="00BE432D" w:rsidRPr="00B10221" w:rsidRDefault="00BE432D" w:rsidP="00BE432D">
            <w:pPr>
              <w:rPr>
                <w:b/>
              </w:rPr>
            </w:pPr>
            <w:r>
              <w:rPr>
                <w:b/>
              </w:rPr>
              <w:t>Review Date</w:t>
            </w:r>
          </w:p>
        </w:tc>
        <w:tc>
          <w:tcPr>
            <w:tcW w:w="3402" w:type="dxa"/>
            <w:tcBorders>
              <w:top w:val="single" w:sz="12" w:space="0" w:color="auto"/>
              <w:left w:val="single" w:sz="4" w:space="0" w:color="auto"/>
              <w:bottom w:val="single" w:sz="6" w:space="0" w:color="auto"/>
              <w:right w:val="single" w:sz="12" w:space="0" w:color="auto"/>
            </w:tcBorders>
            <w:shd w:val="clear" w:color="auto" w:fill="auto"/>
            <w:vAlign w:val="center"/>
          </w:tcPr>
          <w:p w14:paraId="573823B7" w14:textId="77777777" w:rsidR="00BE432D" w:rsidRPr="00B10221" w:rsidRDefault="00BE432D" w:rsidP="00BE432D">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43" w:type="dxa"/>
            <w:tcBorders>
              <w:top w:val="single" w:sz="12" w:space="0" w:color="auto"/>
              <w:left w:val="single" w:sz="12" w:space="0" w:color="auto"/>
              <w:bottom w:val="single" w:sz="6" w:space="0" w:color="auto"/>
              <w:right w:val="single" w:sz="4" w:space="0" w:color="auto"/>
            </w:tcBorders>
            <w:shd w:val="clear" w:color="auto" w:fill="auto"/>
            <w:vAlign w:val="center"/>
          </w:tcPr>
          <w:p w14:paraId="1FBEF587" w14:textId="77777777" w:rsidR="00BE432D" w:rsidRPr="00B10221" w:rsidRDefault="00BE432D" w:rsidP="00BE432D">
            <w:pPr>
              <w:rPr>
                <w:b/>
              </w:rPr>
            </w:pPr>
            <w:r>
              <w:rPr>
                <w:b/>
              </w:rPr>
              <w:t>Review Date</w:t>
            </w:r>
          </w:p>
        </w:tc>
        <w:tc>
          <w:tcPr>
            <w:tcW w:w="3315" w:type="dxa"/>
            <w:tcBorders>
              <w:top w:val="single" w:sz="12" w:space="0" w:color="auto"/>
              <w:left w:val="single" w:sz="4" w:space="0" w:color="auto"/>
              <w:bottom w:val="single" w:sz="6" w:space="0" w:color="auto"/>
              <w:right w:val="single" w:sz="12" w:space="0" w:color="auto"/>
            </w:tcBorders>
            <w:shd w:val="clear" w:color="auto" w:fill="auto"/>
            <w:vAlign w:val="center"/>
          </w:tcPr>
          <w:p w14:paraId="7BDE11E8" w14:textId="77777777" w:rsidR="00BE432D" w:rsidRPr="00B10221" w:rsidRDefault="00BE432D" w:rsidP="00BE432D">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32D" w:rsidRPr="00937510" w14:paraId="3809DA80" w14:textId="77777777" w:rsidTr="00BE432D">
        <w:trPr>
          <w:cantSplit/>
          <w:trHeight w:val="425"/>
          <w:jc w:val="center"/>
        </w:trPr>
        <w:tc>
          <w:tcPr>
            <w:tcW w:w="1758" w:type="dxa"/>
            <w:tcBorders>
              <w:top w:val="single" w:sz="6" w:space="0" w:color="auto"/>
              <w:left w:val="single" w:sz="12" w:space="0" w:color="auto"/>
              <w:bottom w:val="single" w:sz="6" w:space="0" w:color="auto"/>
              <w:right w:val="single" w:sz="4" w:space="0" w:color="auto"/>
            </w:tcBorders>
            <w:shd w:val="clear" w:color="auto" w:fill="auto"/>
            <w:vAlign w:val="center"/>
          </w:tcPr>
          <w:p w14:paraId="7665A930" w14:textId="77777777" w:rsidR="00BE432D" w:rsidRPr="00B10221" w:rsidRDefault="00BE432D" w:rsidP="00BE432D">
            <w:pPr>
              <w:rPr>
                <w:b/>
              </w:rPr>
            </w:pPr>
            <w:r>
              <w:rPr>
                <w:b/>
              </w:rPr>
              <w:t>Review Date</w:t>
            </w:r>
          </w:p>
        </w:tc>
        <w:tc>
          <w:tcPr>
            <w:tcW w:w="3402" w:type="dxa"/>
            <w:tcBorders>
              <w:top w:val="single" w:sz="6" w:space="0" w:color="auto"/>
              <w:left w:val="single" w:sz="4" w:space="0" w:color="auto"/>
              <w:bottom w:val="single" w:sz="6" w:space="0" w:color="auto"/>
              <w:right w:val="single" w:sz="12" w:space="0" w:color="auto"/>
            </w:tcBorders>
            <w:shd w:val="clear" w:color="auto" w:fill="auto"/>
            <w:vAlign w:val="center"/>
          </w:tcPr>
          <w:p w14:paraId="35187E24" w14:textId="77777777" w:rsidR="00BE432D" w:rsidRPr="00B10221" w:rsidRDefault="00BE432D" w:rsidP="00BE432D">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43" w:type="dxa"/>
            <w:tcBorders>
              <w:top w:val="single" w:sz="6" w:space="0" w:color="auto"/>
              <w:left w:val="single" w:sz="12" w:space="0" w:color="auto"/>
              <w:bottom w:val="single" w:sz="6" w:space="0" w:color="auto"/>
              <w:right w:val="single" w:sz="4" w:space="0" w:color="auto"/>
            </w:tcBorders>
            <w:shd w:val="clear" w:color="auto" w:fill="auto"/>
            <w:vAlign w:val="center"/>
          </w:tcPr>
          <w:p w14:paraId="07ABED8B" w14:textId="77777777" w:rsidR="00BE432D" w:rsidRPr="00B10221" w:rsidRDefault="00BE432D" w:rsidP="00BE432D">
            <w:pPr>
              <w:rPr>
                <w:b/>
              </w:rPr>
            </w:pPr>
            <w:r>
              <w:rPr>
                <w:b/>
              </w:rPr>
              <w:t>Review Date</w:t>
            </w:r>
          </w:p>
        </w:tc>
        <w:tc>
          <w:tcPr>
            <w:tcW w:w="3315" w:type="dxa"/>
            <w:tcBorders>
              <w:top w:val="single" w:sz="6" w:space="0" w:color="auto"/>
              <w:left w:val="single" w:sz="4" w:space="0" w:color="auto"/>
              <w:bottom w:val="single" w:sz="6" w:space="0" w:color="auto"/>
              <w:right w:val="single" w:sz="12" w:space="0" w:color="auto"/>
            </w:tcBorders>
            <w:shd w:val="clear" w:color="auto" w:fill="auto"/>
            <w:vAlign w:val="center"/>
          </w:tcPr>
          <w:p w14:paraId="69C4A564" w14:textId="77777777" w:rsidR="00BE432D" w:rsidRPr="00B10221" w:rsidRDefault="00BE432D" w:rsidP="00BE432D">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32D" w:rsidRPr="00937510" w14:paraId="1C3CC391" w14:textId="77777777" w:rsidTr="00BE432D">
        <w:trPr>
          <w:cantSplit/>
          <w:trHeight w:val="425"/>
          <w:jc w:val="center"/>
        </w:trPr>
        <w:tc>
          <w:tcPr>
            <w:tcW w:w="1758" w:type="dxa"/>
            <w:tcBorders>
              <w:top w:val="single" w:sz="6" w:space="0" w:color="auto"/>
              <w:left w:val="single" w:sz="12" w:space="0" w:color="auto"/>
              <w:bottom w:val="single" w:sz="12" w:space="0" w:color="auto"/>
              <w:right w:val="single" w:sz="4" w:space="0" w:color="auto"/>
            </w:tcBorders>
            <w:shd w:val="clear" w:color="auto" w:fill="auto"/>
            <w:vAlign w:val="center"/>
          </w:tcPr>
          <w:p w14:paraId="6D102CED" w14:textId="77777777" w:rsidR="00BE432D" w:rsidRPr="00B10221" w:rsidRDefault="00BE432D" w:rsidP="00BE432D">
            <w:pPr>
              <w:rPr>
                <w:b/>
              </w:rPr>
            </w:pPr>
            <w:r>
              <w:rPr>
                <w:b/>
              </w:rPr>
              <w:t>Review Date</w:t>
            </w:r>
          </w:p>
        </w:tc>
        <w:tc>
          <w:tcPr>
            <w:tcW w:w="3402" w:type="dxa"/>
            <w:tcBorders>
              <w:top w:val="single" w:sz="6" w:space="0" w:color="auto"/>
              <w:left w:val="single" w:sz="4" w:space="0" w:color="auto"/>
              <w:bottom w:val="single" w:sz="12" w:space="0" w:color="auto"/>
              <w:right w:val="single" w:sz="12" w:space="0" w:color="auto"/>
            </w:tcBorders>
            <w:shd w:val="clear" w:color="auto" w:fill="auto"/>
            <w:vAlign w:val="center"/>
          </w:tcPr>
          <w:p w14:paraId="2098646E" w14:textId="77777777" w:rsidR="00BE432D" w:rsidRPr="00B10221" w:rsidRDefault="00BE432D" w:rsidP="00BE432D">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843" w:type="dxa"/>
            <w:tcBorders>
              <w:top w:val="single" w:sz="6" w:space="0" w:color="auto"/>
              <w:left w:val="single" w:sz="12" w:space="0" w:color="auto"/>
              <w:bottom w:val="single" w:sz="12" w:space="0" w:color="auto"/>
              <w:right w:val="single" w:sz="4" w:space="0" w:color="auto"/>
            </w:tcBorders>
            <w:shd w:val="clear" w:color="auto" w:fill="auto"/>
            <w:vAlign w:val="center"/>
          </w:tcPr>
          <w:p w14:paraId="11518BD5" w14:textId="77777777" w:rsidR="00BE432D" w:rsidRPr="00B10221" w:rsidRDefault="00BE432D" w:rsidP="00BE432D">
            <w:pPr>
              <w:rPr>
                <w:b/>
              </w:rPr>
            </w:pPr>
            <w:r>
              <w:rPr>
                <w:b/>
              </w:rPr>
              <w:t>Review Date</w:t>
            </w:r>
          </w:p>
        </w:tc>
        <w:tc>
          <w:tcPr>
            <w:tcW w:w="3315" w:type="dxa"/>
            <w:tcBorders>
              <w:top w:val="single" w:sz="6" w:space="0" w:color="auto"/>
              <w:left w:val="single" w:sz="4" w:space="0" w:color="auto"/>
              <w:bottom w:val="single" w:sz="12" w:space="0" w:color="auto"/>
              <w:right w:val="single" w:sz="12" w:space="0" w:color="auto"/>
            </w:tcBorders>
            <w:shd w:val="clear" w:color="auto" w:fill="auto"/>
            <w:vAlign w:val="center"/>
          </w:tcPr>
          <w:p w14:paraId="006E22E1" w14:textId="77777777" w:rsidR="00BE432D" w:rsidRPr="00B10221" w:rsidRDefault="00BE432D" w:rsidP="00BE432D">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27637F" w14:textId="77777777" w:rsidR="00B10221" w:rsidRPr="008B2B57" w:rsidRDefault="00B10221" w:rsidP="001C3444">
      <w:pPr>
        <w:rPr>
          <w:b/>
          <w:sz w:val="6"/>
        </w:rPr>
      </w:pPr>
    </w:p>
    <w:sectPr w:rsidR="00B10221" w:rsidRPr="008B2B57" w:rsidSect="00704EF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5DB1" w14:textId="77777777" w:rsidR="00C55180" w:rsidRDefault="00C55180">
      <w:r>
        <w:separator/>
      </w:r>
    </w:p>
  </w:endnote>
  <w:endnote w:type="continuationSeparator" w:id="0">
    <w:p w14:paraId="01D3F12A" w14:textId="77777777" w:rsidR="00C55180" w:rsidRDefault="00C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543F" w14:textId="77777777" w:rsidR="00214D91" w:rsidRDefault="00214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0358"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47322946" w14:textId="77777777" w:rsidR="004D609D" w:rsidRPr="007F234A"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134C59">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134C59">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634EE9">
      <w:rPr>
        <w:b/>
        <w:sz w:val="16"/>
        <w:szCs w:val="16"/>
      </w:rPr>
      <w:t>6</w:t>
    </w:r>
    <w:r w:rsidR="00B244B0">
      <w:rPr>
        <w:b/>
        <w:sz w:val="16"/>
        <w:szCs w:val="16"/>
      </w:rPr>
      <w:t>-A0</w:t>
    </w:r>
    <w:r w:rsidR="00704EF5">
      <w:rPr>
        <w:b/>
        <w:sz w:val="16"/>
        <w:szCs w:val="16"/>
      </w:rPr>
      <w:t>6</w:t>
    </w:r>
    <w:r w:rsidR="00B10221">
      <w:rPr>
        <w:b/>
        <w:sz w:val="16"/>
        <w:szCs w:val="16"/>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5078" w14:textId="77777777" w:rsidR="00214D91" w:rsidRDefault="0021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C276" w14:textId="77777777" w:rsidR="00C55180" w:rsidRDefault="00C55180">
      <w:r>
        <w:separator/>
      </w:r>
    </w:p>
  </w:footnote>
  <w:footnote w:type="continuationSeparator" w:id="0">
    <w:p w14:paraId="08F0CDA1" w14:textId="77777777" w:rsidR="00C55180" w:rsidRDefault="00C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4B2F" w14:textId="77777777" w:rsidR="00214D91" w:rsidRDefault="0021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543D" w14:textId="59585E11" w:rsidR="00214D91" w:rsidRDefault="00214D91" w:rsidP="00214D91">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Pr>
        <w:rFonts w:ascii="Arial Black" w:hAnsi="Arial Black"/>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7C4" w14:textId="77777777" w:rsidR="00214D91" w:rsidRDefault="00214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1C04D3"/>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728130">
    <w:abstractNumId w:val="1"/>
  </w:num>
  <w:num w:numId="2" w16cid:durableId="130281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66C"/>
    <w:rsid w:val="00024A76"/>
    <w:rsid w:val="000264F0"/>
    <w:rsid w:val="000746B8"/>
    <w:rsid w:val="0009746A"/>
    <w:rsid w:val="000C743F"/>
    <w:rsid w:val="000F1417"/>
    <w:rsid w:val="00134C59"/>
    <w:rsid w:val="00151AEF"/>
    <w:rsid w:val="00165204"/>
    <w:rsid w:val="00184D96"/>
    <w:rsid w:val="001C3444"/>
    <w:rsid w:val="00214D91"/>
    <w:rsid w:val="00230FFA"/>
    <w:rsid w:val="002508B2"/>
    <w:rsid w:val="00285C77"/>
    <w:rsid w:val="00292A4B"/>
    <w:rsid w:val="002F277B"/>
    <w:rsid w:val="00300C5E"/>
    <w:rsid w:val="0032714C"/>
    <w:rsid w:val="003E28A9"/>
    <w:rsid w:val="00413119"/>
    <w:rsid w:val="004433FC"/>
    <w:rsid w:val="0046293E"/>
    <w:rsid w:val="004940AB"/>
    <w:rsid w:val="004D609D"/>
    <w:rsid w:val="004E2A23"/>
    <w:rsid w:val="00521FC5"/>
    <w:rsid w:val="0055373F"/>
    <w:rsid w:val="0057144F"/>
    <w:rsid w:val="00581916"/>
    <w:rsid w:val="005C21F8"/>
    <w:rsid w:val="00634EE9"/>
    <w:rsid w:val="006E28FC"/>
    <w:rsid w:val="00700C5A"/>
    <w:rsid w:val="00704EF5"/>
    <w:rsid w:val="007120FC"/>
    <w:rsid w:val="007C3BB6"/>
    <w:rsid w:val="007E6FB6"/>
    <w:rsid w:val="007F234A"/>
    <w:rsid w:val="007F41E0"/>
    <w:rsid w:val="007F69D2"/>
    <w:rsid w:val="008125D3"/>
    <w:rsid w:val="008211D2"/>
    <w:rsid w:val="0088040D"/>
    <w:rsid w:val="0088166C"/>
    <w:rsid w:val="0089334C"/>
    <w:rsid w:val="008B2754"/>
    <w:rsid w:val="008B2B57"/>
    <w:rsid w:val="008E5C45"/>
    <w:rsid w:val="0090246E"/>
    <w:rsid w:val="009059BF"/>
    <w:rsid w:val="00937510"/>
    <w:rsid w:val="0098625A"/>
    <w:rsid w:val="00A42100"/>
    <w:rsid w:val="00AA5184"/>
    <w:rsid w:val="00AC6244"/>
    <w:rsid w:val="00AF03ED"/>
    <w:rsid w:val="00AF10E9"/>
    <w:rsid w:val="00B10221"/>
    <w:rsid w:val="00B244B0"/>
    <w:rsid w:val="00B53F93"/>
    <w:rsid w:val="00B843B9"/>
    <w:rsid w:val="00B91837"/>
    <w:rsid w:val="00BD2A2F"/>
    <w:rsid w:val="00BE432D"/>
    <w:rsid w:val="00BE5D44"/>
    <w:rsid w:val="00C00F3B"/>
    <w:rsid w:val="00C54D53"/>
    <w:rsid w:val="00C55180"/>
    <w:rsid w:val="00C8509B"/>
    <w:rsid w:val="00C94FDA"/>
    <w:rsid w:val="00CC06DD"/>
    <w:rsid w:val="00CD585C"/>
    <w:rsid w:val="00CD73A7"/>
    <w:rsid w:val="00D064D3"/>
    <w:rsid w:val="00DB5BDB"/>
    <w:rsid w:val="00DC1CB6"/>
    <w:rsid w:val="00DC7E8D"/>
    <w:rsid w:val="00E16860"/>
    <w:rsid w:val="00E22EC9"/>
    <w:rsid w:val="00E533E0"/>
    <w:rsid w:val="00E844B7"/>
    <w:rsid w:val="00EC2E4D"/>
    <w:rsid w:val="00EC6415"/>
    <w:rsid w:val="00EF4575"/>
    <w:rsid w:val="00F54AB3"/>
    <w:rsid w:val="00F7366E"/>
    <w:rsid w:val="00F74D18"/>
    <w:rsid w:val="00FC35F6"/>
    <w:rsid w:val="00FE522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D37177"/>
  <w15:chartTrackingRefBased/>
  <w15:docId w15:val="{850704B0-428B-4BCB-9008-455872C8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nnouncement Page" ma:contentTypeID="0x010100C568DB52D9D0A14D9B2FDCC96666E9F2007948130EC3DB064584E219954237AF3900242457EFB8B24247815D688C526CD44D0026274798DC918841A661DBE5FB5CD72000BEA1516B30754547804226471ADB6EAD" ma:contentTypeVersion="17" ma:contentTypeDescription="" ma:contentTypeScope="" ma:versionID="f8c28df786a1bac11050560577fced08">
  <xsd:schema xmlns:xsd="http://www.w3.org/2001/XMLSchema" xmlns:xs="http://www.w3.org/2001/XMLSchema" xmlns:p="http://schemas.microsoft.com/office/2006/metadata/properties" xmlns:ns1="http://schemas.microsoft.com/sharepoint/v3" xmlns:ns2="322eb64b-2ec8-46fd-817b-73c63f822af1" xmlns:ns3="328626ec-7376-41df-a3e4-7831eff98bf6" targetNamespace="http://schemas.microsoft.com/office/2006/metadata/properties" ma:root="true" ma:fieldsID="390efb39b6533faa5d16795b5f6927fd" ns1:_="" ns2:_="" ns3:_="">
    <xsd:import namespace="http://schemas.microsoft.com/sharepoint/v3"/>
    <xsd:import namespace="322eb64b-2ec8-46fd-817b-73c63f822af1"/>
    <xsd:import namespace="328626ec-7376-41df-a3e4-7831eff98bf6"/>
    <xsd:element name="properties">
      <xsd:complexType>
        <xsd:sequence>
          <xsd:element name="documentManagement">
            <xsd:complexType>
              <xsd:all>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2:Abstract" minOccurs="0"/>
                <xsd:element ref="ns2:Department_x0020_of_x0020_Origin" minOccurs="0"/>
                <xsd:element ref="ns2:Site_x0020_Owner" minOccurs="0"/>
                <xsd:element ref="ns1:Comments" minOccurs="0"/>
                <xsd:element ref="ns1:PublishingStartDate" minOccurs="0"/>
                <xsd:element ref="ns1:PublishingExpirationDate" minOccurs="0"/>
                <xsd:element ref="ns1:PublishingIsFurlPage" minOccurs="0"/>
                <xsd:element ref="ns1:SeoBrowserTitle" minOccurs="0"/>
                <xsd:element ref="ns1:SeoMetaDescription" minOccurs="0"/>
                <xsd:element ref="ns1:SeoKeywords" minOccurs="0"/>
                <xsd:element ref="ns1:SeoRobotsNoIndex" minOccurs="0"/>
                <xsd:element ref="ns1:PublishingVariationGroupID" minOccurs="0"/>
                <xsd:element ref="ns1:HeaderStyleDefinitions" minOccurs="0"/>
                <xsd:element ref="ns1:PublishingPageLayout" minOccurs="0"/>
                <xsd:element ref="ns1:PublishingVariationRelationshipLinkFieldID" minOccurs="0"/>
                <xsd:element ref="ns2:kefee6a17fa144998fe95c5e89d6fb23" minOccurs="0"/>
                <xsd:element ref="ns2:TaxCatchAll" minOccurs="0"/>
                <xsd:element ref="ns2:TaxCatchAllLabel" minOccurs="0"/>
                <xsd:element ref="ns3:Published_x0020_Date" minOccurs="0"/>
                <xsd:element ref="ns3:Document_x0020_Version" minOccurs="0"/>
                <xsd:element ref="ns3:Review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2"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3"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4"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5"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6"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7"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PageImage" ma:index="8"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9"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10"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11"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12"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13"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Comments" ma:index="18" nillable="true" ma:displayName="Comments" ma:internalName="Comments">
      <xsd:simpleType>
        <xsd:restriction base="dms:Note">
          <xsd:maxLength value="255"/>
        </xsd:restriction>
      </xsd:simpleType>
    </xsd:element>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4" nillable="true" ma:displayName="Meta Keywords" ma:description="Meta Keywords" ma:hidden="true" ma:internalName="SeoKeywords">
      <xsd:simpleType>
        <xsd:restriction base="dms:Text"/>
      </xsd:simpleType>
    </xsd:element>
    <xsd:element name="SeoRobotsNoIndex" ma:index="2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26" nillable="true" ma:displayName="Variation Group ID" ma:hidden="true" ma:internalName="PublishingVariationGroupID">
      <xsd:simpleType>
        <xsd:restriction base="dms:Text">
          <xsd:maxLength value="255"/>
        </xsd:restriction>
      </xsd:simpleType>
    </xsd:element>
    <xsd:element name="HeaderStyleDefinitions" ma:index="27" nillable="true" ma:displayName="Style Definitions" ma:hidden="true" ma:internalName="HeaderStyleDefinitions">
      <xsd:simpleType>
        <xsd:restriction base="dms:Unknown"/>
      </xsd:simpleType>
    </xsd:element>
    <xsd:element name="PublishingPageLayout" ma:index="3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RelationshipLinkFieldID" ma:index="32"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Abstract" ma:index="14" nillable="true" ma:displayName="Abstract" ma:description="Used for summary of page content" ma:internalName="Abstract" ma:readOnly="false">
      <xsd:simpleType>
        <xsd:restriction base="dms:Unknown"/>
      </xsd:simpleType>
    </xsd:element>
    <xsd:element name="Department_x0020_of_x0020_Origin" ma:index="16" nillable="true" ma:displayName="Department of Origin" ma:internalName="Department_x0020_of_x0020_Origin" ma:readOnly="false">
      <xsd:complexType>
        <xsd:complexContent>
          <xsd:extension base="dms:MultiChoice">
            <xsd:sequence>
              <xsd:element name="Value" maxOccurs="unbounded" minOccurs="0" nillable="true">
                <xsd:simpleType>
                  <xsd:restriction base="dms:Choice">
                    <xsd:enumeration value="People and Development"/>
                    <xsd:enumeration value="Finance"/>
                    <xsd:enumeration value="Communications"/>
                    <xsd:enumeration value="ICT"/>
                    <xsd:enumeration value="Forensic Services"/>
                    <xsd:enumeration value="Procurement"/>
                    <xsd:enumeration value="National systems support"/>
                    <xsd:enumeration value="Property and Fleet"/>
                    <xsd:enumeration value="Policy Development"/>
                    <xsd:enumeration value="Executive Support"/>
                    <xsd:enumeration value="Performance"/>
                    <xsd:enumeration value="Internal Audit"/>
                    <xsd:enumeration value="Health and Safety"/>
                    <xsd:enumeration value="Legal and Compliance"/>
                    <xsd:enumeration value="The Board"/>
                  </xsd:restriction>
                </xsd:simpleType>
              </xsd:element>
            </xsd:sequence>
          </xsd:extension>
        </xsd:complexContent>
      </xsd:complexType>
    </xsd:element>
    <xsd:element name="Site_x0020_Owner" ma:index="17" nillable="true" ma:displayName="Site Owner" ma:format="Dropdown" ma:internalName="Site_x0020_Owner" ma:readOnly="false">
      <xsd:simpleType>
        <xsd:restriction base="dms:Choice">
          <xsd:enumeration value="Common Services"/>
          <xsd:enumeration value="SPA"/>
          <xsd:enumeration value="Police Scotland"/>
        </xsd:restriction>
      </xsd:simpleType>
    </xsd:element>
    <xsd:element name="kefee6a17fa144998fe95c5e89d6fb23" ma:index="33" nillable="true" ma:taxonomy="true" ma:internalName="kefee6a17fa144998fe95c5e89d6fb23" ma:taxonomyFieldName="Keywords_x0020_Metadata" ma:displayName="Keywords Metadata" ma:readOnly="false" ma:fieldId="{4efee6a1-7fa1-4499-8fe9-5c5e89d6fb23}" ma:taxonomyMulti="true" ma:sspId="57a95bb6-bd32-4068-87a1-104bf236b56c" ma:termSetId="af190005-df84-44f3-ab0a-99f9d3c1533e" ma:anchorId="00000000-0000-0000-0000-000000000000" ma:open="true" ma:isKeyword="false">
      <xsd:complexType>
        <xsd:sequence>
          <xsd:element ref="pc:Terms" minOccurs="0" maxOccurs="1"/>
        </xsd:sequence>
      </xsd:complexType>
    </xsd:element>
    <xsd:element name="TaxCatchAll" ma:index="34" nillable="true" ma:displayName="Taxonomy Catch All Column" ma:hidden="true" ma:list="{1fc3bd12-5923-456e-a059-1a1ec35ad233}" ma:internalName="TaxCatchAll" ma:readOnly="false" ma:showField="CatchAllData" ma:web="356b8414-a699-48bd-aa71-36749852323d">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fc3bd12-5923-456e-a059-1a1ec35ad233}" ma:internalName="TaxCatchAllLabel" ma:readOnly="true" ma:showField="CatchAllDataLabel" ma:web="356b8414-a699-48bd-aa71-367498523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Published_x0020_Date" ma:index="39" nillable="true" ma:displayName="Published Date" ma:format="DateOnly" ma:internalName="Published_x0020_Date" ma:readOnly="false">
      <xsd:simpleType>
        <xsd:restriction base="dms:DateTime"/>
      </xsd:simpleType>
    </xsd:element>
    <xsd:element name="Document_x0020_Version" ma:index="40" nillable="true" ma:displayName="Document Version" ma:internalName="Document_x0020_Version" ma:readOnly="false">
      <xsd:simpleType>
        <xsd:restriction base="dms:Text">
          <xsd:maxLength value="255"/>
        </xsd:restriction>
      </xsd:simpleType>
    </xsd:element>
    <xsd:element name="Review_x0020_Cycle" ma:index="41" nillable="true" ma:displayName="Review Cycle" ma:decimals="0" ma:internalName="Review_x0020_Cycle" ma:readOnly="false" ma:percentage="FALSE">
      <xsd:simpleType>
        <xsd:restriction base="dms:Number">
          <xsd:maxInclusive value="5"/>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57a95bb6-bd32-4068-87a1-104bf236b56c" ContentTypeId="0x010100C568DB52D9D0A14D9B2FDCC96666E9F2007948130EC3DB064584E219954237AF3900242457EFB8B24247815D688C526CD44D0026274798DC918841A661DBE5FB5CD720" PreviousValue="false"/>
</file>

<file path=customXml/item6.xml><?xml version="1.0" encoding="utf-8"?>
<p:properties xmlns:p="http://schemas.microsoft.com/office/2006/metadata/properties" xmlns:xsi="http://www.w3.org/2001/XMLSchema-instance" xmlns:pc="http://schemas.microsoft.com/office/infopath/2007/PartnerControls">
  <documentManagement>
    <Site_x0020_Owner xmlns="322eb64b-2ec8-46fd-817b-73c63f822af1" xsi:nil="true"/>
    <PublishingRollupImage xmlns="http://schemas.microsoft.com/sharepoint/v3" xsi:nil="true"/>
    <PublishingContactEmail xmlns="http://schemas.microsoft.com/sharepoint/v3" xsi:nil="true"/>
    <HeaderStyleDefinitions xmlns="http://schemas.microsoft.com/sharepoint/v3" xsi:nil="true"/>
    <kefee6a17fa144998fe95c5e89d6fb23 xmlns="322eb64b-2ec8-46fd-817b-73c63f822af1">
      <Terms xmlns="http://schemas.microsoft.com/office/infopath/2007/PartnerControls"/>
    </kefee6a17fa144998fe95c5e89d6fb23>
    <PublishingPageContent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ArticleStartDate xmlns="http://schemas.microsoft.com/sharepoint/v3" xsi:nil="true"/>
    <PublishingVariationGroupID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 xsi:nil="true"/>
    <Published_x0020_Date xmlns="328626ec-7376-41df-a3e4-7831eff98bf6">2023-04-25T23:00:00+00:00</Published_x0020_Date>
    <Document_x0020_Version xmlns="328626ec-7376-41df-a3e4-7831eff98bf6">7.00</Document_x0020_Version>
    <SummaryLinks xmlns="http://schemas.microsoft.com/sharepoint/v3" xsi:nil="true"/>
    <Department_x0020_of_x0020_Origin xmlns="322eb64b-2ec8-46fd-817b-73c63f822af1"/>
    <PublishingExpirationDate xmlns="http://schemas.microsoft.com/sharepoint/v3" xsi:nil="true"/>
    <SeoBrowserTitle xmlns="http://schemas.microsoft.com/sharepoint/v3" xsi:nil="true"/>
    <PublishingContactPicture xmlns="http://schemas.microsoft.com/sharepoint/v3">
      <Url xsi:nil="true"/>
      <Description xsi:nil="true"/>
    </PublishingContactPicture>
    <Review_x0020_Cycle xmlns="328626ec-7376-41df-a3e4-7831eff98bf6">4</Review_x0020_Cycl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Abstract xmlns="322eb64b-2ec8-46fd-817b-73c63f822af1" xsi:nil="true"/>
    <TaxCatchAll xmlns="322eb64b-2ec8-46fd-817b-73c63f822af1"/>
    <Comments xmlns="http://schemas.microsoft.com/sharepoint/v3" xsi:nil="true"/>
  </documentManagement>
</p:properties>
</file>

<file path=customXml/itemProps1.xml><?xml version="1.0" encoding="utf-8"?>
<ds:datastoreItem xmlns:ds="http://schemas.openxmlformats.org/officeDocument/2006/customXml" ds:itemID="{6FFA3A69-218E-4EB3-9F4A-0D0CA599A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F816B-5365-46F4-9261-49C8BEB25295}">
  <ds:schemaRefs>
    <ds:schemaRef ds:uri="http://schemas.openxmlformats.org/officeDocument/2006/bibliography"/>
  </ds:schemaRefs>
</ds:datastoreItem>
</file>

<file path=customXml/itemProps3.xml><?xml version="1.0" encoding="utf-8"?>
<ds:datastoreItem xmlns:ds="http://schemas.openxmlformats.org/officeDocument/2006/customXml" ds:itemID="{B2994975-F0CC-46B9-9C67-4E8547CAED15}">
  <ds:schemaRefs>
    <ds:schemaRef ds:uri="http://schemas.microsoft.com/sharepoint/v3/contenttype/forms"/>
  </ds:schemaRefs>
</ds:datastoreItem>
</file>

<file path=customXml/itemProps4.xml><?xml version="1.0" encoding="utf-8"?>
<ds:datastoreItem xmlns:ds="http://schemas.openxmlformats.org/officeDocument/2006/customXml" ds:itemID="{7F71C5B1-301B-44A8-B834-56CACF6B0AA0}">
  <ds:schemaRefs>
    <ds:schemaRef ds:uri="http://schemas.microsoft.com/office/2006/metadata/longProperties"/>
  </ds:schemaRefs>
</ds:datastoreItem>
</file>

<file path=customXml/itemProps5.xml><?xml version="1.0" encoding="utf-8"?>
<ds:datastoreItem xmlns:ds="http://schemas.openxmlformats.org/officeDocument/2006/customXml" ds:itemID="{358641D7-1226-4E0A-8700-F42D2C307F2E}">
  <ds:schemaRefs>
    <ds:schemaRef ds:uri="Microsoft.SharePoint.Taxonomy.ContentTypeSync"/>
  </ds:schemaRefs>
</ds:datastoreItem>
</file>

<file path=customXml/itemProps6.xml><?xml version="1.0" encoding="utf-8"?>
<ds:datastoreItem xmlns:ds="http://schemas.openxmlformats.org/officeDocument/2006/customXml" ds:itemID="{6EDADB27-5FFB-451A-A6C6-C06098A66794}">
  <ds:schemaRefs>
    <ds:schemaRef ds:uri="http://schemas.microsoft.com/office/infopath/2007/PartnerControls"/>
    <ds:schemaRef ds:uri="http://purl.org/dc/dcmitype/"/>
    <ds:schemaRef ds:uri="328626ec-7376-41df-a3e4-7831eff98bf6"/>
    <ds:schemaRef ds:uri="http://schemas.openxmlformats.org/package/2006/metadata/core-properties"/>
    <ds:schemaRef ds:uri="http://schemas.microsoft.com/office/2006/documentManagement/types"/>
    <ds:schemaRef ds:uri="322eb64b-2ec8-46fd-817b-73c63f822af1"/>
    <ds:schemaRef ds:uri="http://www.w3.org/XML/1998/namespace"/>
    <ds:schemaRef ds:uri="http://purl.org/dc/term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Leave - EqHRIA Summary of Results</dc:title>
  <dc:subject/>
  <dc:creator>Full Name</dc:creator>
  <cp:keywords/>
  <cp:lastModifiedBy>Vallance, Murray</cp:lastModifiedBy>
  <cp:revision>2</cp:revision>
  <cp:lastPrinted>2019-02-12T14:04:00Z</cp:lastPrinted>
  <dcterms:created xsi:type="dcterms:W3CDTF">2023-06-23T11:12:00Z</dcterms:created>
  <dcterms:modified xsi:type="dcterms:W3CDTF">2023-06-23T11:12:00Z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ebfa314b-99ae-4bc8-8f56-9d805a66f131</vt:lpwstr>
  </property>
  <property fmtid="{D5CDD505-2E9C-101B-9397-08002B2CF9AE}" pid="5" name="_dlc_DocIdUrl">
    <vt:lpwstr>https://spi.spnet.local/policescotland/guidance/_layouts/DocIdRedir.aspx?ID=PSOS-255-18479, PSOS-255-18479</vt:lpwstr>
  </property>
  <property fmtid="{D5CDD505-2E9C-101B-9397-08002B2CF9AE}" pid="6" name="1st Reference">
    <vt:lpwstr>060</vt:lpwstr>
  </property>
  <property fmtid="{D5CDD505-2E9C-101B-9397-08002B2CF9AE}" pid="7" name="ol_Department">
    <vt:lpwstr>Equality and Diversity</vt:lpwstr>
  </property>
  <property fmtid="{D5CDD505-2E9C-101B-9397-08002B2CF9AE}" pid="8" name="Third Party Owner">
    <vt:lpwstr/>
  </property>
  <property fmtid="{D5CDD505-2E9C-101B-9397-08002B2CF9AE}" pid="9" name="Legacy Division Mapping">
    <vt:lpwstr/>
  </property>
  <property fmtid="{D5CDD505-2E9C-101B-9397-08002B2CF9AE}" pid="10" name="Appendment">
    <vt:lpwstr>A</vt:lpwstr>
  </property>
  <property fmtid="{D5CDD505-2E9C-101B-9397-08002B2CF9AE}" pid="11" name="Topic">
    <vt:lpwstr>;#Equality and Diversity;#</vt:lpwstr>
  </property>
  <property fmtid="{D5CDD505-2E9C-101B-9397-08002B2CF9AE}" pid="12" name="2nd Reference">
    <vt:lpwstr>009</vt:lpwstr>
  </property>
  <property fmtid="{D5CDD505-2E9C-101B-9397-08002B2CF9AE}" pid="13" name="ContentTypeId">
    <vt:lpwstr>0x010100CE6F303A423DFA46ABE444C52B1892F7</vt:lpwstr>
  </property>
  <property fmtid="{D5CDD505-2E9C-101B-9397-08002B2CF9AE}" pid="14" name="_docset_NoMedatataSyncRequired">
    <vt:lpwstr>False</vt:lpwstr>
  </property>
  <property fmtid="{D5CDD505-2E9C-101B-9397-08002B2CF9AE}" pid="15" name="SPRM">
    <vt:lpwstr>1</vt:lpwstr>
  </property>
  <property fmtid="{D5CDD505-2E9C-101B-9397-08002B2CF9AE}" pid="16" name="Business Area">
    <vt:lpwstr/>
  </property>
  <property fmtid="{D5CDD505-2E9C-101B-9397-08002B2CF9AE}" pid="17" name="display_urn:schemas-microsoft-com:office:office#Editor">
    <vt:lpwstr>McLeod, Gary</vt:lpwstr>
  </property>
  <property fmtid="{D5CDD505-2E9C-101B-9397-08002B2CF9AE}" pid="18" name="DocumentSetDescription">
    <vt:lpwstr/>
  </property>
  <property fmtid="{D5CDD505-2E9C-101B-9397-08002B2CF9AE}" pid="19" name="display_urn:schemas-microsoft-com:office:office#Author">
    <vt:lpwstr>Turner, Katie</vt:lpwstr>
  </property>
  <property fmtid="{D5CDD505-2E9C-101B-9397-08002B2CF9AE}" pid="20" name="Document Type">
    <vt:lpwstr/>
  </property>
  <property fmtid="{D5CDD505-2E9C-101B-9397-08002B2CF9AE}" pid="21" name="Author0">
    <vt:lpwstr/>
  </property>
  <property fmtid="{D5CDD505-2E9C-101B-9397-08002B2CF9AE}" pid="22" name="ClassificationName">
    <vt:lpwstr>OFFICIAL</vt:lpwstr>
  </property>
  <property fmtid="{D5CDD505-2E9C-101B-9397-08002B2CF9AE}" pid="23" name="ClassificationMarking">
    <vt:lpwstr>OFFICIAL</vt:lpwstr>
  </property>
  <property fmtid="{D5CDD505-2E9C-101B-9397-08002B2CF9AE}" pid="24" name="ClassificationMadeBy">
    <vt:lpwstr>SPNET\1352061</vt:lpwstr>
  </property>
  <property fmtid="{D5CDD505-2E9C-101B-9397-08002B2CF9AE}" pid="25" name="ClassificationMadeExternally">
    <vt:lpwstr>No</vt:lpwstr>
  </property>
  <property fmtid="{D5CDD505-2E9C-101B-9397-08002B2CF9AE}" pid="26" name="ClassificationMadeOn">
    <vt:filetime>2023-06-23T11:11:44Z</vt:filetime>
  </property>
</Properties>
</file>