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B1220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320FE">
              <w:t>-2357</w:t>
            </w:r>
          </w:p>
          <w:p w14:paraId="5979BB04" w14:textId="3CAC31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0F67">
              <w:t>10 October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14:paraId="1331031A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0A0C12" w14:textId="6CCDEF7A" w:rsidR="007D4FF4" w:rsidRDefault="007D4FF4" w:rsidP="007D4FF4">
      <w:pPr>
        <w:pStyle w:val="Heading2"/>
      </w:pPr>
      <w:r>
        <w:t>I would like to know why the enquiry into Sturgeon and the SNP is taking such a long time, with no action ensuing?  Can we expect some movement soon on her case.</w:t>
      </w:r>
    </w:p>
    <w:p w14:paraId="360F4A91" w14:textId="77777777" w:rsidR="007D4FF4" w:rsidRDefault="007D4FF4" w:rsidP="007D4FF4">
      <w:pPr>
        <w:autoSpaceDE w:val="0"/>
        <w:autoSpaceDN w:val="0"/>
        <w:adjustRightInd w:val="0"/>
        <w:rPr>
          <w:rFonts w:eastAsia="Calibri"/>
          <w:noProof/>
          <w:color w:val="000000"/>
        </w:rPr>
      </w:pPr>
      <w:bookmarkStart w:id="1" w:name="_MailAutoSig"/>
      <w:r>
        <w:rPr>
          <w:rFonts w:eastAsia="Calibri"/>
          <w:noProof/>
          <w:color w:val="000000"/>
        </w:rPr>
        <w:t xml:space="preserve">In terms of the Freedom of Information (Scotland) Act 2002 a public authority is only obliged to provide recorded information. </w:t>
      </w:r>
    </w:p>
    <w:p w14:paraId="073ABAEF" w14:textId="77777777" w:rsidR="007D4FF4" w:rsidRDefault="007D4FF4" w:rsidP="007D4FF4">
      <w:pPr>
        <w:autoSpaceDE w:val="0"/>
        <w:autoSpaceDN w:val="0"/>
        <w:adjustRightInd w:val="0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 xml:space="preserve">Under Section 8 of the Act, information which requires opinion or a yes/no response is not in essence a valid request. </w:t>
      </w:r>
    </w:p>
    <w:p w14:paraId="7F8D24D2" w14:textId="77777777" w:rsidR="007D4FF4" w:rsidRDefault="007D4FF4" w:rsidP="007D4FF4">
      <w:pPr>
        <w:autoSpaceDE w:val="0"/>
        <w:autoSpaceDN w:val="0"/>
        <w:adjustRightInd w:val="0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>If you wish to refine your request to seek recorded information your request will be considered and an appropriate response provided.</w:t>
      </w:r>
      <w:bookmarkEnd w:id="1"/>
    </w:p>
    <w:p w14:paraId="3BB76F58" w14:textId="313A14F1" w:rsidR="00B22B83" w:rsidRDefault="002B4DBE" w:rsidP="00B22B83">
      <w:pPr>
        <w:rPr>
          <w:rFonts w:asciiTheme="minorHAnsi" w:hAnsiTheme="minorHAnsi" w:cstheme="minorBidi"/>
          <w:sz w:val="22"/>
          <w:szCs w:val="22"/>
        </w:rPr>
      </w:pPr>
      <w:r>
        <w:rPr>
          <w:rFonts w:eastAsia="Calibri"/>
          <w:noProof/>
          <w:color w:val="000000"/>
        </w:rPr>
        <w:t>Finally</w:t>
      </w:r>
      <w:r w:rsidR="00B22B83">
        <w:rPr>
          <w:rFonts w:eastAsia="Calibri"/>
          <w:noProof/>
          <w:color w:val="000000"/>
        </w:rPr>
        <w:t xml:space="preserve"> and to be of assistance I can advise the investigation is ongoing.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A1468"/>
    <w:rsid w:val="00207326"/>
    <w:rsid w:val="00253DF6"/>
    <w:rsid w:val="00255F1E"/>
    <w:rsid w:val="002B4DB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4FF4"/>
    <w:rsid w:val="007D55F6"/>
    <w:rsid w:val="007F0F67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2B83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320FE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7D4FF4"/>
    <w:pPr>
      <w:spacing w:before="0" w:after="0" w:line="240" w:lineRule="auto"/>
    </w:pPr>
    <w:rPr>
      <w:rFonts w:eastAsia="Times New Roman" w:cs="Times New Roman"/>
      <w:color w:val="000000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D4FF4"/>
    <w:rPr>
      <w:rFonts w:eastAsia="Times New Roman" w:cs="Times New Roman"/>
      <w:color w:val="000000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323</Words>
  <Characters>1666</Characters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