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2902E0" w:rsidR="00B17211" w:rsidRPr="00B17211" w:rsidRDefault="00B17211" w:rsidP="007F490F">
            <w:r w:rsidRPr="007F490F">
              <w:rPr>
                <w:rStyle w:val="Heading2Char"/>
              </w:rPr>
              <w:t>Our reference:</w:t>
            </w:r>
            <w:r>
              <w:t xml:space="preserve">  FOI 2</w:t>
            </w:r>
            <w:r w:rsidR="00EF0FBB">
              <w:t>5</w:t>
            </w:r>
            <w:r>
              <w:t>-</w:t>
            </w:r>
            <w:r w:rsidR="00AD0BFE">
              <w:t>0935</w:t>
            </w:r>
          </w:p>
          <w:p w14:paraId="34BDABA6" w14:textId="1B6606BE" w:rsidR="00B17211" w:rsidRDefault="00456324" w:rsidP="00EE2373">
            <w:r w:rsidRPr="007F490F">
              <w:rPr>
                <w:rStyle w:val="Heading2Char"/>
              </w:rPr>
              <w:t>Respon</w:t>
            </w:r>
            <w:r w:rsidR="007D55F6">
              <w:rPr>
                <w:rStyle w:val="Heading2Char"/>
              </w:rPr>
              <w:t>ded to:</w:t>
            </w:r>
            <w:r w:rsidR="007F490F">
              <w:t xml:space="preserve">  </w:t>
            </w:r>
            <w:r w:rsidR="00306456">
              <w:t>08</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E65280" w14:textId="77777777" w:rsidR="00AD0BFE" w:rsidRPr="00AD0BFE" w:rsidRDefault="00AD0BFE" w:rsidP="00AD0BFE">
      <w:pPr>
        <w:tabs>
          <w:tab w:val="left" w:pos="5400"/>
        </w:tabs>
        <w:rPr>
          <w:rFonts w:eastAsiaTheme="majorEastAsia" w:cstheme="majorBidi"/>
          <w:b/>
          <w:color w:val="000000" w:themeColor="text1"/>
          <w:szCs w:val="26"/>
        </w:rPr>
      </w:pPr>
      <w:r w:rsidRPr="00AD0BFE">
        <w:rPr>
          <w:rFonts w:eastAsiaTheme="majorEastAsia" w:cstheme="majorBidi"/>
          <w:b/>
          <w:color w:val="000000" w:themeColor="text1"/>
          <w:szCs w:val="26"/>
        </w:rPr>
        <w:t>I would like to know what action your police force has made in response to Martin’s Law, if any? I have heard about drop kits and I was curious to know more about what exactly they contain, and their intended use and intended users?</w:t>
      </w:r>
    </w:p>
    <w:p w14:paraId="7560E009" w14:textId="0B658300" w:rsidR="00AD0BFE" w:rsidRDefault="00AD0BFE" w:rsidP="00AD0BFE">
      <w:pPr>
        <w:tabs>
          <w:tab w:val="left" w:pos="5400"/>
        </w:tabs>
      </w:pPr>
      <w:r w:rsidRPr="00AD0BFE">
        <w:t>Counter Terrorism Policing is working with H</w:t>
      </w:r>
      <w:r w:rsidR="004F3C79">
        <w:t xml:space="preserve">omeland </w:t>
      </w:r>
      <w:r w:rsidRPr="00AD0BFE">
        <w:t>S</w:t>
      </w:r>
      <w:r w:rsidR="004F3C79">
        <w:t xml:space="preserve">ecurity </w:t>
      </w:r>
      <w:r w:rsidRPr="00AD0BFE">
        <w:t>G</w:t>
      </w:r>
      <w:r w:rsidR="004F3C79">
        <w:t>roup</w:t>
      </w:r>
      <w:r w:rsidRPr="00AD0BFE">
        <w:t xml:space="preserve"> and the S</w:t>
      </w:r>
      <w:r w:rsidR="004F3C79">
        <w:t xml:space="preserve">ecurity </w:t>
      </w:r>
      <w:r w:rsidRPr="00AD0BFE">
        <w:t>I</w:t>
      </w:r>
      <w:r w:rsidR="004F3C79">
        <w:t xml:space="preserve">ndustry </w:t>
      </w:r>
      <w:r w:rsidRPr="00AD0BFE">
        <w:t>A</w:t>
      </w:r>
      <w:r w:rsidR="004F3C79">
        <w:t>uthority</w:t>
      </w:r>
      <w:r w:rsidRPr="00AD0BFE">
        <w:t xml:space="preserve"> in preparation for the Terrorism (Protection of Premises) legislation, also known as Martyn’s Law. </w:t>
      </w:r>
    </w:p>
    <w:p w14:paraId="5AEA9785" w14:textId="10AA6375" w:rsidR="00AD0BFE" w:rsidRDefault="00AD0BFE" w:rsidP="00AD0BFE">
      <w:pPr>
        <w:tabs>
          <w:tab w:val="left" w:pos="5400"/>
        </w:tabs>
      </w:pPr>
      <w:r w:rsidRPr="00AD0BFE">
        <w:t xml:space="preserve">Activity falling under a policing responsibility cannot be defined until the legislation receives Royal Assent and enters into the 24-month implementation period where the content, including roles are responsibilities will be finalised. </w:t>
      </w:r>
    </w:p>
    <w:p w14:paraId="407D93B7" w14:textId="207F9E5A" w:rsidR="00AD0BFE" w:rsidRPr="00AD0BFE" w:rsidRDefault="00AD0BFE" w:rsidP="00AD0BFE">
      <w:pPr>
        <w:tabs>
          <w:tab w:val="left" w:pos="5400"/>
        </w:tabs>
      </w:pPr>
      <w:r w:rsidRPr="00AD0BFE">
        <w:t>We do not endorse third party products currently being advertised as making end users ‘Martyn’s Law compliant’ and advise all sites within scope to await official guidance from the Home Office, which will be released in due course.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074C"/>
    <w:rsid w:val="000E2F19"/>
    <w:rsid w:val="000E6526"/>
    <w:rsid w:val="00141533"/>
    <w:rsid w:val="00151DD0"/>
    <w:rsid w:val="00167528"/>
    <w:rsid w:val="00195CC4"/>
    <w:rsid w:val="00207326"/>
    <w:rsid w:val="00240880"/>
    <w:rsid w:val="00253DF6"/>
    <w:rsid w:val="00255F1E"/>
    <w:rsid w:val="002F5274"/>
    <w:rsid w:val="00306456"/>
    <w:rsid w:val="0036503B"/>
    <w:rsid w:val="00376A4A"/>
    <w:rsid w:val="003D6D03"/>
    <w:rsid w:val="003E12CA"/>
    <w:rsid w:val="004010DC"/>
    <w:rsid w:val="004341F0"/>
    <w:rsid w:val="00456324"/>
    <w:rsid w:val="00475460"/>
    <w:rsid w:val="00490317"/>
    <w:rsid w:val="00491644"/>
    <w:rsid w:val="00496A08"/>
    <w:rsid w:val="004E1605"/>
    <w:rsid w:val="004F3C79"/>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0619E"/>
    <w:rsid w:val="00915E01"/>
    <w:rsid w:val="009631A4"/>
    <w:rsid w:val="00977296"/>
    <w:rsid w:val="00993F11"/>
    <w:rsid w:val="00A04A7E"/>
    <w:rsid w:val="00A25E93"/>
    <w:rsid w:val="00A320FF"/>
    <w:rsid w:val="00A70AC0"/>
    <w:rsid w:val="00A84EA9"/>
    <w:rsid w:val="00AC443C"/>
    <w:rsid w:val="00AD0BFE"/>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85F91"/>
    <w:rsid w:val="00C94ED8"/>
    <w:rsid w:val="00CF1111"/>
    <w:rsid w:val="00D05706"/>
    <w:rsid w:val="00D27DC5"/>
    <w:rsid w:val="00D47E36"/>
    <w:rsid w:val="00DA1167"/>
    <w:rsid w:val="00DF3689"/>
    <w:rsid w:val="00E25AB4"/>
    <w:rsid w:val="00E55D79"/>
    <w:rsid w:val="00E776FF"/>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607">
      <w:bodyDiv w:val="1"/>
      <w:marLeft w:val="0"/>
      <w:marRight w:val="0"/>
      <w:marTop w:val="0"/>
      <w:marBottom w:val="0"/>
      <w:divBdr>
        <w:top w:val="none" w:sz="0" w:space="0" w:color="auto"/>
        <w:left w:val="none" w:sz="0" w:space="0" w:color="auto"/>
        <w:bottom w:val="none" w:sz="0" w:space="0" w:color="auto"/>
        <w:right w:val="none" w:sz="0" w:space="0" w:color="auto"/>
      </w:divBdr>
    </w:div>
    <w:div w:id="185951610">
      <w:bodyDiv w:val="1"/>
      <w:marLeft w:val="0"/>
      <w:marRight w:val="0"/>
      <w:marTop w:val="0"/>
      <w:marBottom w:val="0"/>
      <w:divBdr>
        <w:top w:val="none" w:sz="0" w:space="0" w:color="auto"/>
        <w:left w:val="none" w:sz="0" w:space="0" w:color="auto"/>
        <w:bottom w:val="none" w:sz="0" w:space="0" w:color="auto"/>
        <w:right w:val="none" w:sz="0" w:space="0" w:color="auto"/>
      </w:divBdr>
    </w:div>
    <w:div w:id="724762890">
      <w:bodyDiv w:val="1"/>
      <w:marLeft w:val="0"/>
      <w:marRight w:val="0"/>
      <w:marTop w:val="0"/>
      <w:marBottom w:val="0"/>
      <w:divBdr>
        <w:top w:val="none" w:sz="0" w:space="0" w:color="auto"/>
        <w:left w:val="none" w:sz="0" w:space="0" w:color="auto"/>
        <w:bottom w:val="none" w:sz="0" w:space="0" w:color="auto"/>
        <w:right w:val="none" w:sz="0" w:space="0" w:color="auto"/>
      </w:divBdr>
    </w:div>
    <w:div w:id="15288350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1907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