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927F2F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E5537E">
              <w:t>2697</w:t>
            </w:r>
          </w:p>
          <w:p w14:paraId="34BDABA6" w14:textId="426AA897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C5022">
              <w:t xml:space="preserve">31 </w:t>
            </w:r>
            <w:r w:rsidR="00E5537E">
              <w:t>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EFF00D1" w14:textId="5DE3D128" w:rsidR="00E5537E" w:rsidRPr="00E5537E" w:rsidRDefault="00E5537E" w:rsidP="00E5537E">
      <w:pPr>
        <w:pStyle w:val="Heading2"/>
      </w:pPr>
      <w:r w:rsidRPr="00E5537E">
        <w:t xml:space="preserve">The cost to Police Scotland of changing any procedures following the Supreme Court judgement in For Women Scotland v The Scottish Ministers. </w:t>
      </w:r>
    </w:p>
    <w:p w14:paraId="1F362D55" w14:textId="77777777" w:rsidR="00E5537E" w:rsidRPr="00E5537E" w:rsidRDefault="00E5537E" w:rsidP="00E5537E">
      <w:pPr>
        <w:pStyle w:val="Heading2"/>
        <w:rPr>
          <w:rFonts w:eastAsiaTheme="minorHAnsi" w:cs="Arial"/>
          <w:color w:val="auto"/>
          <w:szCs w:val="24"/>
        </w:rPr>
      </w:pPr>
      <w:r w:rsidRPr="00E5537E">
        <w:t xml:space="preserve">The cost to Police Scotland or any budget set out for their ‘Sex and Gender Review.’ </w:t>
      </w:r>
    </w:p>
    <w:p w14:paraId="7BD9316E" w14:textId="77777777" w:rsidR="002E5228" w:rsidRDefault="002E5228" w:rsidP="002E5228">
      <w:r>
        <w:t>The information sought is not held by Police Scotland and section 17 of the Act applies. By way of explanation, associated officer/ staff time spent was not specifically recorded and the officers/ staff involved worked on the guidance alongside their normal duties.</w:t>
      </w:r>
    </w:p>
    <w:p w14:paraId="7C75E407" w14:textId="241A58AB" w:rsidR="00E5537E" w:rsidRDefault="002E5228" w:rsidP="002E5228">
      <w:r>
        <w:t xml:space="preserve">Additionally, the cost of work carried out by independent consultants is not held as contracts with the independent consultants cover a variety of work over the relevant period and </w:t>
      </w:r>
      <w:r w:rsidR="004854EB">
        <w:t xml:space="preserve">the costs are not broken down by specific consultation. </w:t>
      </w:r>
      <w:r>
        <w:cr/>
      </w:r>
    </w:p>
    <w:p w14:paraId="37A557B1" w14:textId="77777777" w:rsidR="00E5537E" w:rsidRPr="00E5537E" w:rsidRDefault="00E5537E" w:rsidP="00E5537E">
      <w:pPr>
        <w:pStyle w:val="Heading2"/>
      </w:pPr>
      <w:r w:rsidRPr="00E5537E">
        <w:t xml:space="preserve">The cost to Police Scotland of any practical changes to facilities following the Supreme Court judgement in For Women Scotland v the Scottish Ministers. </w:t>
      </w:r>
    </w:p>
    <w:p w14:paraId="75F4491A" w14:textId="1B2E5957" w:rsidR="00E5537E" w:rsidRDefault="00E5537E" w:rsidP="00E5537E">
      <w:r>
        <w:t>To date, Dalmarnock is the only police building which has had modifications</w:t>
      </w:r>
      <w:r w:rsidR="006D0A32">
        <w:t>, t</w:t>
      </w:r>
      <w:r w:rsidR="002E5228">
        <w:t xml:space="preserve">he cost of </w:t>
      </w:r>
      <w:r w:rsidR="006D0A32">
        <w:t>which</w:t>
      </w:r>
      <w:r w:rsidR="002E5228">
        <w:t xml:space="preserve"> are set out below: </w:t>
      </w:r>
    </w:p>
    <w:p w14:paraId="0F125550" w14:textId="12AA312A" w:rsidR="00E5537E" w:rsidRDefault="006D0A32" w:rsidP="006D0A32">
      <w:pPr>
        <w:pStyle w:val="ListParagraph"/>
        <w:numPr>
          <w:ilvl w:val="0"/>
          <w:numId w:val="3"/>
        </w:numPr>
      </w:pPr>
      <w:r>
        <w:t>P</w:t>
      </w:r>
      <w:r w:rsidR="00E5537E">
        <w:t>hysical signs: £12.97</w:t>
      </w:r>
    </w:p>
    <w:p w14:paraId="3C8EF48A" w14:textId="6A52FD59" w:rsidR="00E5537E" w:rsidRDefault="006D0A32" w:rsidP="006D0A32">
      <w:pPr>
        <w:pStyle w:val="ListParagraph"/>
        <w:numPr>
          <w:ilvl w:val="0"/>
          <w:numId w:val="3"/>
        </w:numPr>
      </w:pPr>
      <w:r>
        <w:t>Vi</w:t>
      </w:r>
      <w:r w:rsidR="00E5537E">
        <w:t>nyl to obscure glass door: £24.99</w:t>
      </w:r>
    </w:p>
    <w:p w14:paraId="6C87DFEB" w14:textId="18372CE3" w:rsidR="00E5537E" w:rsidRDefault="006D0A32" w:rsidP="006D0A32">
      <w:pPr>
        <w:pStyle w:val="ListParagraph"/>
        <w:numPr>
          <w:ilvl w:val="0"/>
          <w:numId w:val="3"/>
        </w:numPr>
      </w:pPr>
      <w:r>
        <w:t>Paint to obscure 2 glass doors (</w:t>
      </w:r>
      <w:r w:rsidR="002E5228">
        <w:t>shower room doors in mixed sex toilets</w:t>
      </w:r>
      <w:r>
        <w:t>)</w:t>
      </w:r>
      <w:r w:rsidR="00E5537E">
        <w:t>: £792</w:t>
      </w:r>
    </w:p>
    <w:p w14:paraId="110EF8B1" w14:textId="4FF63B00" w:rsidR="002E5228" w:rsidRDefault="002E5228" w:rsidP="00793DD5">
      <w:pPr>
        <w:tabs>
          <w:tab w:val="left" w:pos="5400"/>
        </w:tabs>
      </w:pPr>
      <w:r w:rsidRPr="002E5228">
        <w:t xml:space="preserve">The locker room and toilet provision allocation within </w:t>
      </w:r>
      <w:r>
        <w:t xml:space="preserve">Police Scotland </w:t>
      </w:r>
      <w:r w:rsidRPr="002E5228">
        <w:t>estate is inconsistent due to various factors</w:t>
      </w:r>
      <w:r w:rsidR="006D0A32">
        <w:t xml:space="preserve"> including </w:t>
      </w:r>
      <w:r w:rsidRPr="002E5228">
        <w:t xml:space="preserve">spatial restrains, architectural challenges, age of building etc. </w:t>
      </w:r>
      <w:r w:rsidR="006D0A32">
        <w:t xml:space="preserve"> </w:t>
      </w:r>
      <w:r w:rsidRPr="002E5228">
        <w:t>Building data held on our systems are not always 100% accurate</w:t>
      </w:r>
      <w:r w:rsidR="006D0A32">
        <w:t xml:space="preserve"> and,</w:t>
      </w:r>
      <w:r w:rsidRPr="002E5228">
        <w:t xml:space="preserve"> as such</w:t>
      </w:r>
      <w:r w:rsidR="006D0A32">
        <w:t>,</w:t>
      </w:r>
      <w:r w:rsidRPr="002E5228">
        <w:t xml:space="preserve"> colleagues </w:t>
      </w:r>
      <w:r w:rsidR="006D0A32">
        <w:t>will flag</w:t>
      </w:r>
      <w:r w:rsidRPr="002E5228">
        <w:t xml:space="preserve"> building specific challenges to either HR or estates. </w:t>
      </w:r>
    </w:p>
    <w:p w14:paraId="3BC0E4CA" w14:textId="4FD16709" w:rsidR="002E5228" w:rsidRDefault="002E5228" w:rsidP="00793DD5">
      <w:pPr>
        <w:tabs>
          <w:tab w:val="left" w:pos="5400"/>
        </w:tabs>
      </w:pPr>
      <w:r>
        <w:t>Police Scotland</w:t>
      </w:r>
      <w:r w:rsidRPr="002E5228">
        <w:t xml:space="preserve"> are </w:t>
      </w:r>
      <w:r w:rsidR="006D0A32">
        <w:t xml:space="preserve">currently </w:t>
      </w:r>
      <w:r w:rsidRPr="002E5228">
        <w:t xml:space="preserve">making amendments on a case-by-case basis. </w:t>
      </w:r>
    </w:p>
    <w:p w14:paraId="1F35443E" w14:textId="4F713998" w:rsidR="00EF0FBB" w:rsidRDefault="006D0A32" w:rsidP="00793DD5">
      <w:pPr>
        <w:tabs>
          <w:tab w:val="left" w:pos="5400"/>
        </w:tabs>
      </w:pPr>
      <w:r>
        <w:lastRenderedPageBreak/>
        <w:t>C</w:t>
      </w:r>
      <w:r w:rsidR="002E5228" w:rsidRPr="002E5228">
        <w:t>olleague experience is paramount within our estate</w:t>
      </w:r>
      <w:r>
        <w:t>,</w:t>
      </w:r>
      <w:r w:rsidR="002E5228" w:rsidRPr="002E5228">
        <w:t xml:space="preserve"> and the estates team continue to be proactive where possible and when reactive, </w:t>
      </w:r>
      <w:r>
        <w:t>as</w:t>
      </w:r>
      <w:r w:rsidR="002E5228" w:rsidRPr="002E5228">
        <w:t xml:space="preserve"> quick as possible with any amendments required in order to minimise colleague challenges.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6933D8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502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A6052D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502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696496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502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A82454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502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EC26DD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502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D03A3C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502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0FFD"/>
    <w:multiLevelType w:val="hybridMultilevel"/>
    <w:tmpl w:val="DCC8857A"/>
    <w:lvl w:ilvl="0" w:tplc="408A5C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76926"/>
    <w:multiLevelType w:val="hybridMultilevel"/>
    <w:tmpl w:val="299A65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1444762076">
    <w:abstractNumId w:val="0"/>
  </w:num>
  <w:num w:numId="3" w16cid:durableId="104714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51DD0"/>
    <w:rsid w:val="00167528"/>
    <w:rsid w:val="00195CC4"/>
    <w:rsid w:val="00207326"/>
    <w:rsid w:val="00253DF6"/>
    <w:rsid w:val="00255F1E"/>
    <w:rsid w:val="002E5228"/>
    <w:rsid w:val="002F5274"/>
    <w:rsid w:val="0036503B"/>
    <w:rsid w:val="00376A4A"/>
    <w:rsid w:val="003D6D03"/>
    <w:rsid w:val="003E12CA"/>
    <w:rsid w:val="003E587D"/>
    <w:rsid w:val="004010DC"/>
    <w:rsid w:val="00422F15"/>
    <w:rsid w:val="004341F0"/>
    <w:rsid w:val="00456324"/>
    <w:rsid w:val="00475460"/>
    <w:rsid w:val="004854EB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D0A32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C5022"/>
    <w:rsid w:val="00A04A7E"/>
    <w:rsid w:val="00A25E93"/>
    <w:rsid w:val="00A320FF"/>
    <w:rsid w:val="00A70AC0"/>
    <w:rsid w:val="00A84EA9"/>
    <w:rsid w:val="00AC443C"/>
    <w:rsid w:val="00AE5C3C"/>
    <w:rsid w:val="00B033D6"/>
    <w:rsid w:val="00B11A55"/>
    <w:rsid w:val="00B17211"/>
    <w:rsid w:val="00B461B2"/>
    <w:rsid w:val="00B654B6"/>
    <w:rsid w:val="00B71B3C"/>
    <w:rsid w:val="00BB13B3"/>
    <w:rsid w:val="00BC389E"/>
    <w:rsid w:val="00BE1888"/>
    <w:rsid w:val="00BE4F44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A1167"/>
    <w:rsid w:val="00DF3689"/>
    <w:rsid w:val="00E25AB4"/>
    <w:rsid w:val="00E5537E"/>
    <w:rsid w:val="00E55D79"/>
    <w:rsid w:val="00EE2373"/>
    <w:rsid w:val="00EF0FBB"/>
    <w:rsid w:val="00EF4761"/>
    <w:rsid w:val="00FC2DA7"/>
    <w:rsid w:val="00FC3266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0e32d40b-a8f5-4c24-a46b-b72b5f0b9b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</dc:creator>
  <cp:keywords/>
  <dc:description/>
  <cp:lastModifiedBy>Skirving, Kimberley</cp:lastModifiedBy>
  <cp:revision>2</cp:revision>
  <dcterms:created xsi:type="dcterms:W3CDTF">2025-10-31T11:25:00Z</dcterms:created>
  <dcterms:modified xsi:type="dcterms:W3CDTF">2025-10-31T11:25:00Z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