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E74B8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15629">
              <w:t>1759</w:t>
            </w:r>
          </w:p>
          <w:p w14:paraId="34BDABA6" w14:textId="28DC057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5629">
              <w:t>0</w:t>
            </w:r>
            <w:r w:rsidR="00864E5A">
              <w:t>9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07DCD5" w14:textId="0AA2BCEC" w:rsidR="00B3048F" w:rsidRPr="00B3048F" w:rsidRDefault="00B3048F" w:rsidP="00B3048F">
      <w:pPr>
        <w:pStyle w:val="Heading2"/>
      </w:pPr>
      <w:r w:rsidRPr="00B3048F">
        <w:t>Under the Freedom of Information (Scotland) Act 2002, I am requesting the following information regarding Police Scotland’s policies and protocols for inter-agency communication with Children &amp; Families Social Work services:</w:t>
      </w:r>
    </w:p>
    <w:p w14:paraId="3AAF8C6E" w14:textId="77777777" w:rsidR="00B3048F" w:rsidRPr="00B3048F" w:rsidRDefault="00B3048F" w:rsidP="00B3048F">
      <w:pPr>
        <w:pStyle w:val="Heading2"/>
        <w:numPr>
          <w:ilvl w:val="0"/>
          <w:numId w:val="2"/>
        </w:numPr>
      </w:pPr>
      <w:r w:rsidRPr="00B3048F">
        <w:t>All current policies, procedures, or guidance documents that outline how Police Scotland officers are expected to communicate with social work staff regarding child welfare cases.</w:t>
      </w:r>
    </w:p>
    <w:p w14:paraId="7BAB2283" w14:textId="77777777" w:rsidR="00B3048F" w:rsidRPr="00B3048F" w:rsidRDefault="00B3048F" w:rsidP="00B3048F">
      <w:pPr>
        <w:pStyle w:val="Heading2"/>
        <w:numPr>
          <w:ilvl w:val="0"/>
          <w:numId w:val="2"/>
        </w:numPr>
      </w:pPr>
      <w:r w:rsidRPr="00B3048F">
        <w:t>Protocols concerning the sharing of information between Police Scotland and social work, including guidance on confidentiality, data protection, and thresholds for escalation or referral.</w:t>
      </w:r>
    </w:p>
    <w:p w14:paraId="6F57F186" w14:textId="77777777" w:rsidR="00B3048F" w:rsidRPr="00B3048F" w:rsidRDefault="00B3048F" w:rsidP="00B3048F">
      <w:pPr>
        <w:pStyle w:val="Heading2"/>
        <w:numPr>
          <w:ilvl w:val="0"/>
          <w:numId w:val="2"/>
        </w:numPr>
      </w:pPr>
      <w:r w:rsidRPr="00B3048F">
        <w:t>Procedures or policies for resolving professional disagreements or challenges between Police Scotland officers and social work staff.</w:t>
      </w:r>
    </w:p>
    <w:p w14:paraId="1BD99E4A" w14:textId="77777777" w:rsidR="00B3048F" w:rsidRPr="00B3048F" w:rsidRDefault="00B3048F" w:rsidP="00B3048F">
      <w:pPr>
        <w:pStyle w:val="Heading2"/>
        <w:numPr>
          <w:ilvl w:val="0"/>
          <w:numId w:val="2"/>
        </w:numPr>
      </w:pPr>
      <w:r w:rsidRPr="00B3048F">
        <w:t>Any training materials or resources provided to Police Scotland officers about working collaboratively with social work or other partner agencies in multi-agency child welfare meetings.</w:t>
      </w:r>
    </w:p>
    <w:p w14:paraId="64A58670" w14:textId="77777777" w:rsidR="00B3048F" w:rsidRPr="00B3048F" w:rsidRDefault="00B3048F" w:rsidP="00B3048F">
      <w:pPr>
        <w:pStyle w:val="Heading2"/>
      </w:pPr>
      <w:r w:rsidRPr="00B3048F">
        <w:t>If the full disclosure of this information would exceed any applicable cost or time limits, I kindly request prioritisation of the policy documents and protocols outlined in points 1 and 2.</w:t>
      </w:r>
    </w:p>
    <w:p w14:paraId="499B564F" w14:textId="307F90F5" w:rsidR="00B3048F" w:rsidRPr="00B3048F" w:rsidRDefault="00B3048F" w:rsidP="00B3048F">
      <w:pPr>
        <w:tabs>
          <w:tab w:val="left" w:pos="5400"/>
        </w:tabs>
      </w:pPr>
      <w:r w:rsidRPr="00B3048F">
        <w:t>The information sought is held by Police Scotland, but I am refusing to provide it in terms of section 16(1) of the Act on the basis that the section 25(1) exemption applies:</w:t>
      </w:r>
    </w:p>
    <w:p w14:paraId="674AE086" w14:textId="6F600EC9" w:rsidR="00B3048F" w:rsidRPr="00B3048F" w:rsidRDefault="00B3048F" w:rsidP="00B3048F">
      <w:pPr>
        <w:tabs>
          <w:tab w:val="left" w:pos="5400"/>
        </w:tabs>
      </w:pPr>
      <w:r w:rsidRPr="00B3048F">
        <w:t xml:space="preserve">“Information which the applicant can reasonably obtain other than by requesting it </w:t>
      </w:r>
      <w:r w:rsidRPr="00B3048F">
        <w:rPr>
          <w:color w:val="000000"/>
        </w:rPr>
        <w:t>under Section 1(1)</w:t>
      </w:r>
      <w:r w:rsidRPr="00B3048F">
        <w:t xml:space="preserve"> is exempt information”.</w:t>
      </w:r>
    </w:p>
    <w:p w14:paraId="24DFE37D" w14:textId="77777777" w:rsidR="00B3048F" w:rsidRDefault="00B3048F" w:rsidP="00B3048F">
      <w:pPr>
        <w:tabs>
          <w:tab w:val="left" w:pos="5400"/>
        </w:tabs>
      </w:pPr>
      <w:r w:rsidRPr="00B3048F">
        <w:t>The information sought is publicly available</w:t>
      </w:r>
      <w:r>
        <w:t xml:space="preserve"> </w:t>
      </w:r>
      <w:r w:rsidRPr="00B3048F">
        <w:t xml:space="preserve">within Police Scotland's SOPs </w:t>
      </w:r>
      <w:r>
        <w:t>which can be found online here:</w:t>
      </w:r>
    </w:p>
    <w:p w14:paraId="45CE6690" w14:textId="0D15EB7A" w:rsidR="00B3048F" w:rsidRPr="00B3048F" w:rsidRDefault="00B3048F" w:rsidP="00B3048F">
      <w:pPr>
        <w:tabs>
          <w:tab w:val="left" w:pos="5400"/>
        </w:tabs>
      </w:pPr>
      <w:hyperlink r:id="rId11" w:tgtFrame="_blank" w:history="1">
        <w:r w:rsidRPr="00B3048F">
          <w:rPr>
            <w:rStyle w:val="Hyperlink"/>
            <w:b/>
            <w:bCs/>
          </w:rPr>
          <w:t>Child Protection SOP</w:t>
        </w:r>
      </w:hyperlink>
      <w:r w:rsidRPr="00B3048F">
        <w:t> </w:t>
      </w:r>
      <w:r>
        <w:t xml:space="preserve">&amp; </w:t>
      </w:r>
      <w:hyperlink r:id="rId12" w:tgtFrame="_blank" w:history="1">
        <w:r w:rsidRPr="00B3048F">
          <w:rPr>
            <w:rStyle w:val="Hyperlink"/>
            <w:b/>
            <w:bCs/>
          </w:rPr>
          <w:t>Child Protection - Inter-Agency Referral Discussions SOP</w:t>
        </w:r>
      </w:hyperlink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117C5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E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D0506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E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BA340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E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64AC8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E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0E5442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E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D6BA2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E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B6E8C"/>
    <w:multiLevelType w:val="multilevel"/>
    <w:tmpl w:val="9BE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42786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E43D6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5629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4E5A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3048F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56966"/>
    <w:rsid w:val="00C606A2"/>
    <w:rsid w:val="00C63872"/>
    <w:rsid w:val="00C84948"/>
    <w:rsid w:val="00C85306"/>
    <w:rsid w:val="00C94ED8"/>
    <w:rsid w:val="00CF1111"/>
    <w:rsid w:val="00D05706"/>
    <w:rsid w:val="00D27DC5"/>
    <w:rsid w:val="00D35588"/>
    <w:rsid w:val="00D47E36"/>
    <w:rsid w:val="00DA1167"/>
    <w:rsid w:val="00DF3689"/>
    <w:rsid w:val="00E25AB4"/>
    <w:rsid w:val="00E366D4"/>
    <w:rsid w:val="00E55D79"/>
    <w:rsid w:val="00E92012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3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l23d3qtb/child-protection-inter-agency-referral-discussions-sop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boxmpeao/child-protection-sop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2025-06-06T14:53:00Z</dcterms:created>
  <dcterms:modified xsi:type="dcterms:W3CDTF">2025-06-09T12:53:00Z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