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E6B2C">
              <w:t>0581</w:t>
            </w:r>
          </w:p>
          <w:p w:rsidR="00B17211" w:rsidRDefault="00456324" w:rsidP="0015606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56062">
              <w:t>16</w:t>
            </w:r>
            <w:bookmarkStart w:id="0" w:name="_GoBack"/>
            <w:bookmarkEnd w:id="0"/>
            <w:r w:rsidR="006D5799">
              <w:t xml:space="preserve"> </w:t>
            </w:r>
            <w:r w:rsidR="009E6B2C">
              <w:t xml:space="preserve">March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9E6B2C" w:rsidRDefault="009E6B2C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E6B2C">
        <w:rPr>
          <w:rFonts w:eastAsiaTheme="majorEastAsia" w:cstheme="majorBidi"/>
          <w:b/>
          <w:color w:val="000000" w:themeColor="text1"/>
          <w:szCs w:val="26"/>
        </w:rPr>
        <w:t>How many complaints that members of the public have made at Kirkcaldy Police Statio</w:t>
      </w:r>
      <w:r>
        <w:rPr>
          <w:rFonts w:eastAsiaTheme="majorEastAsia" w:cstheme="majorBidi"/>
          <w:b/>
          <w:color w:val="000000" w:themeColor="text1"/>
          <w:szCs w:val="26"/>
        </w:rPr>
        <w:t>n have been filed in the bin pe</w:t>
      </w:r>
      <w:r w:rsidRPr="009E6B2C">
        <w:rPr>
          <w:rFonts w:eastAsiaTheme="majorEastAsia" w:cstheme="majorBidi"/>
          <w:b/>
          <w:color w:val="000000" w:themeColor="text1"/>
          <w:szCs w:val="26"/>
        </w:rPr>
        <w:t>r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E6B2C">
        <w:rPr>
          <w:rFonts w:eastAsiaTheme="majorEastAsia" w:cstheme="majorBidi"/>
          <w:b/>
          <w:color w:val="000000" w:themeColor="text1"/>
          <w:szCs w:val="26"/>
        </w:rPr>
        <w:t>your Rubbish bin Complaint Protocol?</w:t>
      </w:r>
    </w:p>
    <w:p w:rsidR="009E6B2C" w:rsidRDefault="009E6B2C" w:rsidP="00793DD5">
      <w:pPr>
        <w:tabs>
          <w:tab w:val="left" w:pos="5400"/>
        </w:tabs>
      </w:pPr>
      <w:r>
        <w:t xml:space="preserve">I would direct you first of all to our </w:t>
      </w:r>
      <w:hyperlink r:id="rId8" w:tooltip="Complaints About The Police SOP" w:history="1">
        <w:r>
          <w:rPr>
            <w:rStyle w:val="Hyperlink"/>
          </w:rPr>
          <w:t>Complaints About the Police Standard Operating Procedure</w:t>
        </w:r>
      </w:hyperlink>
      <w:r>
        <w:t>.</w:t>
      </w:r>
    </w:p>
    <w:p w:rsidR="009E6B2C" w:rsidRPr="00E5366A" w:rsidRDefault="009E6B2C" w:rsidP="009E6B2C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 xml:space="preserve">In terms of section 14(1) of the Freedom of Information (Scotland) Act 2002, I am refusing to respond to your request on the basis that I consider it to be ‘vexatious’. </w:t>
      </w:r>
    </w:p>
    <w:p w:rsidR="009E6B2C" w:rsidRPr="00E5366A" w:rsidRDefault="009E6B2C" w:rsidP="009E6B2C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 xml:space="preserve">‘Vexatious’ is not defined in the Act but I would refer to the following factors as set out in the Commissioner’s guidance: </w:t>
      </w:r>
    </w:p>
    <w:p w:rsidR="009E6B2C" w:rsidRPr="00E5366A" w:rsidRDefault="009E6B2C" w:rsidP="009E6B2C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>It would impose a significant burden on the public authority</w:t>
      </w:r>
    </w:p>
    <w:p w:rsidR="009E6B2C" w:rsidRPr="00E5366A" w:rsidRDefault="009E6B2C" w:rsidP="009E6B2C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>It does not have a serious purpose or value</w:t>
      </w:r>
    </w:p>
    <w:p w:rsidR="009E6B2C" w:rsidRPr="00E5366A" w:rsidRDefault="009E6B2C" w:rsidP="009E6B2C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>It is designed to cause disruption or annoyance to the public authority</w:t>
      </w:r>
    </w:p>
    <w:p w:rsidR="009E6B2C" w:rsidRPr="00E5366A" w:rsidRDefault="009E6B2C" w:rsidP="009E6B2C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>It has the effect of harassing the public authority</w:t>
      </w:r>
    </w:p>
    <w:p w:rsidR="009E6B2C" w:rsidRPr="00E5366A" w:rsidRDefault="009E6B2C" w:rsidP="009E6B2C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 xml:space="preserve">It would otherwise, in the opinion of a reasonable person, be considered to be manifestly unreasonable or disproportionate. </w:t>
      </w:r>
    </w:p>
    <w:p w:rsidR="009E6B2C" w:rsidRPr="00E5366A" w:rsidRDefault="009E6B2C" w:rsidP="009E6B2C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 xml:space="preserve">Furthermore, an authority can reasonably conclude that a particular request represents the continuation of a pattern of behaviour. </w:t>
      </w:r>
    </w:p>
    <w:p w:rsidR="009E6B2C" w:rsidRPr="00E5366A" w:rsidRDefault="009E6B2C" w:rsidP="009E6B2C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 xml:space="preserve">It might, in those circumstances, decide the request can be refused as the continuation of the pattern of behaviour makes the latest request vexatious. </w:t>
      </w:r>
    </w:p>
    <w:p w:rsidR="009E6B2C" w:rsidRPr="00E5366A" w:rsidRDefault="009E6B2C" w:rsidP="009E6B2C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 xml:space="preserve">This may arise, for example, where a requester has an on-going grievance against a public authority, or could reasonably be described as conducting an extended campaign to the point that their behaviour can be described as obsessive. </w:t>
      </w:r>
    </w:p>
    <w:p w:rsidR="009E6B2C" w:rsidRPr="00E5366A" w:rsidRDefault="009E6B2C" w:rsidP="009E6B2C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 xml:space="preserve">The purpose of FOI is to provide a right of access to recorded information and we respond to thousands of requests each year which seek to exercise that right. </w:t>
      </w:r>
    </w:p>
    <w:p w:rsidR="009E6B2C" w:rsidRPr="00E5366A" w:rsidRDefault="009E6B2C" w:rsidP="009E6B2C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lastRenderedPageBreak/>
        <w:t xml:space="preserve">We are committed to the principles of openness and accountability and that means focusing on those requests whereby individuals are genuinely motivated by accessing the information we hold. </w:t>
      </w:r>
    </w:p>
    <w:p w:rsidR="009E6B2C" w:rsidRDefault="009E6B2C" w:rsidP="009E6B2C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 xml:space="preserve">It is my assessment that overall, your request has no serious purpose or value and in the opinion of a reasonable person, would be considered to be manifestly unreasonable or disproportionate. </w:t>
      </w:r>
      <w:r>
        <w:rPr>
          <w:rFonts w:eastAsiaTheme="majorEastAsia" w:cstheme="majorBidi"/>
          <w:color w:val="000000" w:themeColor="text1"/>
          <w:szCs w:val="26"/>
        </w:rPr>
        <w:t xml:space="preserve"> </w:t>
      </w:r>
    </w:p>
    <w:p w:rsidR="009E6B2C" w:rsidRPr="00E5366A" w:rsidRDefault="009E6B2C" w:rsidP="009E6B2C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5366A">
        <w:rPr>
          <w:rFonts w:eastAsiaTheme="majorEastAsia" w:cstheme="majorBidi"/>
          <w:color w:val="000000" w:themeColor="text1"/>
          <w:szCs w:val="26"/>
        </w:rPr>
        <w:t xml:space="preserve">I can confirm that your request has the effect of harassing Police Scotland in the circumstances and is both a burden and significant waste of resources. 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60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60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60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60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60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60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72ED0"/>
    <w:multiLevelType w:val="hybridMultilevel"/>
    <w:tmpl w:val="1EAACE86"/>
    <w:lvl w:ilvl="0" w:tplc="C928794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56062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E6B2C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fifhh5vo/complaints-about-the-police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541</Words>
  <Characters>3088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2023-03-16T07:58:00Z</cp:lastPrinted>
  <dcterms:created xsi:type="dcterms:W3CDTF">2021-10-06T12:31:00Z</dcterms:created>
  <dcterms:modified xsi:type="dcterms:W3CDTF">2023-03-16T07:58:00Z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