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F20828" w:rsidR="00B17211" w:rsidRPr="00B17211" w:rsidRDefault="00B17211" w:rsidP="007F490F">
            <w:r w:rsidRPr="007F490F">
              <w:rPr>
                <w:rStyle w:val="Heading2Char"/>
              </w:rPr>
              <w:t>Our reference:</w:t>
            </w:r>
            <w:r>
              <w:t xml:space="preserve">  FOI 2</w:t>
            </w:r>
            <w:r w:rsidR="00B654B6">
              <w:t>4</w:t>
            </w:r>
            <w:r>
              <w:t>-</w:t>
            </w:r>
            <w:r w:rsidR="00ED71E4">
              <w:t>3050</w:t>
            </w:r>
          </w:p>
          <w:p w14:paraId="34BDABA6" w14:textId="4EC43B72" w:rsidR="00B17211" w:rsidRDefault="00456324" w:rsidP="00EE2373">
            <w:r w:rsidRPr="007F490F">
              <w:rPr>
                <w:rStyle w:val="Heading2Char"/>
              </w:rPr>
              <w:t>Respon</w:t>
            </w:r>
            <w:r w:rsidR="007D55F6">
              <w:rPr>
                <w:rStyle w:val="Heading2Char"/>
              </w:rPr>
              <w:t>ded to:</w:t>
            </w:r>
            <w:r w:rsidR="007F490F">
              <w:t xml:space="preserve">  </w:t>
            </w:r>
            <w:r w:rsidR="00ED71E4">
              <w:t>03 January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EAC4D6" w14:textId="59296F56" w:rsidR="00AB33B9" w:rsidRPr="00AB33B9" w:rsidRDefault="00AB33B9" w:rsidP="00AB33B9">
      <w:pPr>
        <w:pStyle w:val="Heading2"/>
      </w:pPr>
      <w:r w:rsidRPr="00AB33B9">
        <w:t>Under the FOI Act, please provide me with the following information related to non-crime hate incidents:</w:t>
      </w:r>
    </w:p>
    <w:p w14:paraId="6137D9FC" w14:textId="7290B1AC" w:rsidR="00AB33B9" w:rsidRDefault="00AB33B9" w:rsidP="00AB33B9">
      <w:pPr>
        <w:pStyle w:val="Heading2"/>
        <w:rPr>
          <w:i/>
          <w:iCs/>
        </w:rPr>
      </w:pPr>
      <w:r w:rsidRPr="00AB33B9">
        <w:t>The number of NCHIs recorded for the following periods:</w:t>
      </w:r>
      <w:r w:rsidRPr="00AB33B9">
        <w:br/>
      </w:r>
      <w:r w:rsidRPr="00AB33B9">
        <w:rPr>
          <w:i/>
          <w:iCs/>
        </w:rPr>
        <w:br/>
        <w:t>November 1 2019 – October 31 2020</w:t>
      </w:r>
    </w:p>
    <w:p w14:paraId="682FFA96" w14:textId="3DED39C3" w:rsidR="00AB33B9" w:rsidRPr="00AB33B9" w:rsidRDefault="00AB33B9" w:rsidP="00AB33B9">
      <w:r>
        <w:t>For the period November 1</w:t>
      </w:r>
      <w:r w:rsidRPr="00AB33B9">
        <w:rPr>
          <w:vertAlign w:val="superscript"/>
        </w:rPr>
        <w:t>st</w:t>
      </w:r>
      <w:r>
        <w:t>, 2019- 31</w:t>
      </w:r>
      <w:r w:rsidRPr="00AB33B9">
        <w:rPr>
          <w:vertAlign w:val="superscript"/>
        </w:rPr>
        <w:t>st</w:t>
      </w:r>
      <w:r>
        <w:t xml:space="preserve"> October 2020 there were 634 non hate crimes recorded by Police Scotland.</w:t>
      </w:r>
    </w:p>
    <w:p w14:paraId="7A8CC716" w14:textId="0B935F2C" w:rsidR="00AB33B9" w:rsidRDefault="00AB33B9" w:rsidP="00AB33B9">
      <w:pPr>
        <w:pStyle w:val="Heading2"/>
        <w:rPr>
          <w:i/>
          <w:iCs/>
        </w:rPr>
      </w:pPr>
      <w:r w:rsidRPr="00AB33B9">
        <w:rPr>
          <w:i/>
          <w:iCs/>
        </w:rPr>
        <w:t>November 1 2020 – October 31 2021</w:t>
      </w:r>
    </w:p>
    <w:p w14:paraId="604849C1" w14:textId="7E7047B8" w:rsidR="00AB33B9" w:rsidRPr="00AB33B9" w:rsidRDefault="00AB33B9" w:rsidP="00AB33B9">
      <w:r>
        <w:t>For the period November 1</w:t>
      </w:r>
      <w:r w:rsidRPr="00AB33B9">
        <w:rPr>
          <w:vertAlign w:val="superscript"/>
        </w:rPr>
        <w:t>st</w:t>
      </w:r>
      <w:r>
        <w:t xml:space="preserve">, 2020 - </w:t>
      </w:r>
      <w:r>
        <w:t>31</w:t>
      </w:r>
      <w:r w:rsidRPr="00AB33B9">
        <w:rPr>
          <w:vertAlign w:val="superscript"/>
        </w:rPr>
        <w:t>st</w:t>
      </w:r>
      <w:r>
        <w:t xml:space="preserve"> October 202</w:t>
      </w:r>
      <w:r>
        <w:t>1</w:t>
      </w:r>
      <w:r>
        <w:t xml:space="preserve"> there were 6</w:t>
      </w:r>
      <w:r>
        <w:t>74</w:t>
      </w:r>
      <w:r>
        <w:t>non hate crimes recorded by Police Scotland.</w:t>
      </w:r>
    </w:p>
    <w:p w14:paraId="79B2E264" w14:textId="1493E59A" w:rsidR="00AB33B9" w:rsidRDefault="00AB33B9" w:rsidP="00AB33B9">
      <w:pPr>
        <w:pStyle w:val="Heading2"/>
        <w:rPr>
          <w:i/>
          <w:iCs/>
        </w:rPr>
      </w:pPr>
      <w:r w:rsidRPr="00AB33B9">
        <w:rPr>
          <w:i/>
          <w:iCs/>
        </w:rPr>
        <w:t>November 1 2021 – October 31 2022</w:t>
      </w:r>
    </w:p>
    <w:p w14:paraId="097BE996" w14:textId="42AC9900" w:rsidR="00AB33B9" w:rsidRPr="00AB33B9" w:rsidRDefault="00AB33B9" w:rsidP="00AB33B9">
      <w:r>
        <w:t>For the period November 1</w:t>
      </w:r>
      <w:r w:rsidRPr="00AB33B9">
        <w:rPr>
          <w:vertAlign w:val="superscript"/>
        </w:rPr>
        <w:t>st</w:t>
      </w:r>
      <w:r>
        <w:t>, 2021</w:t>
      </w:r>
      <w:r>
        <w:t xml:space="preserve"> - 31</w:t>
      </w:r>
      <w:r w:rsidRPr="00AB33B9">
        <w:rPr>
          <w:vertAlign w:val="superscript"/>
        </w:rPr>
        <w:t>st</w:t>
      </w:r>
      <w:r>
        <w:t xml:space="preserve"> October 202</w:t>
      </w:r>
      <w:r>
        <w:t>2</w:t>
      </w:r>
      <w:r>
        <w:t xml:space="preserve"> there were </w:t>
      </w:r>
      <w:r>
        <w:t xml:space="preserve">1061 </w:t>
      </w:r>
      <w:r>
        <w:t>non hate crimes recorded by Police Scotland.</w:t>
      </w:r>
    </w:p>
    <w:p w14:paraId="56D35ECE" w14:textId="795A7E77" w:rsidR="00AB33B9" w:rsidRDefault="00AB33B9" w:rsidP="00AB33B9">
      <w:pPr>
        <w:pStyle w:val="Heading2"/>
        <w:rPr>
          <w:i/>
          <w:iCs/>
        </w:rPr>
      </w:pPr>
      <w:r w:rsidRPr="00AB33B9">
        <w:rPr>
          <w:i/>
          <w:iCs/>
        </w:rPr>
        <w:t>November 1 2022 – October 31 2023</w:t>
      </w:r>
    </w:p>
    <w:p w14:paraId="1CE28F76" w14:textId="28420F9A" w:rsidR="00AB33B9" w:rsidRPr="00AB33B9" w:rsidRDefault="00AB33B9" w:rsidP="00AB33B9">
      <w:r>
        <w:t>For the period November 1</w:t>
      </w:r>
      <w:r w:rsidRPr="00AB33B9">
        <w:rPr>
          <w:vertAlign w:val="superscript"/>
        </w:rPr>
        <w:t>st</w:t>
      </w:r>
      <w:r>
        <w:t>, 202</w:t>
      </w:r>
      <w:r>
        <w:t>2</w:t>
      </w:r>
      <w:r>
        <w:t xml:space="preserve"> - 31</w:t>
      </w:r>
      <w:r w:rsidRPr="00AB33B9">
        <w:rPr>
          <w:vertAlign w:val="superscript"/>
        </w:rPr>
        <w:t>st</w:t>
      </w:r>
      <w:r>
        <w:t xml:space="preserve"> October 202</w:t>
      </w:r>
      <w:r>
        <w:t>3</w:t>
      </w:r>
      <w:r>
        <w:t xml:space="preserve"> there were </w:t>
      </w:r>
      <w:r>
        <w:t>1218</w:t>
      </w:r>
      <w:r>
        <w:t xml:space="preserve"> non hate crimes recorded by Police Scotland.</w:t>
      </w:r>
    </w:p>
    <w:p w14:paraId="5B13AD0C" w14:textId="77777777" w:rsidR="00AB33B9" w:rsidRPr="00AB33B9" w:rsidRDefault="00AB33B9" w:rsidP="00AB33B9"/>
    <w:p w14:paraId="5553DABF" w14:textId="1FB28C60" w:rsidR="00AB33B9" w:rsidRDefault="00AB33B9" w:rsidP="00AB33B9">
      <w:pPr>
        <w:pStyle w:val="Heading2"/>
        <w:rPr>
          <w:i/>
          <w:iCs/>
        </w:rPr>
      </w:pPr>
      <w:r w:rsidRPr="00AB33B9">
        <w:rPr>
          <w:i/>
          <w:iCs/>
        </w:rPr>
        <w:t>November 1 2023 – October 31 2024</w:t>
      </w:r>
    </w:p>
    <w:p w14:paraId="60B28B98" w14:textId="67C082F7" w:rsidR="00AB33B9" w:rsidRPr="00AB33B9" w:rsidRDefault="00AB33B9" w:rsidP="00AB33B9">
      <w:r>
        <w:t>For the period November 1</w:t>
      </w:r>
      <w:r w:rsidRPr="00AB33B9">
        <w:rPr>
          <w:vertAlign w:val="superscript"/>
        </w:rPr>
        <w:t>st</w:t>
      </w:r>
      <w:r>
        <w:t>, 202</w:t>
      </w:r>
      <w:r>
        <w:t>3</w:t>
      </w:r>
      <w:r>
        <w:t xml:space="preserve"> - 31</w:t>
      </w:r>
      <w:r w:rsidRPr="00AB33B9">
        <w:rPr>
          <w:vertAlign w:val="superscript"/>
        </w:rPr>
        <w:t>st</w:t>
      </w:r>
      <w:r>
        <w:t xml:space="preserve"> October 202</w:t>
      </w:r>
      <w:r>
        <w:t>4</w:t>
      </w:r>
      <w:r>
        <w:t xml:space="preserve"> there were </w:t>
      </w:r>
      <w:r>
        <w:t>1173</w:t>
      </w:r>
      <w:r>
        <w:t xml:space="preserve"> non hate crimes recorded by Police Scotland.</w:t>
      </w:r>
    </w:p>
    <w:p w14:paraId="0C1F6DA1" w14:textId="3818812E" w:rsidR="00AB33B9" w:rsidRDefault="00AB33B9" w:rsidP="00AB33B9">
      <w:r>
        <w:t>Please note that a</w:t>
      </w:r>
      <w:r>
        <w:t>ll statistics are provisional and should be treated as management information. All data have been extracted from Police Scotland internal systems and are correct as of 11th December 2024.</w:t>
      </w:r>
      <w:r>
        <w:tab/>
      </w:r>
      <w:r>
        <w:tab/>
      </w:r>
    </w:p>
    <w:p w14:paraId="41FC1662" w14:textId="77777777" w:rsidR="00AB33B9" w:rsidRDefault="00AB33B9" w:rsidP="00AB33B9">
      <w:pPr>
        <w:pStyle w:val="Heading2"/>
      </w:pPr>
    </w:p>
    <w:p w14:paraId="0CFBB665" w14:textId="1F20A239" w:rsidR="00AB33B9" w:rsidRPr="00AB33B9" w:rsidRDefault="00AB33B9" w:rsidP="00AB33B9">
      <w:pPr>
        <w:pStyle w:val="Heading2"/>
      </w:pPr>
      <w:r w:rsidRPr="00AB33B9">
        <w:t>For the final period (November 1 2023 to October 31 2024), please provide a copy of the log by the force of all non-crime incidents including summary and outcome. Please redact any personal data from the records.</w:t>
      </w:r>
    </w:p>
    <w:p w14:paraId="5F13494A" w14:textId="3FBD3DA4" w:rsidR="00F37395" w:rsidRPr="00F37395" w:rsidRDefault="00F37395" w:rsidP="00F3739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By way of explanation, </w:t>
      </w:r>
      <w:r w:rsidR="00ED71E4">
        <w:t xml:space="preserve">the only way to provide this would be to manually assess each record which, given the numbers demonstrated above, is clearly an exercise that would exceed the cost threshold set out within the Act. </w:t>
      </w:r>
    </w:p>
    <w:p w14:paraId="6693E7BA" w14:textId="63E83A59" w:rsidR="00AB33B9" w:rsidRDefault="00F37395" w:rsidP="00AB33B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Notwithstanding</w:t>
      </w:r>
      <w:r>
        <w:t xml:space="preserve"> </w:t>
      </w:r>
      <w:r w:rsidR="00AB33B9">
        <w:t xml:space="preserve">Police Scotland does not hold criminal conviction/ prosecution data </w:t>
      </w:r>
      <w:r w:rsidR="00AB33B9">
        <w:rPr>
          <w:rFonts w:eastAsiaTheme="majorEastAsia" w:cstheme="majorBidi"/>
          <w:bCs/>
          <w:color w:val="000000" w:themeColor="text1"/>
          <w:szCs w:val="26"/>
        </w:rPr>
        <w:t>and section 17 of the Act therefore applies.</w:t>
      </w:r>
      <w:r w:rsidR="00AB33B9" w:rsidRPr="00B6549B">
        <w:rPr>
          <w:rFonts w:eastAsiaTheme="majorEastAsia" w:cstheme="majorBidi"/>
          <w:bCs/>
          <w:color w:val="000000" w:themeColor="text1"/>
          <w:szCs w:val="26"/>
        </w:rPr>
        <w:t xml:space="preserve"> </w:t>
      </w:r>
      <w:r w:rsidR="00AB33B9">
        <w:rPr>
          <w:rFonts w:eastAsiaTheme="majorEastAsia" w:cstheme="majorBidi"/>
          <w:bCs/>
          <w:color w:val="000000" w:themeColor="text1"/>
          <w:szCs w:val="26"/>
        </w:rPr>
        <w:t xml:space="preserve"> You may wish to contact the Crown Office and Procurator Fiscal Service (COPFS) and/ or the Scottish Courts Service.</w:t>
      </w:r>
      <w:r w:rsidR="00AB33B9" w:rsidRPr="00646E3D">
        <w:rPr>
          <w:rFonts w:eastAsiaTheme="majorEastAsia" w:cstheme="majorBidi"/>
          <w:bCs/>
          <w:color w:val="000000" w:themeColor="text1"/>
          <w:szCs w:val="26"/>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4CFBB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1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FB78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1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3D38A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1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4B091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1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B7860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1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061BC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71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D35D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77296"/>
    <w:rsid w:val="00A061E3"/>
    <w:rsid w:val="00A25E93"/>
    <w:rsid w:val="00A320FF"/>
    <w:rsid w:val="00A70AC0"/>
    <w:rsid w:val="00A725F0"/>
    <w:rsid w:val="00A84EA9"/>
    <w:rsid w:val="00AB33B9"/>
    <w:rsid w:val="00AC443C"/>
    <w:rsid w:val="00AE741E"/>
    <w:rsid w:val="00B11A55"/>
    <w:rsid w:val="00B17211"/>
    <w:rsid w:val="00B461B2"/>
    <w:rsid w:val="00B654B6"/>
    <w:rsid w:val="00B71B3C"/>
    <w:rsid w:val="00BC1347"/>
    <w:rsid w:val="00BC389E"/>
    <w:rsid w:val="00BE1888"/>
    <w:rsid w:val="00BE57A6"/>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D71E4"/>
    <w:rsid w:val="00EE2373"/>
    <w:rsid w:val="00EF4761"/>
    <w:rsid w:val="00EF6523"/>
    <w:rsid w:val="00F21D44"/>
    <w:rsid w:val="00F3739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179280">
      <w:bodyDiv w:val="1"/>
      <w:marLeft w:val="0"/>
      <w:marRight w:val="0"/>
      <w:marTop w:val="0"/>
      <w:marBottom w:val="0"/>
      <w:divBdr>
        <w:top w:val="none" w:sz="0" w:space="0" w:color="auto"/>
        <w:left w:val="none" w:sz="0" w:space="0" w:color="auto"/>
        <w:bottom w:val="none" w:sz="0" w:space="0" w:color="auto"/>
        <w:right w:val="none" w:sz="0" w:space="0" w:color="auto"/>
      </w:divBdr>
    </w:div>
    <w:div w:id="1271933731">
      <w:bodyDiv w:val="1"/>
      <w:marLeft w:val="0"/>
      <w:marRight w:val="0"/>
      <w:marTop w:val="0"/>
      <w:marBottom w:val="0"/>
      <w:divBdr>
        <w:top w:val="none" w:sz="0" w:space="0" w:color="auto"/>
        <w:left w:val="none" w:sz="0" w:space="0" w:color="auto"/>
        <w:bottom w:val="none" w:sz="0" w:space="0" w:color="auto"/>
        <w:right w:val="none" w:sz="0" w:space="0" w:color="auto"/>
      </w:divBdr>
    </w:div>
    <w:div w:id="21007586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510</Words>
  <Characters>2908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