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54F9B963" w:rsidR="00B17211" w:rsidRPr="00B17211" w:rsidRDefault="00B17211" w:rsidP="007F490F">
            <w:r w:rsidRPr="007F490F">
              <w:rPr>
                <w:rStyle w:val="Heading2Char"/>
              </w:rPr>
              <w:t>Our reference</w:t>
            </w:r>
            <w:r w:rsidR="008B0CFD">
              <w:rPr>
                <w:rStyle w:val="Heading2Char"/>
              </w:rPr>
              <w:t>s</w:t>
            </w:r>
            <w:r w:rsidRPr="007F490F">
              <w:rPr>
                <w:rStyle w:val="Heading2Char"/>
              </w:rPr>
              <w:t>:</w:t>
            </w:r>
            <w:r>
              <w:t xml:space="preserve">  </w:t>
            </w:r>
            <w:r w:rsidR="005E2576">
              <w:t>FOI 24-0676, 24-0677, 24-0678, 24-0679, 24-0680, 24-0681, 24-0682, 24-0683, 24-0684, 24-0685, 24-0686, 24-0687, 24-0688</w:t>
            </w:r>
            <w:r w:rsidR="009B2D4A">
              <w:t xml:space="preserve"> </w:t>
            </w:r>
          </w:p>
          <w:p w14:paraId="011E803D" w14:textId="467E1B5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077F">
              <w:t>12</w:t>
            </w:r>
            <w:bookmarkStart w:id="0" w:name="_GoBack"/>
            <w:bookmarkEnd w:id="0"/>
            <w:r>
              <w:t xml:space="preserve"> </w:t>
            </w:r>
            <w:r w:rsidR="005E2576">
              <w:t>March</w:t>
            </w:r>
            <w:r w:rsidR="00F76704">
              <w:t xml:space="preserve"> 2024</w:t>
            </w:r>
          </w:p>
        </w:tc>
      </w:tr>
    </w:tbl>
    <w:p w14:paraId="12A23A39" w14:textId="775982FB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>Your recent request</w:t>
      </w:r>
      <w:r w:rsidR="008B0CFD">
        <w:rPr>
          <w:rFonts w:eastAsiaTheme="minorHAnsi" w:cs="Arial"/>
          <w:b w:val="0"/>
          <w:color w:val="auto"/>
          <w:szCs w:val="24"/>
        </w:rPr>
        <w:t>s</w:t>
      </w:r>
      <w:r w:rsidRPr="00793DD5">
        <w:rPr>
          <w:rFonts w:eastAsiaTheme="minorHAnsi" w:cs="Arial"/>
          <w:b w:val="0"/>
          <w:color w:val="auto"/>
          <w:szCs w:val="24"/>
        </w:rPr>
        <w:t xml:space="preserve"> for information </w:t>
      </w:r>
      <w:r w:rsidR="008B0CFD">
        <w:rPr>
          <w:rFonts w:eastAsiaTheme="minorHAnsi" w:cs="Arial"/>
          <w:b w:val="0"/>
          <w:color w:val="auto"/>
          <w:szCs w:val="24"/>
        </w:rPr>
        <w:t>are</w:t>
      </w:r>
      <w:r w:rsidRPr="00793DD5">
        <w:rPr>
          <w:rFonts w:eastAsiaTheme="minorHAnsi" w:cs="Arial"/>
          <w:b w:val="0"/>
          <w:color w:val="auto"/>
          <w:szCs w:val="24"/>
        </w:rPr>
        <w:t xml:space="preserve">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  <w:r w:rsidR="005E2576">
        <w:rPr>
          <w:rFonts w:eastAsiaTheme="minorHAnsi" w:cs="Arial"/>
          <w:b w:val="0"/>
          <w:color w:val="auto"/>
          <w:szCs w:val="24"/>
        </w:rPr>
        <w:t xml:space="preserve"> </w:t>
      </w:r>
      <w:r w:rsidR="005E2576" w:rsidRPr="005E2576">
        <w:rPr>
          <w:rFonts w:eastAsiaTheme="minorHAnsi" w:cs="Arial"/>
          <w:b w:val="0"/>
          <w:color w:val="auto"/>
          <w:szCs w:val="24"/>
        </w:rPr>
        <w:t>Your requests have been grouped together into one response for administrative</w:t>
      </w:r>
      <w:r w:rsidR="00FA78C1">
        <w:rPr>
          <w:rFonts w:eastAsiaTheme="minorHAnsi" w:cs="Arial"/>
          <w:b w:val="0"/>
          <w:color w:val="auto"/>
          <w:szCs w:val="24"/>
        </w:rPr>
        <w:t xml:space="preserve"> purposes only, however, </w:t>
      </w:r>
      <w:r w:rsidR="005E2576" w:rsidRPr="005E2576">
        <w:rPr>
          <w:rFonts w:eastAsiaTheme="minorHAnsi" w:cs="Arial"/>
          <w:b w:val="0"/>
          <w:color w:val="auto"/>
          <w:szCs w:val="24"/>
        </w:rPr>
        <w:t>they have each been considered as a request in their own right</w:t>
      </w:r>
      <w:r w:rsidR="005E2576">
        <w:rPr>
          <w:rFonts w:eastAsiaTheme="minorHAnsi" w:cs="Arial"/>
          <w:b w:val="0"/>
          <w:color w:val="auto"/>
          <w:szCs w:val="24"/>
        </w:rPr>
        <w:t>.</w:t>
      </w:r>
    </w:p>
    <w:p w14:paraId="59916170" w14:textId="4C2EED77" w:rsidR="005E2576" w:rsidRPr="005E2576" w:rsidRDefault="005E2576" w:rsidP="005E2576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1. </w:t>
      </w:r>
      <w:r w:rsidRPr="005E2576">
        <w:rPr>
          <w:rFonts w:eastAsiaTheme="majorEastAsia" w:cstheme="majorBidi"/>
          <w:b/>
          <w:color w:val="000000" w:themeColor="text1"/>
          <w:szCs w:val="26"/>
        </w:rPr>
        <w:t xml:space="preserve">The number of arrests for drug offences involving children aged under 16 in </w:t>
      </w:r>
      <w:r w:rsidR="00526405" w:rsidRPr="00526405">
        <w:rPr>
          <w:rFonts w:eastAsiaTheme="majorEastAsia" w:cstheme="majorBidi"/>
          <w:b/>
          <w:color w:val="000000" w:themeColor="text1"/>
          <w:szCs w:val="26"/>
        </w:rPr>
        <w:t>[each reference number relates to a diff</w:t>
      </w:r>
      <w:r w:rsidR="00526405">
        <w:rPr>
          <w:rFonts w:eastAsiaTheme="majorEastAsia" w:cstheme="majorBidi"/>
          <w:b/>
          <w:color w:val="000000" w:themeColor="text1"/>
          <w:szCs w:val="26"/>
        </w:rPr>
        <w:t>erent police Scotland division]</w:t>
      </w:r>
      <w:r w:rsidRPr="005E2576">
        <w:rPr>
          <w:rFonts w:eastAsiaTheme="majorEastAsia" w:cstheme="majorBidi"/>
          <w:b/>
          <w:color w:val="000000" w:themeColor="text1"/>
          <w:szCs w:val="26"/>
        </w:rPr>
        <w:t xml:space="preserve"> from 01.03.23 – 01.03.24</w:t>
      </w:r>
    </w:p>
    <w:p w14:paraId="3953EA3E" w14:textId="6B379D6A" w:rsidR="005E2576" w:rsidRPr="005E2576" w:rsidRDefault="005E2576" w:rsidP="005E2576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2. </w:t>
      </w:r>
      <w:r w:rsidRPr="005E2576">
        <w:rPr>
          <w:rFonts w:eastAsiaTheme="majorEastAsia" w:cstheme="majorBidi"/>
          <w:b/>
          <w:color w:val="000000" w:themeColor="text1"/>
          <w:szCs w:val="26"/>
        </w:rPr>
        <w:t xml:space="preserve">The youngest age recorded among those aged 16 or under who were arrested between 01.03.23 and 01.03.24 </w:t>
      </w:r>
    </w:p>
    <w:p w14:paraId="634E1D38" w14:textId="637AC604" w:rsidR="005E2576" w:rsidRPr="005E2576" w:rsidRDefault="005E2576" w:rsidP="005E2576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1. </w:t>
      </w:r>
      <w:r w:rsidRPr="005E2576">
        <w:rPr>
          <w:rFonts w:eastAsiaTheme="majorEastAsia" w:cstheme="majorBidi"/>
          <w:b/>
          <w:color w:val="000000" w:themeColor="text1"/>
          <w:szCs w:val="26"/>
        </w:rPr>
        <w:t xml:space="preserve">The number of arrests for drug offences involving children aged under 16 in </w:t>
      </w:r>
      <w:r w:rsidR="00526405" w:rsidRPr="00526405">
        <w:rPr>
          <w:rFonts w:eastAsiaTheme="majorEastAsia" w:cstheme="majorBidi"/>
          <w:b/>
          <w:color w:val="000000" w:themeColor="text1"/>
          <w:szCs w:val="26"/>
        </w:rPr>
        <w:t>[each reference number relates to a diff</w:t>
      </w:r>
      <w:r w:rsidR="00526405">
        <w:rPr>
          <w:rFonts w:eastAsiaTheme="majorEastAsia" w:cstheme="majorBidi"/>
          <w:b/>
          <w:color w:val="000000" w:themeColor="text1"/>
          <w:szCs w:val="26"/>
        </w:rPr>
        <w:t>erent police Scotland division]</w:t>
      </w:r>
      <w:r w:rsidRPr="005E2576">
        <w:rPr>
          <w:rFonts w:eastAsiaTheme="majorEastAsia" w:cstheme="majorBidi"/>
          <w:b/>
          <w:color w:val="000000" w:themeColor="text1"/>
          <w:szCs w:val="26"/>
        </w:rPr>
        <w:t xml:space="preserve"> from 01.03.22 – 01.03.23</w:t>
      </w:r>
    </w:p>
    <w:p w14:paraId="6357DE3B" w14:textId="376695EF" w:rsidR="005E2576" w:rsidRDefault="005E2576" w:rsidP="005E2576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2. </w:t>
      </w:r>
      <w:r w:rsidRPr="005E2576">
        <w:rPr>
          <w:rFonts w:eastAsiaTheme="majorEastAsia" w:cstheme="majorBidi"/>
          <w:b/>
          <w:color w:val="000000" w:themeColor="text1"/>
          <w:szCs w:val="26"/>
        </w:rPr>
        <w:t xml:space="preserve">The number of arrests for drug offences involving children aged under 16 in </w:t>
      </w:r>
      <w:r w:rsidR="00526405" w:rsidRPr="00526405">
        <w:rPr>
          <w:rFonts w:eastAsiaTheme="majorEastAsia" w:cstheme="majorBidi"/>
          <w:b/>
          <w:color w:val="000000" w:themeColor="text1"/>
          <w:szCs w:val="26"/>
        </w:rPr>
        <w:t>[each reference number relates to a diff</w:t>
      </w:r>
      <w:r w:rsidR="00526405">
        <w:rPr>
          <w:rFonts w:eastAsiaTheme="majorEastAsia" w:cstheme="majorBidi"/>
          <w:b/>
          <w:color w:val="000000" w:themeColor="text1"/>
          <w:szCs w:val="26"/>
        </w:rPr>
        <w:t>erent police Scotland division]</w:t>
      </w:r>
      <w:r w:rsidRPr="005E2576">
        <w:rPr>
          <w:rFonts w:eastAsiaTheme="majorEastAsia" w:cstheme="majorBidi"/>
          <w:b/>
          <w:color w:val="000000" w:themeColor="text1"/>
          <w:szCs w:val="26"/>
        </w:rPr>
        <w:t xml:space="preserve"> from 01.03.18 – 01.03.19</w:t>
      </w:r>
    </w:p>
    <w:p w14:paraId="4604333E" w14:textId="3CF56AAE" w:rsidR="00F9431D" w:rsidRDefault="007803C3" w:rsidP="005E2576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502CFE0F" w:rsidR="00F9431D" w:rsidRDefault="00F9431D" w:rsidP="00A732CA">
      <w:r>
        <w:t xml:space="preserve">When a person is arrested, a statement of arrest should be read over as soon as reasonably </w:t>
      </w:r>
      <w:r w:rsidR="001E0447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lastRenderedPageBreak/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57ED86A" w14:textId="55876264" w:rsidR="000D1CC5" w:rsidRPr="000D1CC5" w:rsidRDefault="000D1CC5" w:rsidP="000D1CC5">
      <w:r>
        <w:t xml:space="preserve">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4F0DD8A1" w14:textId="77777777" w:rsidR="000D1CC5" w:rsidRDefault="000D1CC5" w:rsidP="00F9431D">
      <w:r>
        <w:t xml:space="preserve">For the reasons outlined above, </w:t>
      </w:r>
      <w:r w:rsidR="00F9431D">
        <w:t xml:space="preserve">Police Scotland </w:t>
      </w:r>
      <w:r>
        <w:t>do not routinely or otherwise collate data on ‘arrests’.</w:t>
      </w:r>
    </w:p>
    <w:p w14:paraId="483600E7" w14:textId="77777777" w:rsidR="008B0CFD" w:rsidRDefault="00526405" w:rsidP="00526405">
      <w:r>
        <w:t>W</w:t>
      </w:r>
      <w:r w:rsidRPr="00526405">
        <w:t xml:space="preserve">e have gone on to consider whether your requests could be answered based on detected crimes as opposed to arrests, due to different recording systems.  </w:t>
      </w:r>
    </w:p>
    <w:p w14:paraId="4D4712E4" w14:textId="77777777" w:rsidR="008B0CFD" w:rsidRDefault="00526405" w:rsidP="00526405">
      <w:r w:rsidRPr="00526405">
        <w:t>Unfortunately</w:t>
      </w:r>
      <w:r w:rsidR="008B0CFD">
        <w:t>,</w:t>
      </w:r>
      <w:r w:rsidRPr="00526405">
        <w:t xml:space="preserve"> however, it remains the case that s</w:t>
      </w:r>
      <w:r w:rsidR="00FA78C1">
        <w:t xml:space="preserve">ection </w:t>
      </w:r>
      <w:r w:rsidRPr="00526405">
        <w:t xml:space="preserve">12 would apply.  To ascertain the age of the accused at the time of the offence would involve the case by case assessment of all drugs crimes for the area - thousands for the period.  </w:t>
      </w:r>
    </w:p>
    <w:p w14:paraId="7A7692E6" w14:textId="158C9544" w:rsidR="00526405" w:rsidRDefault="00526405" w:rsidP="00526405">
      <w:r w:rsidRPr="00526405">
        <w:t xml:space="preserve">To be of assistance, data regarding drugs crimes can be found online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42CA4" w14:textId="77777777" w:rsidR="00491644" w:rsidRDefault="00491644">
    <w:pPr>
      <w:pStyle w:val="Footer"/>
    </w:pPr>
  </w:p>
  <w:p w14:paraId="23117781" w14:textId="263DEB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07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55E40D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07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852F" w14:textId="77777777" w:rsidR="00491644" w:rsidRDefault="00491644">
    <w:pPr>
      <w:pStyle w:val="Footer"/>
    </w:pPr>
  </w:p>
  <w:p w14:paraId="2E9559BB" w14:textId="53685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07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0AF8" w14:textId="09020D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07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A223" w14:textId="29AC54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07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8D50" w14:textId="59B7CE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07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1E0447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6405"/>
    <w:rsid w:val="00540A52"/>
    <w:rsid w:val="005E2576"/>
    <w:rsid w:val="0061077F"/>
    <w:rsid w:val="00750D83"/>
    <w:rsid w:val="007803C3"/>
    <w:rsid w:val="00793DD5"/>
    <w:rsid w:val="007D55F6"/>
    <w:rsid w:val="007F490F"/>
    <w:rsid w:val="0086779C"/>
    <w:rsid w:val="00874BFD"/>
    <w:rsid w:val="008964EF"/>
    <w:rsid w:val="008B0CFD"/>
    <w:rsid w:val="00977296"/>
    <w:rsid w:val="009B2D4A"/>
    <w:rsid w:val="00A25E93"/>
    <w:rsid w:val="00A320FF"/>
    <w:rsid w:val="00A65C73"/>
    <w:rsid w:val="00A70AC0"/>
    <w:rsid w:val="00A732CA"/>
    <w:rsid w:val="00AA2A40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A78C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2024-03-12T11:33:00Z</dcterms:created>
  <dcterms:modified xsi:type="dcterms:W3CDTF">2024-03-12T11:33:00Z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