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30E7B">
              <w:t>0823</w:t>
            </w:r>
          </w:p>
          <w:p w:rsidR="00B17211" w:rsidRDefault="00456324" w:rsidP="001B497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4975">
              <w:t>21</w:t>
            </w:r>
            <w:bookmarkStart w:id="0" w:name="_GoBack"/>
            <w:bookmarkEnd w:id="0"/>
            <w:r w:rsidR="006D5799">
              <w:t xml:space="preserve"> </w:t>
            </w:r>
            <w:r w:rsidR="00330E7B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30E7B" w:rsidRPr="00330E7B" w:rsidRDefault="00330E7B" w:rsidP="00887089">
      <w:pPr>
        <w:pStyle w:val="Heading2"/>
      </w:pPr>
      <w:r w:rsidRPr="00330E7B">
        <w:t>Could you supply the crime statistics from January 2019 to present for the Dornoch area of Scotland within the IV25 3 postcode.</w:t>
      </w:r>
    </w:p>
    <w:p w:rsidR="00255F1E" w:rsidRDefault="00887089" w:rsidP="00793DD5">
      <w:pPr>
        <w:tabs>
          <w:tab w:val="left" w:pos="5400"/>
        </w:tabs>
      </w:pPr>
      <w:r>
        <w:t xml:space="preserve">In response, please find below </w:t>
      </w:r>
      <w:r w:rsidRPr="00887089">
        <w:t>Re</w:t>
      </w:r>
      <w:r>
        <w:t xml:space="preserve">corded and Detected Crimes within IV25 postcode, </w:t>
      </w:r>
      <w:r w:rsidRPr="00887089">
        <w:t>Dornoch, Highland and Islands</w:t>
      </w:r>
      <w:r>
        <w:t xml:space="preserve">. </w:t>
      </w:r>
      <w:r w:rsidRPr="00887089">
        <w:t>1st January 2019 - 31st March 2023</w:t>
      </w:r>
    </w:p>
    <w:p w:rsidR="00887089" w:rsidRDefault="00887089" w:rsidP="00793DD5">
      <w:pPr>
        <w:tabs>
          <w:tab w:val="left" w:pos="5400"/>
        </w:tabs>
      </w:pPr>
      <w:r>
        <w:t>Recorded Crimes: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Recorded crimes"/>
        <w:tblDescription w:val="Recorded crimes"/>
      </w:tblPr>
      <w:tblGrid>
        <w:gridCol w:w="5766"/>
        <w:gridCol w:w="750"/>
        <w:gridCol w:w="809"/>
        <w:gridCol w:w="750"/>
        <w:gridCol w:w="803"/>
        <w:gridCol w:w="750"/>
      </w:tblGrid>
      <w:tr w:rsidR="00887089" w:rsidRPr="00557306" w:rsidTr="00887089">
        <w:trPr>
          <w:tblHeader/>
        </w:trPr>
        <w:tc>
          <w:tcPr>
            <w:tcW w:w="5766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Crime Bulletin Category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2019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2021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D05706">
            <w:pPr>
              <w:rPr>
                <w:b/>
              </w:rPr>
            </w:pPr>
            <w:r w:rsidRPr="00887089">
              <w:rPr>
                <w:b/>
              </w:rPr>
              <w:t>2023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Domestic Abuse (of female)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Domestic Abuse (of male)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Threats and extortion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Housebreaking (incl. attempts) - dwelling house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Housebreaking (incl. attempts) - other premises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Theft of a motor vehicle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Theft from a Motor Vehicle, Insecure etc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Opening Lockfast Places - NOT Motor Vehicle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3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Bladed/pointed instrument (used in other criminal activity)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Production, manufacture or cultivation of drugs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Bail offences (other than absconding)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lastRenderedPageBreak/>
              <w:t>Stalking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Racially aggravated harassment/conduct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Wildlife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Speeding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Driving while disqualified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Driving without a licence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Driving Carelessly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Using a motor vehicle without test certificate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809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803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101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28</w:t>
            </w:r>
          </w:p>
        </w:tc>
      </w:tr>
    </w:tbl>
    <w:p w:rsidR="00887089" w:rsidRDefault="00887089" w:rsidP="00793DD5">
      <w:pPr>
        <w:tabs>
          <w:tab w:val="left" w:pos="5400"/>
        </w:tabs>
      </w:pPr>
    </w:p>
    <w:p w:rsidR="00887089" w:rsidRDefault="00887089" w:rsidP="00793DD5">
      <w:pPr>
        <w:tabs>
          <w:tab w:val="left" w:pos="5400"/>
        </w:tabs>
      </w:pPr>
      <w:r>
        <w:t>Detected Crimes: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Detected crimes"/>
        <w:tblDescription w:val="Detected crimes"/>
      </w:tblPr>
      <w:tblGrid>
        <w:gridCol w:w="5766"/>
        <w:gridCol w:w="750"/>
        <w:gridCol w:w="809"/>
        <w:gridCol w:w="750"/>
        <w:gridCol w:w="803"/>
        <w:gridCol w:w="750"/>
      </w:tblGrid>
      <w:tr w:rsidR="00887089" w:rsidRPr="00887089" w:rsidTr="00887089">
        <w:trPr>
          <w:tblHeader/>
        </w:trPr>
        <w:tc>
          <w:tcPr>
            <w:tcW w:w="5766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Crime Bulletin Category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2019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2021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87089" w:rsidRPr="00887089" w:rsidRDefault="00887089" w:rsidP="00E45FF3">
            <w:pPr>
              <w:rPr>
                <w:b/>
              </w:rPr>
            </w:pPr>
            <w:r w:rsidRPr="00887089">
              <w:rPr>
                <w:b/>
              </w:rPr>
              <w:t>2023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Domestic Abuse (of female)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Domestic Abuse (of male)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Housebreaking (incl. attempts) - dwelling house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3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Bladed/pointed instrument (used in other criminal activity)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Production, manufacture or cultivation of drugs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Bail offences (other than absconding)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Racially aggravated harassment/conduct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Speeding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Driving while disqualified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lastRenderedPageBreak/>
              <w:t>Driving Carelessly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Using a motor vehicle without test certificate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50" w:type="dxa"/>
            <w:noWrap/>
            <w:hideMark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8708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87089" w:rsidRPr="00887089" w:rsidTr="00887089">
        <w:trPr>
          <w:trHeight w:val="300"/>
        </w:trPr>
        <w:tc>
          <w:tcPr>
            <w:tcW w:w="5766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09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03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750" w:type="dxa"/>
            <w:noWrap/>
          </w:tcPr>
          <w:p w:rsidR="00887089" w:rsidRPr="00887089" w:rsidRDefault="00887089" w:rsidP="0088708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</w:t>
            </w:r>
          </w:p>
        </w:tc>
      </w:tr>
    </w:tbl>
    <w:p w:rsidR="00887089" w:rsidRDefault="00887089" w:rsidP="00793DD5">
      <w:pPr>
        <w:tabs>
          <w:tab w:val="left" w:pos="5400"/>
        </w:tabs>
      </w:pPr>
      <w:r w:rsidRPr="00887089">
        <w:t>All statistics are provisional and should be treated as management information. All data have been extracted from Police Scotland internal systems and are correct as at 5th April 2023.</w:t>
      </w:r>
    </w:p>
    <w:p w:rsidR="00887089" w:rsidRDefault="00887089" w:rsidP="00793DD5">
      <w:pPr>
        <w:tabs>
          <w:tab w:val="left" w:pos="5400"/>
        </w:tabs>
      </w:pPr>
      <w:r w:rsidRPr="00887089">
        <w:t xml:space="preserve">The </w:t>
      </w:r>
      <w:r>
        <w:t>o</w:t>
      </w:r>
      <w:r w:rsidRPr="00887089">
        <w:t>ffences are extracted using the Date Raised</w:t>
      </w:r>
      <w:r>
        <w:t>/Detected</w:t>
      </w:r>
      <w:r w:rsidRPr="00887089">
        <w:t>. Specified areas have been selected using GIS Mapping (based on the Grid East and Grid North). Crimes within postcode 'IV25' have been sele</w:t>
      </w:r>
      <w:r>
        <w:t>cted.</w:t>
      </w:r>
    </w:p>
    <w:p w:rsidR="00BF6B81" w:rsidRPr="00B11A55" w:rsidRDefault="00887089" w:rsidP="00793DD5">
      <w:pPr>
        <w:tabs>
          <w:tab w:val="left" w:pos="5400"/>
        </w:tabs>
      </w:pPr>
      <w:r w:rsidRPr="00887089">
        <w:t>Please note, offences relating to Covid-19 are not included.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4975"/>
    <w:rsid w:val="00253DF6"/>
    <w:rsid w:val="00255F1E"/>
    <w:rsid w:val="00330E7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2E6D"/>
    <w:rsid w:val="006D5799"/>
    <w:rsid w:val="00750D83"/>
    <w:rsid w:val="00793DD5"/>
    <w:rsid w:val="007D55F6"/>
    <w:rsid w:val="007F490F"/>
    <w:rsid w:val="0086779C"/>
    <w:rsid w:val="00874BFD"/>
    <w:rsid w:val="00887089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721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2023-04-21T13:23:00Z</cp:lastPrinted>
  <dcterms:created xsi:type="dcterms:W3CDTF">2021-10-06T12:31:00Z</dcterms:created>
  <dcterms:modified xsi:type="dcterms:W3CDTF">2023-04-21T13:24:00Z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