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EB38C3D" w14:textId="77777777" w:rsidR="001965E6" w:rsidRDefault="00B17211" w:rsidP="001965E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1965E6">
              <w:t>1042</w:t>
            </w:r>
          </w:p>
          <w:p w14:paraId="2C2B5948" w14:textId="46F0ACF9" w:rsidR="00B17211" w:rsidRDefault="00456324" w:rsidP="001965E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65E6">
              <w:t>15</w:t>
            </w:r>
            <w:r w:rsidR="001965E6" w:rsidRPr="001965E6">
              <w:rPr>
                <w:vertAlign w:val="superscript"/>
              </w:rPr>
              <w:t>th</w:t>
            </w:r>
            <w:r w:rsidR="001965E6">
              <w:t xml:space="preserve"> April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0FB0A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82C8E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30A8E1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1BC2A4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740E2D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559A783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1965E6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6668A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2024-04-15T14:28:00Z</dcterms:created>
  <dcterms:modified xsi:type="dcterms:W3CDTF">2024-04-15T14:31:00Z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