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61BA2">
              <w:t>-1402</w:t>
            </w:r>
          </w:p>
          <w:p w:rsidR="00B17211" w:rsidRDefault="00456324" w:rsidP="003C5FE9">
            <w:r w:rsidRPr="007F490F">
              <w:rPr>
                <w:rStyle w:val="Heading2Char"/>
              </w:rPr>
              <w:t>Respon</w:t>
            </w:r>
            <w:r w:rsidR="007D55F6">
              <w:rPr>
                <w:rStyle w:val="Heading2Char"/>
              </w:rPr>
              <w:t>ded to:</w:t>
            </w:r>
            <w:r w:rsidR="007F490F">
              <w:t xml:space="preserve">  </w:t>
            </w:r>
            <w:r w:rsidR="003C5FE9">
              <w:t>15</w:t>
            </w:r>
            <w:r w:rsidR="003C5FE9" w:rsidRPr="003C5FE9">
              <w:rPr>
                <w:vertAlign w:val="superscript"/>
              </w:rPr>
              <w:t>th</w:t>
            </w:r>
            <w:r w:rsidR="003C5FE9">
              <w:t xml:space="preserve"> </w:t>
            </w:r>
            <w:bookmarkStart w:id="0" w:name="_GoBack"/>
            <w:bookmarkEnd w:id="0"/>
            <w:r w:rsidR="00A61BA2">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61BA2" w:rsidRPr="00A61BA2" w:rsidRDefault="00A61BA2" w:rsidP="00A61BA2">
      <w:pPr>
        <w:pStyle w:val="Heading2"/>
      </w:pPr>
      <w:r w:rsidRPr="00A61BA2">
        <w:t>I would like to submit another request under the Freedom of Information Act relating to data on sextortion cases recorded by your police force that is more easily retrievable.</w:t>
      </w:r>
    </w:p>
    <w:p w:rsidR="00A61BA2" w:rsidRPr="00A61BA2" w:rsidRDefault="00A61BA2" w:rsidP="00A61BA2">
      <w:pPr>
        <w:pStyle w:val="Heading2"/>
      </w:pPr>
      <w:r w:rsidRPr="00A61BA2">
        <w:t>Please understand 'sextortion' to be an offence of blackmail under Home Office code 35, in which an attempt was made to extract payment by the threat of distributing or publishing intimate/ sexual images.</w:t>
      </w:r>
    </w:p>
    <w:p w:rsidR="00A61BA2" w:rsidRPr="00A61BA2" w:rsidRDefault="00A61BA2" w:rsidP="00A61BA2">
      <w:pPr>
        <w:pStyle w:val="Heading2"/>
      </w:pPr>
      <w:r w:rsidRPr="00A61BA2">
        <w:t>If you could disclose your response in an Excel spreadsheet, that would be really helpful.</w:t>
      </w:r>
    </w:p>
    <w:p w:rsidR="00A61BA2" w:rsidRPr="00A61BA2" w:rsidRDefault="00A61BA2" w:rsidP="00A61BA2">
      <w:pPr>
        <w:pStyle w:val="Heading2"/>
      </w:pPr>
      <w:r>
        <w:t xml:space="preserve">1. </w:t>
      </w:r>
      <w:r w:rsidRPr="00A61BA2">
        <w:t>Between September 2020 to the present day, what was the total number of sextortion online cases reported?</w:t>
      </w:r>
    </w:p>
    <w:p w:rsidR="00A61BA2" w:rsidRDefault="00A61BA2" w:rsidP="00A61BA2">
      <w:pPr>
        <w:pStyle w:val="Heading2"/>
      </w:pPr>
      <w:r>
        <w:t xml:space="preserve">2. </w:t>
      </w:r>
      <w:r w:rsidRPr="00A61BA2">
        <w:t>For each recorded incident please provide the following details: victim gender, and crime outcome where possible.</w:t>
      </w:r>
    </w:p>
    <w:p w:rsidR="00A61BA2" w:rsidRDefault="00A61BA2" w:rsidP="00793DD5">
      <w:pPr>
        <w:tabs>
          <w:tab w:val="left" w:pos="5400"/>
        </w:tabs>
      </w:pPr>
      <w:r>
        <w:t xml:space="preserve">Crimes in Scotland are </w:t>
      </w:r>
      <w:r w:rsidRPr="00A61BA2">
        <w:t>recorded in accordance with the Scottish Government Justice Department offence classification codes</w:t>
      </w:r>
      <w:r>
        <w:t xml:space="preserve"> and not Home Office Codes. </w:t>
      </w:r>
    </w:p>
    <w:p w:rsidR="00BF6B81" w:rsidRDefault="00A61BA2" w:rsidP="00793DD5">
      <w:pPr>
        <w:tabs>
          <w:tab w:val="left" w:pos="5400"/>
        </w:tabs>
      </w:pPr>
      <w:r>
        <w:t xml:space="preserve">Home Office Classifications do not extend to Scotland and in regards to your request, there are no Scottish equivalent classifications. </w:t>
      </w:r>
    </w:p>
    <w:p w:rsidR="00A61BA2" w:rsidRDefault="00A61BA2" w:rsidP="00A61BA2">
      <w:r w:rsidRPr="007D1918">
        <w:t>As such, in terms of Section 17 of the Freedom of Information (Scotland) Act 2002, this represents a notice that the information you seek is not held by Police Scotland.</w:t>
      </w:r>
    </w:p>
    <w:p w:rsidR="00A61BA2" w:rsidRPr="00B11A55" w:rsidRDefault="00A61BA2"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5F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5F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5F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5FE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5FE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5FE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C5FE9"/>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61BA2"/>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2149</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2023-06-14T07:57:00Z</dcterms:created>
  <dcterms:modified xsi:type="dcterms:W3CDTF">2023-06-15T08:43:00Z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