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BC14B7" w:rsidR="00B17211" w:rsidRPr="00B17211" w:rsidRDefault="00B17211" w:rsidP="007F490F">
            <w:r w:rsidRPr="007F490F">
              <w:rPr>
                <w:rStyle w:val="Heading2Char"/>
              </w:rPr>
              <w:t>Our reference:</w:t>
            </w:r>
            <w:r>
              <w:t xml:space="preserve">  FOI 2</w:t>
            </w:r>
            <w:r w:rsidR="00B654B6">
              <w:t>4</w:t>
            </w:r>
            <w:r w:rsidR="00F16C3A">
              <w:t>-0833</w:t>
            </w:r>
          </w:p>
          <w:p w14:paraId="34BDABA6" w14:textId="056C3D08" w:rsidR="00B17211" w:rsidRDefault="00456324" w:rsidP="00EE2373">
            <w:r w:rsidRPr="007F490F">
              <w:rPr>
                <w:rStyle w:val="Heading2Char"/>
              </w:rPr>
              <w:t>Respon</w:t>
            </w:r>
            <w:r w:rsidR="007D55F6">
              <w:rPr>
                <w:rStyle w:val="Heading2Char"/>
              </w:rPr>
              <w:t>ded to:</w:t>
            </w:r>
            <w:r w:rsidR="007F490F">
              <w:t xml:space="preserve">  </w:t>
            </w:r>
            <w:r w:rsidR="00C721F7">
              <w:t>16</w:t>
            </w:r>
            <w:bookmarkStart w:id="0" w:name="_GoBack"/>
            <w:bookmarkEnd w:id="0"/>
            <w:r w:rsidR="006D5799">
              <w:t xml:space="preserve"> </w:t>
            </w:r>
            <w:r w:rsidR="00F16C3A">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94F2A9" w14:textId="77777777" w:rsidR="00F16C3A" w:rsidRDefault="00F16C3A" w:rsidP="00F16C3A">
      <w:pPr>
        <w:pStyle w:val="Heading2"/>
      </w:pPr>
      <w:r>
        <w:t>Please would you be able to send copies of any training material used in the last year (since March 2023) to help prepare Police Scotland for the Hate Crime and Public Order (Scotland) Act 2021?</w:t>
      </w:r>
    </w:p>
    <w:p w14:paraId="5AF23F44" w14:textId="41916138" w:rsidR="00F16C3A" w:rsidRDefault="00F16C3A" w:rsidP="00F16C3A">
      <w:r>
        <w:t>The information requested is held by Police Scotland, but I am refusing to provide it in terms of section 16(1) of the Act on the basis that the exemption at section 30(c) of the Act applies.</w:t>
      </w:r>
    </w:p>
    <w:p w14:paraId="7255DB1B" w14:textId="77777777" w:rsidR="009251AE" w:rsidRDefault="00F16C3A" w:rsidP="00F16C3A">
      <w:r>
        <w:t>I can confirm that the training in relation to the new Hate Crime and Public Order (Scotland) Act 2021 is in the process of being rolled out internally across the service.</w:t>
      </w:r>
    </w:p>
    <w:p w14:paraId="02E56D72" w14:textId="77777777" w:rsidR="009251AE" w:rsidRDefault="00F16C3A" w:rsidP="00F16C3A">
      <w:r>
        <w:t>Accordingly, it is not appropriate for training materials intended to be delivered to staff and officers to be made publicly available prior to that structured learning program being completed.</w:t>
      </w:r>
    </w:p>
    <w:p w14:paraId="34BDABBD" w14:textId="62C38C2C" w:rsidR="00BF6B81" w:rsidRDefault="00F16C3A" w:rsidP="00F16C3A">
      <w:r>
        <w:t>Whilst I accept that there is a genuine public interest in openness and transparency around the steps being taken by Police Scotland in this area, that interest is wholly outweighed by the need to ensure that internal training is made available first and foremost to our officers and staff as intended, in accordance with the training timetable.</w:t>
      </w:r>
    </w:p>
    <w:p w14:paraId="5DD2FC67" w14:textId="77777777" w:rsidR="009251AE" w:rsidRPr="00B11A55" w:rsidRDefault="009251AE" w:rsidP="00F16C3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D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D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24CDD"/>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251AE"/>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721F7"/>
    <w:rsid w:val="00C84948"/>
    <w:rsid w:val="00CF1111"/>
    <w:rsid w:val="00D05706"/>
    <w:rsid w:val="00D27DC5"/>
    <w:rsid w:val="00D47E36"/>
    <w:rsid w:val="00E55D79"/>
    <w:rsid w:val="00EE2373"/>
    <w:rsid w:val="00EF4761"/>
    <w:rsid w:val="00F16C3A"/>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690">
      <w:bodyDiv w:val="1"/>
      <w:marLeft w:val="0"/>
      <w:marRight w:val="0"/>
      <w:marTop w:val="0"/>
      <w:marBottom w:val="0"/>
      <w:divBdr>
        <w:top w:val="none" w:sz="0" w:space="0" w:color="auto"/>
        <w:left w:val="none" w:sz="0" w:space="0" w:color="auto"/>
        <w:bottom w:val="none" w:sz="0" w:space="0" w:color="auto"/>
        <w:right w:val="none" w:sz="0" w:space="0" w:color="auto"/>
      </w:divBdr>
    </w:div>
    <w:div w:id="5846076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368</Words>
  <Characters>2101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2024-04-16T13:32:00Z</cp:lastPrinted>
  <dcterms:created xsi:type="dcterms:W3CDTF">2023-12-08T11:52:00Z</dcterms:created>
  <dcterms:modified xsi:type="dcterms:W3CDTF">2024-04-16T13:34:00Z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