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896456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922247">
              <w:t>0495</w:t>
            </w:r>
          </w:p>
          <w:p w14:paraId="34BDABA6" w14:textId="47DAFEA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22247">
              <w:t>27</w:t>
            </w:r>
            <w:r w:rsidR="006D5799">
              <w:t xml:space="preserve"> </w:t>
            </w:r>
            <w:r w:rsidR="00B4358E">
              <w:t>February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CF5DB24" w14:textId="77777777" w:rsidR="00922247" w:rsidRPr="00922247" w:rsidRDefault="00922247" w:rsidP="00922247">
      <w:pPr>
        <w:pStyle w:val="Heading2"/>
      </w:pPr>
      <w:r w:rsidRPr="00922247">
        <w:t>In the 2024 calendar year, please could you tell me: </w:t>
      </w:r>
    </w:p>
    <w:p w14:paraId="2CBC131A" w14:textId="6E168F0E" w:rsidR="00922247" w:rsidRPr="00922247" w:rsidRDefault="00922247" w:rsidP="00922247">
      <w:pPr>
        <w:pStyle w:val="Heading2"/>
      </w:pPr>
      <w:r w:rsidRPr="00922247">
        <w:t>1) How many investigations into all crimes carried out by your force were closed within 48 hours of the crime being logged/reported? </w:t>
      </w:r>
    </w:p>
    <w:p w14:paraId="4635A948" w14:textId="77777777" w:rsidR="00922247" w:rsidRPr="00922247" w:rsidRDefault="00922247" w:rsidP="00922247">
      <w:pPr>
        <w:pStyle w:val="Heading2"/>
      </w:pPr>
      <w:r w:rsidRPr="00922247">
        <w:t>2) Could you categorise the number provided in Question 1 by offence type?</w:t>
      </w:r>
    </w:p>
    <w:p w14:paraId="2F786AEC" w14:textId="77777777" w:rsidR="00922247" w:rsidRDefault="00922247" w:rsidP="0092224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D" w14:textId="00B1491C" w:rsidR="00BF6B81" w:rsidRPr="00B11A55" w:rsidRDefault="00922247" w:rsidP="00793DD5">
      <w:pPr>
        <w:tabs>
          <w:tab w:val="left" w:pos="5400"/>
        </w:tabs>
      </w:pPr>
      <w:r>
        <w:t>By way of explanation, c</w:t>
      </w:r>
      <w:r w:rsidRPr="00922247">
        <w:t>rimes in Scotland are not classed as open/ closed.  All crimes in Scotland are investigated in accordance with the </w:t>
      </w:r>
      <w:hyperlink r:id="rId11" w:tgtFrame="_blank" w:history="1">
        <w:r w:rsidRPr="00922247">
          <w:rPr>
            <w:rStyle w:val="Hyperlink"/>
          </w:rPr>
          <w:t>Scottish Crime Recording Standard (PDF)</w:t>
        </w:r>
      </w:hyperlink>
      <w:r w:rsidRPr="00922247">
        <w:t> and marked only as recorded/ detected.  ​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0C1C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7980B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B8CC4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1A412D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E46C86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F0BC6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61F61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07407"/>
    <w:rsid w:val="00915E01"/>
    <w:rsid w:val="00922247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922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0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p0nfjj2c/scottish-crime-recording-standard-crime-recording-and-counting-rules-april-2021.pdf?view=Standard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317</Words>
  <Characters>1809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2025-02-27T16:08:00Z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