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8A8319" w:rsidR="00B17211" w:rsidRPr="00B17211" w:rsidRDefault="00B17211" w:rsidP="007F490F">
            <w:r w:rsidRPr="007F490F">
              <w:rPr>
                <w:rStyle w:val="Heading2Char"/>
              </w:rPr>
              <w:t>Our reference:</w:t>
            </w:r>
            <w:r>
              <w:t xml:space="preserve">  FOI 2</w:t>
            </w:r>
            <w:r w:rsidR="00B654B6">
              <w:t>4</w:t>
            </w:r>
            <w:r>
              <w:t>-</w:t>
            </w:r>
            <w:r w:rsidR="003D783E">
              <w:t>0331</w:t>
            </w:r>
          </w:p>
          <w:p w14:paraId="34BDABA6" w14:textId="76357953" w:rsidR="00B17211" w:rsidRDefault="00456324" w:rsidP="00EE2373">
            <w:r w:rsidRPr="007F490F">
              <w:rPr>
                <w:rStyle w:val="Heading2Char"/>
              </w:rPr>
              <w:t>Respon</w:t>
            </w:r>
            <w:r w:rsidR="007D55F6">
              <w:rPr>
                <w:rStyle w:val="Heading2Char"/>
              </w:rPr>
              <w:t>ded to:</w:t>
            </w:r>
            <w:r w:rsidR="007F490F">
              <w:t xml:space="preserve">  </w:t>
            </w:r>
            <w:r w:rsidR="00030957">
              <w:t>05</w:t>
            </w:r>
            <w:r w:rsidR="006D5799">
              <w:t xml:space="preserve"> </w:t>
            </w:r>
            <w:r w:rsidR="003D783E">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E95E17" w14:textId="77777777" w:rsidR="003D783E" w:rsidRDefault="003D783E" w:rsidP="003D783E">
      <w:pPr>
        <w:pStyle w:val="Heading2"/>
        <w:rPr>
          <w:rFonts w:eastAsia="Times New Roman"/>
        </w:rPr>
      </w:pPr>
      <w:r>
        <w:rPr>
          <w:rFonts w:eastAsia="Times New Roman"/>
        </w:rPr>
        <w:t>I would like to request details of the number of dog attacks since 31 January 2019, which resulted in life changing injuries or death of the victim, with a breakdown of the dog breed involved. </w:t>
      </w:r>
    </w:p>
    <w:p w14:paraId="793B2F27" w14:textId="77777777" w:rsidR="003D783E" w:rsidRDefault="003D783E" w:rsidP="003D783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860E005" w:rsidR="00BF6B81" w:rsidRDefault="003D783E" w:rsidP="00F7741B">
      <w:r>
        <w:rPr>
          <w:shd w:val="clear" w:color="auto" w:fill="FFFFFF"/>
        </w:rPr>
        <w:t>To explain, all Dangerous Dogs offences are recorded under the same generic classification, and we have no means of determining which of these relate to circumstances that might be deemed an 'attack' without individually reviewing each of them.  To be of assistance</w:t>
      </w:r>
      <w:r w:rsidR="00F7741B">
        <w:rPr>
          <w:shd w:val="clear" w:color="auto" w:fill="FFFFFF"/>
        </w:rPr>
        <w:t xml:space="preserve">, you may find our published crime data useful which includes figures relating to Dangerous Dog offences - </w:t>
      </w:r>
      <w:hyperlink r:id="rId11" w:history="1">
        <w:r w:rsidR="00F7741B">
          <w:rPr>
            <w:rStyle w:val="Hyperlink"/>
          </w:rPr>
          <w:t>Crime data - Police Scotland</w:t>
        </w:r>
      </w:hyperlink>
    </w:p>
    <w:p w14:paraId="3817EEEF" w14:textId="77777777" w:rsidR="00F7741B" w:rsidRPr="00B11A55" w:rsidRDefault="00F7741B" w:rsidP="00F7741B"/>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751F8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5D726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E392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7644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D4925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9B015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1AE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957"/>
    <w:rsid w:val="00090F3B"/>
    <w:rsid w:val="000E2F19"/>
    <w:rsid w:val="000E6526"/>
    <w:rsid w:val="00141533"/>
    <w:rsid w:val="00167528"/>
    <w:rsid w:val="00195CC4"/>
    <w:rsid w:val="00207326"/>
    <w:rsid w:val="00253DF6"/>
    <w:rsid w:val="00255F1E"/>
    <w:rsid w:val="0036503B"/>
    <w:rsid w:val="003D6D03"/>
    <w:rsid w:val="003D783E"/>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51AE5"/>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1B3B"/>
    <w:rsid w:val="00D27DC5"/>
    <w:rsid w:val="00D47E36"/>
    <w:rsid w:val="00E55D79"/>
    <w:rsid w:val="00EE2373"/>
    <w:rsid w:val="00EF4761"/>
    <w:rsid w:val="00F7741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709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1956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2024-02-05T14:04:00Z</cp:lastPrinted>
  <dcterms:created xsi:type="dcterms:W3CDTF">2024-02-05T12:59:00Z</dcterms:created>
  <dcterms:modified xsi:type="dcterms:W3CDTF">2024-02-05T14:04:00Z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