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8A24539" w:rsidR="00B17211" w:rsidRPr="00B17211" w:rsidRDefault="00B17211" w:rsidP="007F490F">
            <w:r w:rsidRPr="007F490F">
              <w:rPr>
                <w:rStyle w:val="Heading2Char"/>
              </w:rPr>
              <w:t>Our reference:</w:t>
            </w:r>
            <w:r>
              <w:t xml:space="preserve">  FOI 2</w:t>
            </w:r>
            <w:r w:rsidR="00B654B6">
              <w:t>4</w:t>
            </w:r>
            <w:r>
              <w:t>-</w:t>
            </w:r>
            <w:r w:rsidR="00D87404">
              <w:t>0671</w:t>
            </w:r>
          </w:p>
          <w:p w14:paraId="34BDABA6" w14:textId="4B4DF45B" w:rsidR="00B17211" w:rsidRDefault="00456324" w:rsidP="00EE2373">
            <w:r w:rsidRPr="007F490F">
              <w:rPr>
                <w:rStyle w:val="Heading2Char"/>
              </w:rPr>
              <w:t>Respon</w:t>
            </w:r>
            <w:r w:rsidR="007D55F6">
              <w:rPr>
                <w:rStyle w:val="Heading2Char"/>
              </w:rPr>
              <w:t>ded to:</w:t>
            </w:r>
            <w:r w:rsidR="007F490F">
              <w:t xml:space="preserve">  </w:t>
            </w:r>
            <w:r w:rsidR="00EE5E5D">
              <w:t>11</w:t>
            </w:r>
            <w:r w:rsidR="006D5799">
              <w:t xml:space="preserve"> </w:t>
            </w:r>
            <w:r w:rsidR="00D87404">
              <w:t xml:space="preserve">March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B8" w14:textId="19586FC0" w:rsidR="00255F1E" w:rsidRDefault="00D87404" w:rsidP="00D87404">
      <w:pPr>
        <w:pStyle w:val="Heading2"/>
      </w:pPr>
      <w:r>
        <w:t xml:space="preserve">Question 1 A – F </w:t>
      </w:r>
    </w:p>
    <w:p w14:paraId="61E844DD" w14:textId="77777777" w:rsidR="00D87404" w:rsidRDefault="00D87404" w:rsidP="00D87404">
      <w:r>
        <w:t>I refer to your recent request for information which has not been repeated here due to the fact that it names specific individuals.</w:t>
      </w:r>
    </w:p>
    <w:p w14:paraId="26A6C693" w14:textId="77777777" w:rsidR="00D87404" w:rsidRDefault="00D87404" w:rsidP="00D87404">
      <w:r>
        <w:t>I am refusing to confirm or deny whether the personal information sought exists or is held by Police Scotland in terms of section 18 of the Act.  Section 18 applies where the following two conditions are met:</w:t>
      </w:r>
    </w:p>
    <w:p w14:paraId="671CCBA5" w14:textId="77777777" w:rsidR="00D87404" w:rsidRDefault="00D87404" w:rsidP="00D87404">
      <w:pPr>
        <w:pStyle w:val="ListParagraph"/>
        <w:numPr>
          <w:ilvl w:val="0"/>
          <w:numId w:val="2"/>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56BD5567" w14:textId="77777777" w:rsidR="00D87404" w:rsidRDefault="00D87404" w:rsidP="00D87404">
      <w:pPr>
        <w:pStyle w:val="ListParagraph"/>
        <w:numPr>
          <w:ilvl w:val="0"/>
          <w:numId w:val="2"/>
        </w:numPr>
      </w:pPr>
      <w:r>
        <w:t xml:space="preserve">If the information was held, it would be exempt from disclosure.  In this instance, sections 38(1)(b) and 38(1)(2A) of the Act apply insofar as you have requested </w:t>
      </w:r>
      <w:r w:rsidRPr="00EC6524">
        <w:rPr>
          <w:i/>
        </w:rPr>
        <w:t>third party</w:t>
      </w:r>
      <w:r>
        <w:t xml:space="preserve"> personal data, the disclosure of which would contravene the data protection principles set out in the Act.</w:t>
      </w:r>
    </w:p>
    <w:p w14:paraId="3FBB8190" w14:textId="6EAA3C91" w:rsidR="00D87404" w:rsidRPr="00D87404" w:rsidRDefault="00D87404" w:rsidP="00D87404">
      <w:pPr>
        <w:pStyle w:val="Heading2"/>
        <w:rPr>
          <w:rFonts w:eastAsia="Times New Roman"/>
        </w:rPr>
      </w:pPr>
      <w:r w:rsidRPr="00D87404">
        <w:rPr>
          <w:rFonts w:eastAsia="Times New Roman"/>
        </w:rPr>
        <w:t>2a) How many reports in the last 5 years have you received from the public which are classified as 'malicious communications' </w:t>
      </w:r>
    </w:p>
    <w:p w14:paraId="17664828" w14:textId="77777777" w:rsidR="00D87404" w:rsidRPr="00D87404" w:rsidRDefault="00D87404" w:rsidP="00D87404">
      <w:pPr>
        <w:pStyle w:val="Heading2"/>
        <w:rPr>
          <w:rFonts w:eastAsia="Times New Roman"/>
        </w:rPr>
      </w:pPr>
      <w:r w:rsidRPr="00D87404">
        <w:rPr>
          <w:rFonts w:eastAsia="Times New Roman"/>
        </w:rPr>
        <w:t>2b) How many reports of malicious communications resulted in no further action? </w:t>
      </w:r>
    </w:p>
    <w:p w14:paraId="54B9CDDE" w14:textId="77777777" w:rsidR="00D87404" w:rsidRPr="00D87404" w:rsidRDefault="00D87404" w:rsidP="00D87404">
      <w:pPr>
        <w:pStyle w:val="Heading2"/>
        <w:rPr>
          <w:rFonts w:eastAsia="Times New Roman"/>
        </w:rPr>
      </w:pPr>
      <w:r w:rsidRPr="00D87404">
        <w:rPr>
          <w:rFonts w:eastAsia="Times New Roman"/>
        </w:rPr>
        <w:t>2c) How many reports of malicious communications resulted in a charge? </w:t>
      </w:r>
    </w:p>
    <w:p w14:paraId="51C7B7ED" w14:textId="17478446" w:rsidR="00D87404" w:rsidRPr="00D87404" w:rsidRDefault="00D87404" w:rsidP="00D87404">
      <w:pPr>
        <w:pStyle w:val="Heading2"/>
        <w:rPr>
          <w:rFonts w:eastAsia="Times New Roman"/>
        </w:rPr>
      </w:pPr>
      <w:r w:rsidRPr="00D87404">
        <w:rPr>
          <w:rFonts w:eastAsia="Times New Roman"/>
        </w:rPr>
        <w:t>2d) Could you provide an ethnicity breakdown of the perpetrators of those who have been charged due to malicious communications in the last 5 years? </w:t>
      </w:r>
    </w:p>
    <w:p w14:paraId="75E7E8D2" w14:textId="77777777" w:rsidR="00D87404" w:rsidRPr="00D87404" w:rsidRDefault="00D87404" w:rsidP="00D87404">
      <w:pPr>
        <w:pStyle w:val="Heading2"/>
        <w:rPr>
          <w:rFonts w:eastAsia="Times New Roman"/>
        </w:rPr>
      </w:pPr>
      <w:r w:rsidRPr="00D87404">
        <w:rPr>
          <w:rFonts w:eastAsia="Times New Roman"/>
        </w:rPr>
        <w:t>2e) Could you provide an ethnicity breakdown of those who received a NFA due to allegations of malicious communications in the last 5 years? </w:t>
      </w:r>
    </w:p>
    <w:p w14:paraId="33586A06" w14:textId="77777777" w:rsidR="00D87404" w:rsidRPr="00D87404" w:rsidRDefault="00D87404" w:rsidP="00D87404"/>
    <w:p w14:paraId="33B52050" w14:textId="77777777" w:rsidR="00D87404" w:rsidRDefault="00D87404" w:rsidP="00D87404">
      <w:r w:rsidRPr="00D87404">
        <w:lastRenderedPageBreak/>
        <w:t xml:space="preserve">Police Scotland do not mark correspondence as malicious or otherwise in general terms but where any such correspondence was considered criminal, a crime report would be raised under one of several communications type offences as appropriate.  We are however unable to search these crime reports based on the recipient of the correspondence being Police Scotland or otherwise and case by case assessment would therefore be required.  </w:t>
      </w:r>
    </w:p>
    <w:p w14:paraId="22D7BC6F" w14:textId="1919F536" w:rsidR="00D87404" w:rsidRDefault="00D87404" w:rsidP="00D87404">
      <w:r w:rsidRPr="00D87404">
        <w:t>To be of assistance, data on communications offences more generally can be found online</w:t>
      </w:r>
      <w:r w:rsidR="00645D98">
        <w:t xml:space="preserve">: </w:t>
      </w:r>
      <w:r w:rsidRPr="00D87404">
        <w:rPr>
          <w:color w:val="444444"/>
          <w:shd w:val="clear" w:color="auto" w:fill="FFFFFF"/>
        </w:rPr>
        <w:t> </w:t>
      </w:r>
      <w:hyperlink r:id="rId11" w:tgtFrame="_blank" w:history="1">
        <w:r w:rsidRPr="00D87404">
          <w:rPr>
            <w:rStyle w:val="Hyperlink"/>
            <w:color w:val="0072C6"/>
            <w:shd w:val="clear" w:color="auto" w:fill="FFFFFF"/>
          </w:rPr>
          <w:t>Crime data - Police Scotland</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3D890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1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99A61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1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EBE57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1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D078F6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19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8A345A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19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6F4C4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219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193"/>
    <w:rsid w:val="00645CFA"/>
    <w:rsid w:val="00645D98"/>
    <w:rsid w:val="006D5799"/>
    <w:rsid w:val="00750D83"/>
    <w:rsid w:val="00785DBC"/>
    <w:rsid w:val="00793DD5"/>
    <w:rsid w:val="007D55F6"/>
    <w:rsid w:val="007F490F"/>
    <w:rsid w:val="0085669C"/>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87404"/>
    <w:rsid w:val="00E55D79"/>
    <w:rsid w:val="00EE2373"/>
    <w:rsid w:val="00EE5E5D"/>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260077">
      <w:bodyDiv w:val="1"/>
      <w:marLeft w:val="0"/>
      <w:marRight w:val="0"/>
      <w:marTop w:val="0"/>
      <w:marBottom w:val="0"/>
      <w:divBdr>
        <w:top w:val="none" w:sz="0" w:space="0" w:color="auto"/>
        <w:left w:val="none" w:sz="0" w:space="0" w:color="auto"/>
        <w:bottom w:val="none" w:sz="0" w:space="0" w:color="auto"/>
        <w:right w:val="none" w:sz="0" w:space="0" w:color="auto"/>
      </w:divBdr>
    </w:div>
    <w:div w:id="128635135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535</Words>
  <Characters>3055</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2024-03-11T14:09:00Z</cp:lastPrinted>
  <dcterms:created xsi:type="dcterms:W3CDTF">2024-03-11T09:52:00Z</dcterms:created>
  <dcterms:modified xsi:type="dcterms:W3CDTF">2024-03-11T14:09:00Z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