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54D5089C"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D41BFD7" w:rsidR="00B17211" w:rsidRPr="00B17211" w:rsidRDefault="00B17211" w:rsidP="007F490F">
            <w:r w:rsidRPr="007F490F">
              <w:rPr>
                <w:rStyle w:val="Heading2Char"/>
              </w:rPr>
              <w:t>Our reference:</w:t>
            </w:r>
            <w:r>
              <w:t xml:space="preserve">  FOI 2</w:t>
            </w:r>
            <w:r w:rsidR="00B654B6">
              <w:t>4</w:t>
            </w:r>
            <w:r>
              <w:t>-</w:t>
            </w:r>
            <w:r w:rsidR="009136CA">
              <w:t>2816</w:t>
            </w:r>
          </w:p>
          <w:p w14:paraId="34BDABA6" w14:textId="2DADD5C8" w:rsidR="00B17211" w:rsidRDefault="00456324" w:rsidP="00EE2373">
            <w:r w:rsidRPr="007F490F">
              <w:rPr>
                <w:rStyle w:val="Heading2Char"/>
              </w:rPr>
              <w:t>Respon</w:t>
            </w:r>
            <w:r w:rsidR="007D55F6">
              <w:rPr>
                <w:rStyle w:val="Heading2Char"/>
              </w:rPr>
              <w:t>ded to:</w:t>
            </w:r>
            <w:r w:rsidR="007F490F">
              <w:t xml:space="preserve">  </w:t>
            </w:r>
            <w:r w:rsidR="006103A5">
              <w:t>03 January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479B4F8" w14:textId="13DEAAD7" w:rsidR="00EA3C96" w:rsidRPr="00FD54CD" w:rsidRDefault="00EA3C96" w:rsidP="00FD54CD">
      <w:pPr>
        <w:pStyle w:val="Heading2"/>
      </w:pPr>
      <w:r w:rsidRPr="00FD54CD">
        <w:t>I would like to know the recruitment and retention statistics between October 2020-October 2024 for the following groups:</w:t>
      </w:r>
      <w:r w:rsidRPr="00FD54CD">
        <w:br/>
        <w:t>All Women:  Police Officers and Police Staff All Men</w:t>
      </w:r>
    </w:p>
    <w:p w14:paraId="2C207A97" w14:textId="77777777" w:rsidR="00EA3C96" w:rsidRPr="00FD54CD" w:rsidRDefault="00EA3C96" w:rsidP="00FD54CD">
      <w:pPr>
        <w:pStyle w:val="Heading2"/>
      </w:pPr>
      <w:r w:rsidRPr="00FD54CD">
        <w:t>Police Officers and Police Staff Black women (British; Caribbean, African) </w:t>
      </w:r>
    </w:p>
    <w:p w14:paraId="3300817E" w14:textId="609F34FB" w:rsidR="00CC70B2" w:rsidRPr="00CC70B2" w:rsidRDefault="00EA3C96" w:rsidP="000A4DFC">
      <w:pPr>
        <w:pStyle w:val="Heading2"/>
      </w:pPr>
      <w:r w:rsidRPr="00FD54CD">
        <w:t>Police Officers and Police Staff Black men (British; Caribbean, African) Police Officers and Police Staff</w:t>
      </w:r>
      <w:r w:rsidRPr="00FD54CD">
        <w:br/>
        <w:t>The average length of service for all of the above groups.</w:t>
      </w:r>
      <w:r w:rsidRPr="00FD54CD">
        <w:br/>
        <w:t>Reasons for leaving the organisation for all of the above groups.</w:t>
      </w:r>
    </w:p>
    <w:p w14:paraId="631C07A9" w14:textId="6FAF4073" w:rsidR="000A4DFC" w:rsidRPr="00C15450" w:rsidRDefault="000A4DFC" w:rsidP="000A4DFC">
      <w:r w:rsidRPr="00C15450">
        <w:t>Police Scotland undertake equality and diversity employment monitoring on an annual basis at 31</w:t>
      </w:r>
      <w:r w:rsidRPr="00C15450">
        <w:rPr>
          <w:vertAlign w:val="superscript"/>
        </w:rPr>
        <w:t>st</w:t>
      </w:r>
      <w:r w:rsidRPr="00C15450">
        <w:t xml:space="preserve"> March and for the reporting period 1</w:t>
      </w:r>
      <w:r w:rsidRPr="00C15450">
        <w:rPr>
          <w:vertAlign w:val="superscript"/>
        </w:rPr>
        <w:t>st</w:t>
      </w:r>
      <w:r w:rsidRPr="00C15450">
        <w:t xml:space="preserve"> April to 31</w:t>
      </w:r>
      <w:r w:rsidRPr="00C15450">
        <w:rPr>
          <w:vertAlign w:val="superscript"/>
        </w:rPr>
        <w:t>st</w:t>
      </w:r>
      <w:r w:rsidRPr="00C15450">
        <w:t xml:space="preserve"> of each year and we are unable to provide it for the specific timeframe requested.  However, we have provided information relating to each reporting period from 2019 to 2024.</w:t>
      </w:r>
    </w:p>
    <w:p w14:paraId="5EBD3CBC" w14:textId="31487457" w:rsidR="000A4DFC" w:rsidRPr="00C851C6" w:rsidRDefault="000A4DFC" w:rsidP="000A4DFC">
      <w:r w:rsidRPr="00C15450">
        <w:t>Equality and diversity employment monitoring is gathered and provided voluntarily by our police officers and police staff for the protected characteristics of Disabil</w:t>
      </w:r>
      <w:r>
        <w:t>it</w:t>
      </w:r>
      <w:r w:rsidRPr="00C15450">
        <w:t>y, Race, Religion or Belief, Sexual Orientation and Transgender Identity. We use the insights to identify trends within our workplace.</w:t>
      </w:r>
    </w:p>
    <w:p w14:paraId="6C27B599" w14:textId="32733C3A" w:rsidR="000A4DFC" w:rsidRPr="00C851C6" w:rsidRDefault="000A4DFC" w:rsidP="000A4DFC">
      <w:r w:rsidRPr="00C851C6">
        <w:t>The proportion of police offi</w:t>
      </w:r>
      <w:r>
        <w:t>c</w:t>
      </w:r>
      <w:r w:rsidRPr="00C851C6">
        <w:t>ers and police staff who identi</w:t>
      </w:r>
      <w:r>
        <w:t>fy</w:t>
      </w:r>
      <w:r w:rsidRPr="00C851C6">
        <w:t xml:space="preserve"> as one of the following ethnic origin categories is small and for this reason we group as BME to identify trends and themes</w:t>
      </w:r>
      <w:r>
        <w:t>:</w:t>
      </w:r>
    </w:p>
    <w:p w14:paraId="4A6EAF4F" w14:textId="77777777" w:rsidR="000A4DFC" w:rsidRPr="00C851C6" w:rsidRDefault="000A4DFC" w:rsidP="000A4DFC">
      <w:pPr>
        <w:spacing w:before="0" w:after="0" w:line="336" w:lineRule="auto"/>
      </w:pPr>
      <w:r w:rsidRPr="000A4DFC">
        <w:rPr>
          <w:b/>
          <w:bCs/>
        </w:rPr>
        <w:t>BME</w:t>
      </w:r>
      <w:r w:rsidRPr="00C851C6">
        <w:t xml:space="preserve"> - Mixed or Multiple Ethnic Group, Asian Pakistani, Asian Indian, Asian Bangladeshi, Asian Chinese, Asian Other, African, African Other, Caribbean, Black, Caribbean or Black Other, Arab and Other Ethnic Group. </w:t>
      </w:r>
    </w:p>
    <w:p w14:paraId="134845F0" w14:textId="77777777" w:rsidR="000A4DFC" w:rsidRPr="00C851C6" w:rsidRDefault="000A4DFC" w:rsidP="000A4DFC">
      <w:pPr>
        <w:spacing w:after="0" w:line="336" w:lineRule="auto"/>
        <w:rPr>
          <w:color w:val="FF0000"/>
        </w:rPr>
      </w:pPr>
    </w:p>
    <w:p w14:paraId="56AFD2AA" w14:textId="09DA436E" w:rsidR="000A4DFC" w:rsidRPr="00750966" w:rsidRDefault="000A4DFC" w:rsidP="000A4DFC">
      <w:pPr>
        <w:spacing w:after="0" w:line="336" w:lineRule="auto"/>
        <w:rPr>
          <w:b/>
          <w:bCs/>
        </w:rPr>
      </w:pPr>
      <w:r w:rsidRPr="00567D71">
        <w:lastRenderedPageBreak/>
        <w:t xml:space="preserve">As you can see from the BME Leavers Profile for police officers (point 4) and police staff (point 8) the number becomes smaller.  </w:t>
      </w:r>
      <w:r w:rsidRPr="00750966">
        <w:t xml:space="preserve">For this reason, Police Scotland have not published this data broken down by male and female in </w:t>
      </w:r>
      <w:r>
        <w:t xml:space="preserve">the </w:t>
      </w:r>
      <w:r w:rsidRPr="00750966">
        <w:t xml:space="preserve">annual equality and diversity employment monitoring reports.  In addition, the proportion of leavers on an annual basis has been proportionate to the workforce profile and no further analysis was required.   The numbers for 2023/2024 have been included but have not yet been formally approved through our governance approval processes. </w:t>
      </w:r>
    </w:p>
    <w:p w14:paraId="3231B2BA" w14:textId="77777777" w:rsidR="000A4DFC" w:rsidRDefault="000A4DFC" w:rsidP="000A4DFC">
      <w:pPr>
        <w:spacing w:after="0" w:line="336" w:lineRule="auto"/>
        <w:rPr>
          <w:b/>
          <w:bCs/>
        </w:rPr>
      </w:pPr>
    </w:p>
    <w:p w14:paraId="37A263C9" w14:textId="5F0D352E" w:rsidR="000A4DFC" w:rsidRPr="000A4DFC" w:rsidRDefault="000A4DFC" w:rsidP="000A4DFC">
      <w:pPr>
        <w:spacing w:before="0" w:after="0" w:line="336" w:lineRule="auto"/>
        <w:rPr>
          <w:b/>
          <w:bCs/>
        </w:rPr>
      </w:pPr>
      <w:r>
        <w:rPr>
          <w:b/>
          <w:bCs/>
        </w:rPr>
        <w:t xml:space="preserve">1. </w:t>
      </w:r>
      <w:r w:rsidRPr="000A4DFC">
        <w:rPr>
          <w:b/>
          <w:bCs/>
        </w:rPr>
        <w:t>Police Officer Workforce Profile by Sex</w:t>
      </w:r>
    </w:p>
    <w:p w14:paraId="6BDAE42B" w14:textId="77777777" w:rsidR="000A4DFC" w:rsidRPr="00431C15" w:rsidRDefault="000A4DFC" w:rsidP="000A4DFC">
      <w:pPr>
        <w:spacing w:after="0" w:line="336" w:lineRule="auto"/>
        <w:rPr>
          <w:b/>
          <w:bCs/>
          <w:color w:val="FF0000"/>
        </w:rPr>
      </w:pPr>
    </w:p>
    <w:tbl>
      <w:tblPr>
        <w:tblStyle w:val="TableGrid"/>
        <w:tblW w:w="0" w:type="auto"/>
        <w:tblLook w:val="04A0" w:firstRow="1" w:lastRow="0" w:firstColumn="1" w:lastColumn="0" w:noHBand="0" w:noVBand="1"/>
      </w:tblPr>
      <w:tblGrid>
        <w:gridCol w:w="2830"/>
        <w:gridCol w:w="1276"/>
        <w:gridCol w:w="1276"/>
        <w:gridCol w:w="1417"/>
        <w:gridCol w:w="1276"/>
      </w:tblGrid>
      <w:tr w:rsidR="000A4DFC" w:rsidRPr="00431C15" w14:paraId="48B3AA26" w14:textId="77777777" w:rsidTr="00BF3089">
        <w:trPr>
          <w:tblHeader/>
        </w:trPr>
        <w:tc>
          <w:tcPr>
            <w:tcW w:w="2830" w:type="dxa"/>
            <w:shd w:val="clear" w:color="auto" w:fill="FFF2CC" w:themeFill="accent4" w:themeFillTint="33"/>
          </w:tcPr>
          <w:p w14:paraId="477030C5" w14:textId="77777777" w:rsidR="000A4DFC" w:rsidRPr="00431C15" w:rsidRDefault="000A4DFC" w:rsidP="00BF3089">
            <w:pPr>
              <w:spacing w:line="336" w:lineRule="auto"/>
              <w:rPr>
                <w:b/>
                <w:bCs/>
              </w:rPr>
            </w:pPr>
            <w:r w:rsidRPr="00431C15">
              <w:rPr>
                <w:b/>
                <w:bCs/>
              </w:rPr>
              <w:t>Annual Reporting Period</w:t>
            </w:r>
          </w:p>
        </w:tc>
        <w:tc>
          <w:tcPr>
            <w:tcW w:w="1276" w:type="dxa"/>
            <w:shd w:val="clear" w:color="auto" w:fill="FFF2CC" w:themeFill="accent4" w:themeFillTint="33"/>
          </w:tcPr>
          <w:p w14:paraId="360BC5D1" w14:textId="77777777" w:rsidR="000A4DFC" w:rsidRPr="00431C15" w:rsidRDefault="000A4DFC" w:rsidP="00BF3089">
            <w:pPr>
              <w:spacing w:line="336" w:lineRule="auto"/>
              <w:jc w:val="center"/>
              <w:rPr>
                <w:b/>
                <w:bCs/>
              </w:rPr>
            </w:pPr>
            <w:r w:rsidRPr="00431C15">
              <w:rPr>
                <w:b/>
                <w:bCs/>
              </w:rPr>
              <w:t>Female Police Officers No.</w:t>
            </w:r>
          </w:p>
        </w:tc>
        <w:tc>
          <w:tcPr>
            <w:tcW w:w="1276" w:type="dxa"/>
            <w:shd w:val="clear" w:color="auto" w:fill="FFF2CC" w:themeFill="accent4" w:themeFillTint="33"/>
          </w:tcPr>
          <w:p w14:paraId="7CB0AB01" w14:textId="77777777" w:rsidR="000A4DFC" w:rsidRPr="00431C15" w:rsidRDefault="000A4DFC" w:rsidP="00BF3089">
            <w:pPr>
              <w:spacing w:line="336" w:lineRule="auto"/>
              <w:jc w:val="center"/>
              <w:rPr>
                <w:b/>
                <w:bCs/>
              </w:rPr>
            </w:pPr>
            <w:r w:rsidRPr="00431C15">
              <w:rPr>
                <w:b/>
                <w:bCs/>
              </w:rPr>
              <w:t>Female Police Officers</w:t>
            </w:r>
          </w:p>
          <w:p w14:paraId="209D3B87" w14:textId="77777777" w:rsidR="000A4DFC" w:rsidRPr="00431C15" w:rsidRDefault="000A4DFC" w:rsidP="00BF3089">
            <w:pPr>
              <w:spacing w:line="336" w:lineRule="auto"/>
              <w:jc w:val="center"/>
              <w:rPr>
                <w:b/>
                <w:bCs/>
              </w:rPr>
            </w:pPr>
            <w:r w:rsidRPr="00431C15">
              <w:rPr>
                <w:b/>
                <w:bCs/>
              </w:rPr>
              <w:t>%</w:t>
            </w:r>
          </w:p>
        </w:tc>
        <w:tc>
          <w:tcPr>
            <w:tcW w:w="1417" w:type="dxa"/>
            <w:shd w:val="clear" w:color="auto" w:fill="FFF2CC" w:themeFill="accent4" w:themeFillTint="33"/>
          </w:tcPr>
          <w:p w14:paraId="4B016EC0" w14:textId="77777777" w:rsidR="000A4DFC" w:rsidRPr="00431C15" w:rsidRDefault="000A4DFC" w:rsidP="00BF3089">
            <w:pPr>
              <w:spacing w:line="336" w:lineRule="auto"/>
              <w:jc w:val="center"/>
              <w:rPr>
                <w:b/>
                <w:bCs/>
              </w:rPr>
            </w:pPr>
            <w:r w:rsidRPr="00431C15">
              <w:rPr>
                <w:b/>
                <w:bCs/>
              </w:rPr>
              <w:t>Male Police Officers</w:t>
            </w:r>
          </w:p>
          <w:p w14:paraId="1102AB3F" w14:textId="77777777" w:rsidR="000A4DFC" w:rsidRPr="00431C15" w:rsidRDefault="000A4DFC" w:rsidP="00BF3089">
            <w:pPr>
              <w:spacing w:line="336" w:lineRule="auto"/>
              <w:jc w:val="center"/>
              <w:rPr>
                <w:b/>
                <w:bCs/>
              </w:rPr>
            </w:pPr>
            <w:r w:rsidRPr="00431C15">
              <w:rPr>
                <w:b/>
                <w:bCs/>
              </w:rPr>
              <w:t>No.</w:t>
            </w:r>
          </w:p>
        </w:tc>
        <w:tc>
          <w:tcPr>
            <w:tcW w:w="1276" w:type="dxa"/>
            <w:shd w:val="clear" w:color="auto" w:fill="FFF2CC" w:themeFill="accent4" w:themeFillTint="33"/>
          </w:tcPr>
          <w:p w14:paraId="2E704E27" w14:textId="77777777" w:rsidR="000A4DFC" w:rsidRPr="00431C15" w:rsidRDefault="000A4DFC" w:rsidP="00BF3089">
            <w:pPr>
              <w:spacing w:line="336" w:lineRule="auto"/>
              <w:jc w:val="center"/>
              <w:rPr>
                <w:b/>
                <w:bCs/>
              </w:rPr>
            </w:pPr>
            <w:r w:rsidRPr="00431C15">
              <w:rPr>
                <w:b/>
                <w:bCs/>
              </w:rPr>
              <w:t xml:space="preserve">Male Police Officers </w:t>
            </w:r>
          </w:p>
          <w:p w14:paraId="257305D6" w14:textId="77777777" w:rsidR="000A4DFC" w:rsidRPr="00431C15" w:rsidRDefault="000A4DFC" w:rsidP="00BF3089">
            <w:pPr>
              <w:spacing w:line="336" w:lineRule="auto"/>
              <w:jc w:val="center"/>
              <w:rPr>
                <w:b/>
                <w:bCs/>
              </w:rPr>
            </w:pPr>
            <w:r w:rsidRPr="00431C15">
              <w:rPr>
                <w:b/>
                <w:bCs/>
              </w:rPr>
              <w:t>%</w:t>
            </w:r>
          </w:p>
        </w:tc>
      </w:tr>
      <w:tr w:rsidR="000A4DFC" w:rsidRPr="00431C15" w14:paraId="3E14BCAC" w14:textId="77777777" w:rsidTr="00BF3089">
        <w:tc>
          <w:tcPr>
            <w:tcW w:w="2830" w:type="dxa"/>
          </w:tcPr>
          <w:p w14:paraId="2F93519E" w14:textId="77777777" w:rsidR="000A4DFC" w:rsidRPr="004D3BC9" w:rsidRDefault="000A4DFC" w:rsidP="00BF3089">
            <w:pPr>
              <w:spacing w:line="336" w:lineRule="auto"/>
            </w:pPr>
            <w:r w:rsidRPr="004D3BC9">
              <w:t>31/03/2020</w:t>
            </w:r>
          </w:p>
        </w:tc>
        <w:tc>
          <w:tcPr>
            <w:tcW w:w="1276" w:type="dxa"/>
          </w:tcPr>
          <w:p w14:paraId="41AEDDC2" w14:textId="77777777" w:rsidR="000A4DFC" w:rsidRPr="004D3BC9" w:rsidRDefault="000A4DFC" w:rsidP="00BF3089">
            <w:pPr>
              <w:spacing w:line="336" w:lineRule="auto"/>
              <w:jc w:val="center"/>
            </w:pPr>
            <w:r w:rsidRPr="004D3BC9">
              <w:t>5709</w:t>
            </w:r>
          </w:p>
        </w:tc>
        <w:tc>
          <w:tcPr>
            <w:tcW w:w="1276" w:type="dxa"/>
          </w:tcPr>
          <w:p w14:paraId="6C7E40A1" w14:textId="77777777" w:rsidR="000A4DFC" w:rsidRPr="004D3BC9" w:rsidRDefault="000A4DFC" w:rsidP="00BF3089">
            <w:pPr>
              <w:spacing w:line="336" w:lineRule="auto"/>
              <w:jc w:val="center"/>
            </w:pPr>
            <w:r w:rsidRPr="004D3BC9">
              <w:t>32.27%</w:t>
            </w:r>
          </w:p>
        </w:tc>
        <w:tc>
          <w:tcPr>
            <w:tcW w:w="1417" w:type="dxa"/>
          </w:tcPr>
          <w:p w14:paraId="42824292" w14:textId="77777777" w:rsidR="000A4DFC" w:rsidRPr="004D3BC9" w:rsidRDefault="000A4DFC" w:rsidP="00BF3089">
            <w:pPr>
              <w:spacing w:line="336" w:lineRule="auto"/>
              <w:jc w:val="center"/>
            </w:pPr>
            <w:r w:rsidRPr="004D3BC9">
              <w:t>11984</w:t>
            </w:r>
          </w:p>
        </w:tc>
        <w:tc>
          <w:tcPr>
            <w:tcW w:w="1276" w:type="dxa"/>
          </w:tcPr>
          <w:p w14:paraId="1A40AC0A" w14:textId="77777777" w:rsidR="000A4DFC" w:rsidRPr="004D3BC9" w:rsidRDefault="000A4DFC" w:rsidP="00BF3089">
            <w:pPr>
              <w:spacing w:line="336" w:lineRule="auto"/>
              <w:jc w:val="center"/>
            </w:pPr>
            <w:r w:rsidRPr="004D3BC9">
              <w:t>67.73%</w:t>
            </w:r>
          </w:p>
        </w:tc>
      </w:tr>
      <w:tr w:rsidR="000A4DFC" w:rsidRPr="00431C15" w14:paraId="5CC9363B" w14:textId="77777777" w:rsidTr="00BF3089">
        <w:tc>
          <w:tcPr>
            <w:tcW w:w="2830" w:type="dxa"/>
          </w:tcPr>
          <w:p w14:paraId="3C96DF70" w14:textId="77777777" w:rsidR="000A4DFC" w:rsidRPr="004D3BC9" w:rsidRDefault="000A4DFC" w:rsidP="00BF3089">
            <w:pPr>
              <w:spacing w:line="336" w:lineRule="auto"/>
            </w:pPr>
            <w:r w:rsidRPr="004D3BC9">
              <w:t>31/03/2021</w:t>
            </w:r>
          </w:p>
        </w:tc>
        <w:tc>
          <w:tcPr>
            <w:tcW w:w="1276" w:type="dxa"/>
          </w:tcPr>
          <w:p w14:paraId="03069413" w14:textId="77777777" w:rsidR="000A4DFC" w:rsidRPr="004D3BC9" w:rsidRDefault="000A4DFC" w:rsidP="00BF3089">
            <w:pPr>
              <w:spacing w:line="336" w:lineRule="auto"/>
              <w:jc w:val="center"/>
            </w:pPr>
            <w:r w:rsidRPr="004D3BC9">
              <w:t>5735</w:t>
            </w:r>
          </w:p>
        </w:tc>
        <w:tc>
          <w:tcPr>
            <w:tcW w:w="1276" w:type="dxa"/>
          </w:tcPr>
          <w:p w14:paraId="2E6B3BD9" w14:textId="77777777" w:rsidR="000A4DFC" w:rsidRPr="004D3BC9" w:rsidRDefault="000A4DFC" w:rsidP="00BF3089">
            <w:pPr>
              <w:spacing w:line="336" w:lineRule="auto"/>
              <w:jc w:val="center"/>
            </w:pPr>
            <w:r w:rsidRPr="004D3BC9">
              <w:t>32.71%</w:t>
            </w:r>
          </w:p>
        </w:tc>
        <w:tc>
          <w:tcPr>
            <w:tcW w:w="1417" w:type="dxa"/>
          </w:tcPr>
          <w:p w14:paraId="62E3CE59" w14:textId="77777777" w:rsidR="000A4DFC" w:rsidRPr="004D3BC9" w:rsidRDefault="000A4DFC" w:rsidP="00BF3089">
            <w:pPr>
              <w:spacing w:line="336" w:lineRule="auto"/>
              <w:jc w:val="center"/>
            </w:pPr>
            <w:r w:rsidRPr="004D3BC9">
              <w:t>11796</w:t>
            </w:r>
          </w:p>
        </w:tc>
        <w:tc>
          <w:tcPr>
            <w:tcW w:w="1276" w:type="dxa"/>
          </w:tcPr>
          <w:p w14:paraId="587006FE" w14:textId="77777777" w:rsidR="000A4DFC" w:rsidRPr="004D3BC9" w:rsidRDefault="000A4DFC" w:rsidP="00BF3089">
            <w:pPr>
              <w:spacing w:line="336" w:lineRule="auto"/>
              <w:jc w:val="center"/>
            </w:pPr>
            <w:r w:rsidRPr="004D3BC9">
              <w:t>67.29%</w:t>
            </w:r>
          </w:p>
        </w:tc>
      </w:tr>
      <w:tr w:rsidR="000A4DFC" w:rsidRPr="00431C15" w14:paraId="08B4B12C" w14:textId="77777777" w:rsidTr="00BF3089">
        <w:tc>
          <w:tcPr>
            <w:tcW w:w="2830" w:type="dxa"/>
          </w:tcPr>
          <w:p w14:paraId="2E326E38" w14:textId="77777777" w:rsidR="000A4DFC" w:rsidRPr="00431C15" w:rsidRDefault="000A4DFC" w:rsidP="00BF3089">
            <w:pPr>
              <w:spacing w:line="336" w:lineRule="auto"/>
            </w:pPr>
            <w:r w:rsidRPr="00431C15">
              <w:t>31/03/2022</w:t>
            </w:r>
          </w:p>
        </w:tc>
        <w:tc>
          <w:tcPr>
            <w:tcW w:w="1276" w:type="dxa"/>
          </w:tcPr>
          <w:p w14:paraId="5FBB2CB0" w14:textId="77777777" w:rsidR="000A4DFC" w:rsidRPr="00431C15" w:rsidRDefault="000A4DFC" w:rsidP="00BF3089">
            <w:pPr>
              <w:spacing w:line="336" w:lineRule="auto"/>
              <w:jc w:val="center"/>
            </w:pPr>
            <w:r w:rsidRPr="00431C15">
              <w:t>5698</w:t>
            </w:r>
          </w:p>
        </w:tc>
        <w:tc>
          <w:tcPr>
            <w:tcW w:w="1276" w:type="dxa"/>
          </w:tcPr>
          <w:p w14:paraId="2AAE4DAE" w14:textId="77777777" w:rsidR="000A4DFC" w:rsidRPr="00431C15" w:rsidRDefault="000A4DFC" w:rsidP="00BF3089">
            <w:pPr>
              <w:spacing w:line="336" w:lineRule="auto"/>
              <w:jc w:val="center"/>
            </w:pPr>
            <w:r w:rsidRPr="00431C15">
              <w:t>33.44%</w:t>
            </w:r>
          </w:p>
        </w:tc>
        <w:tc>
          <w:tcPr>
            <w:tcW w:w="1417" w:type="dxa"/>
          </w:tcPr>
          <w:p w14:paraId="7BE6DBB5" w14:textId="77777777" w:rsidR="000A4DFC" w:rsidRPr="00431C15" w:rsidRDefault="000A4DFC" w:rsidP="00BF3089">
            <w:pPr>
              <w:spacing w:line="336" w:lineRule="auto"/>
              <w:jc w:val="center"/>
            </w:pPr>
            <w:r w:rsidRPr="00431C15">
              <w:t>11342</w:t>
            </w:r>
          </w:p>
        </w:tc>
        <w:tc>
          <w:tcPr>
            <w:tcW w:w="1276" w:type="dxa"/>
          </w:tcPr>
          <w:p w14:paraId="6287A43D" w14:textId="77777777" w:rsidR="000A4DFC" w:rsidRPr="00431C15" w:rsidRDefault="000A4DFC" w:rsidP="00BF3089">
            <w:pPr>
              <w:spacing w:line="336" w:lineRule="auto"/>
              <w:jc w:val="center"/>
            </w:pPr>
            <w:r w:rsidRPr="00431C15">
              <w:t>66.56%</w:t>
            </w:r>
          </w:p>
        </w:tc>
      </w:tr>
      <w:tr w:rsidR="000A4DFC" w:rsidRPr="00431C15" w14:paraId="17CD8A81" w14:textId="77777777" w:rsidTr="00BF3089">
        <w:tc>
          <w:tcPr>
            <w:tcW w:w="2830" w:type="dxa"/>
          </w:tcPr>
          <w:p w14:paraId="16FDA5E0" w14:textId="77777777" w:rsidR="000A4DFC" w:rsidRPr="00774966" w:rsidRDefault="000A4DFC" w:rsidP="00BF3089">
            <w:pPr>
              <w:spacing w:line="336" w:lineRule="auto"/>
            </w:pPr>
            <w:r w:rsidRPr="00774966">
              <w:t>31/03/2023</w:t>
            </w:r>
          </w:p>
        </w:tc>
        <w:tc>
          <w:tcPr>
            <w:tcW w:w="1276" w:type="dxa"/>
          </w:tcPr>
          <w:p w14:paraId="1BD14164" w14:textId="77777777" w:rsidR="000A4DFC" w:rsidRPr="00774966" w:rsidRDefault="000A4DFC" w:rsidP="00BF3089">
            <w:pPr>
              <w:spacing w:line="336" w:lineRule="auto"/>
              <w:jc w:val="center"/>
            </w:pPr>
            <w:r w:rsidRPr="00774966">
              <w:t>5783</w:t>
            </w:r>
          </w:p>
        </w:tc>
        <w:tc>
          <w:tcPr>
            <w:tcW w:w="1276" w:type="dxa"/>
          </w:tcPr>
          <w:p w14:paraId="45C669F3" w14:textId="77777777" w:rsidR="000A4DFC" w:rsidRPr="00774966" w:rsidRDefault="000A4DFC" w:rsidP="00BF3089">
            <w:pPr>
              <w:spacing w:line="336" w:lineRule="auto"/>
              <w:jc w:val="center"/>
            </w:pPr>
            <w:r w:rsidRPr="00774966">
              <w:t>34.25%</w:t>
            </w:r>
          </w:p>
        </w:tc>
        <w:tc>
          <w:tcPr>
            <w:tcW w:w="1417" w:type="dxa"/>
          </w:tcPr>
          <w:p w14:paraId="67DB7A33" w14:textId="77777777" w:rsidR="000A4DFC" w:rsidRPr="00774966" w:rsidRDefault="000A4DFC" w:rsidP="00BF3089">
            <w:pPr>
              <w:spacing w:line="336" w:lineRule="auto"/>
              <w:jc w:val="center"/>
            </w:pPr>
            <w:r w:rsidRPr="00774966">
              <w:t>11100</w:t>
            </w:r>
          </w:p>
        </w:tc>
        <w:tc>
          <w:tcPr>
            <w:tcW w:w="1276" w:type="dxa"/>
          </w:tcPr>
          <w:p w14:paraId="69EBD815" w14:textId="77777777" w:rsidR="000A4DFC" w:rsidRPr="00774966" w:rsidRDefault="000A4DFC" w:rsidP="00BF3089">
            <w:pPr>
              <w:spacing w:line="336" w:lineRule="auto"/>
              <w:jc w:val="center"/>
            </w:pPr>
            <w:r w:rsidRPr="00774966">
              <w:t>65.75%</w:t>
            </w:r>
          </w:p>
        </w:tc>
      </w:tr>
      <w:tr w:rsidR="000A4DFC" w:rsidRPr="00431C15" w14:paraId="3FE3DA32" w14:textId="77777777" w:rsidTr="00BF3089">
        <w:tc>
          <w:tcPr>
            <w:tcW w:w="2830" w:type="dxa"/>
          </w:tcPr>
          <w:p w14:paraId="4347276B" w14:textId="77777777" w:rsidR="000A4DFC" w:rsidRPr="009E0A08" w:rsidRDefault="000A4DFC" w:rsidP="00BF3089">
            <w:pPr>
              <w:spacing w:line="336" w:lineRule="auto"/>
            </w:pPr>
            <w:r w:rsidRPr="009E0A08">
              <w:t>31/03/2024</w:t>
            </w:r>
          </w:p>
        </w:tc>
        <w:tc>
          <w:tcPr>
            <w:tcW w:w="1276" w:type="dxa"/>
          </w:tcPr>
          <w:p w14:paraId="1BC00253" w14:textId="77777777" w:rsidR="000A4DFC" w:rsidRPr="009E0A08" w:rsidRDefault="000A4DFC" w:rsidP="00BF3089">
            <w:pPr>
              <w:spacing w:line="336" w:lineRule="auto"/>
              <w:jc w:val="center"/>
            </w:pPr>
            <w:r w:rsidRPr="009E0A08">
              <w:t>5708</w:t>
            </w:r>
          </w:p>
        </w:tc>
        <w:tc>
          <w:tcPr>
            <w:tcW w:w="1276" w:type="dxa"/>
          </w:tcPr>
          <w:p w14:paraId="3025E473" w14:textId="77777777" w:rsidR="000A4DFC" w:rsidRPr="009E0A08" w:rsidRDefault="000A4DFC" w:rsidP="00BF3089">
            <w:pPr>
              <w:spacing w:line="336" w:lineRule="auto"/>
              <w:jc w:val="center"/>
            </w:pPr>
            <w:r w:rsidRPr="009E0A08">
              <w:t>34.26%</w:t>
            </w:r>
          </w:p>
        </w:tc>
        <w:tc>
          <w:tcPr>
            <w:tcW w:w="1417" w:type="dxa"/>
          </w:tcPr>
          <w:p w14:paraId="38B9CF64" w14:textId="77777777" w:rsidR="000A4DFC" w:rsidRPr="009E0A08" w:rsidRDefault="000A4DFC" w:rsidP="00BF3089">
            <w:pPr>
              <w:spacing w:line="336" w:lineRule="auto"/>
              <w:jc w:val="center"/>
            </w:pPr>
            <w:r w:rsidRPr="009E0A08">
              <w:t>10951</w:t>
            </w:r>
          </w:p>
        </w:tc>
        <w:tc>
          <w:tcPr>
            <w:tcW w:w="1276" w:type="dxa"/>
          </w:tcPr>
          <w:p w14:paraId="4B561155" w14:textId="77777777" w:rsidR="000A4DFC" w:rsidRPr="009E0A08" w:rsidRDefault="000A4DFC" w:rsidP="00BF3089">
            <w:pPr>
              <w:spacing w:line="336" w:lineRule="auto"/>
              <w:jc w:val="center"/>
            </w:pPr>
            <w:r w:rsidRPr="009E0A08">
              <w:t>65.74%</w:t>
            </w:r>
          </w:p>
        </w:tc>
      </w:tr>
    </w:tbl>
    <w:p w14:paraId="233694B8" w14:textId="77777777" w:rsidR="000A4DFC" w:rsidRPr="00431C15" w:rsidRDefault="000A4DFC" w:rsidP="000A4DFC">
      <w:pPr>
        <w:spacing w:after="0" w:line="336" w:lineRule="auto"/>
        <w:rPr>
          <w:color w:val="FF0000"/>
        </w:rPr>
      </w:pPr>
    </w:p>
    <w:p w14:paraId="7FF4278A" w14:textId="77777777" w:rsidR="000A4DFC" w:rsidRPr="00431C15" w:rsidRDefault="000A4DFC" w:rsidP="000A4DFC">
      <w:pPr>
        <w:spacing w:before="0" w:after="0" w:line="336" w:lineRule="auto"/>
      </w:pPr>
      <w:r w:rsidRPr="00431C15">
        <w:rPr>
          <w:b/>
          <w:bCs/>
        </w:rPr>
        <w:t>31/03/2020</w:t>
      </w:r>
      <w:r w:rsidRPr="00431C15">
        <w:t xml:space="preserve"> - Average length of service </w:t>
      </w:r>
      <w:r w:rsidRPr="00B542CB">
        <w:t xml:space="preserve">for a police officer was 12 years’ service (11 </w:t>
      </w:r>
      <w:r w:rsidRPr="00431C15">
        <w:t>years for female</w:t>
      </w:r>
      <w:r w:rsidRPr="00B542CB">
        <w:t xml:space="preserve"> police officers and 12 years </w:t>
      </w:r>
      <w:r w:rsidRPr="00431C15">
        <w:t>for male</w:t>
      </w:r>
      <w:r w:rsidRPr="00B542CB">
        <w:t xml:space="preserve"> police officers</w:t>
      </w:r>
      <w:r w:rsidRPr="00431C15">
        <w:t xml:space="preserve">).  </w:t>
      </w:r>
    </w:p>
    <w:p w14:paraId="549DCB06" w14:textId="77777777" w:rsidR="000A4DFC" w:rsidRPr="00431C15" w:rsidRDefault="000A4DFC" w:rsidP="000A4DFC">
      <w:pPr>
        <w:spacing w:before="0" w:after="0" w:line="336" w:lineRule="auto"/>
      </w:pPr>
      <w:r w:rsidRPr="00431C15">
        <w:rPr>
          <w:b/>
          <w:bCs/>
        </w:rPr>
        <w:t>31/03/2021</w:t>
      </w:r>
      <w:r w:rsidRPr="00431C15">
        <w:t xml:space="preserve"> - Average length of service </w:t>
      </w:r>
      <w:r w:rsidRPr="00B542CB">
        <w:t xml:space="preserve">for a police officer was 12 years’ service (11 </w:t>
      </w:r>
      <w:r w:rsidRPr="00431C15">
        <w:t>years for female</w:t>
      </w:r>
      <w:r w:rsidRPr="00B542CB">
        <w:t xml:space="preserve"> police officers and 13 years </w:t>
      </w:r>
      <w:r w:rsidRPr="00431C15">
        <w:t>for male</w:t>
      </w:r>
      <w:r w:rsidRPr="00B542CB">
        <w:t xml:space="preserve"> police officers</w:t>
      </w:r>
      <w:r w:rsidRPr="00431C15">
        <w:t>).</w:t>
      </w:r>
    </w:p>
    <w:p w14:paraId="4482829E" w14:textId="77777777" w:rsidR="000A4DFC" w:rsidRPr="00431C15" w:rsidRDefault="000A4DFC" w:rsidP="000A4DFC">
      <w:pPr>
        <w:spacing w:before="0" w:after="0" w:line="336" w:lineRule="auto"/>
      </w:pPr>
      <w:r w:rsidRPr="00431C15">
        <w:rPr>
          <w:b/>
          <w:bCs/>
        </w:rPr>
        <w:t>31/03/2022</w:t>
      </w:r>
      <w:r w:rsidRPr="00431C15">
        <w:t xml:space="preserve"> - Average length of service</w:t>
      </w:r>
      <w:r w:rsidRPr="00B542CB">
        <w:t xml:space="preserve"> for a police officer</w:t>
      </w:r>
      <w:r w:rsidRPr="00431C15">
        <w:t xml:space="preserve"> </w:t>
      </w:r>
      <w:r w:rsidRPr="00B542CB">
        <w:t>was 12 years’ service</w:t>
      </w:r>
      <w:r w:rsidRPr="00431C15">
        <w:t xml:space="preserve"> (</w:t>
      </w:r>
      <w:r w:rsidRPr="00B542CB">
        <w:t>12</w:t>
      </w:r>
      <w:r w:rsidRPr="00431C15">
        <w:t xml:space="preserve"> years for female</w:t>
      </w:r>
      <w:r w:rsidRPr="00B542CB">
        <w:t xml:space="preserve"> police officers</w:t>
      </w:r>
      <w:r w:rsidRPr="00431C15">
        <w:t xml:space="preserve"> and </w:t>
      </w:r>
      <w:r w:rsidRPr="00B542CB">
        <w:t xml:space="preserve">13 </w:t>
      </w:r>
      <w:r w:rsidRPr="00431C15">
        <w:t>years for male</w:t>
      </w:r>
      <w:r w:rsidRPr="00B542CB">
        <w:t xml:space="preserve"> police officers</w:t>
      </w:r>
      <w:r w:rsidRPr="00431C15">
        <w:t>).</w:t>
      </w:r>
      <w:r w:rsidRPr="00B542CB">
        <w:t xml:space="preserve"> </w:t>
      </w:r>
    </w:p>
    <w:p w14:paraId="5DD9AE47" w14:textId="77777777" w:rsidR="000A4DFC" w:rsidRPr="00431C15" w:rsidRDefault="000A4DFC" w:rsidP="000A4DFC">
      <w:pPr>
        <w:spacing w:before="0" w:after="0" w:line="336" w:lineRule="auto"/>
      </w:pPr>
      <w:r w:rsidRPr="00431C15">
        <w:rPr>
          <w:b/>
          <w:bCs/>
        </w:rPr>
        <w:t>31/03/2023</w:t>
      </w:r>
      <w:r w:rsidRPr="00431C15">
        <w:t xml:space="preserve"> - Average length of service </w:t>
      </w:r>
      <w:r w:rsidRPr="00B542CB">
        <w:t>for a police officer was 12 years</w:t>
      </w:r>
      <w:r w:rsidRPr="00431C15">
        <w:t>’</w:t>
      </w:r>
      <w:r w:rsidRPr="00B542CB">
        <w:t xml:space="preserve"> service</w:t>
      </w:r>
      <w:r w:rsidRPr="00431C15">
        <w:t xml:space="preserve"> </w:t>
      </w:r>
      <w:r w:rsidRPr="00B542CB">
        <w:t xml:space="preserve">(11 years for female police offices and12 years for male police officers).  </w:t>
      </w:r>
    </w:p>
    <w:p w14:paraId="02FFD38E" w14:textId="77777777" w:rsidR="000A4DFC" w:rsidRDefault="000A4DFC" w:rsidP="000A4DFC">
      <w:pPr>
        <w:spacing w:before="0" w:after="0" w:line="336" w:lineRule="auto"/>
      </w:pPr>
      <w:r w:rsidRPr="00431C15">
        <w:rPr>
          <w:b/>
          <w:bCs/>
        </w:rPr>
        <w:t>31/03/2024</w:t>
      </w:r>
      <w:r w:rsidRPr="00431C15">
        <w:t xml:space="preserve"> - Average length of service </w:t>
      </w:r>
      <w:r w:rsidRPr="00B542CB">
        <w:t>for a police officer was 12 years</w:t>
      </w:r>
      <w:r w:rsidRPr="00431C15">
        <w:t>’</w:t>
      </w:r>
      <w:r w:rsidRPr="00B542CB">
        <w:t xml:space="preserve"> service</w:t>
      </w:r>
      <w:r w:rsidRPr="00431C15">
        <w:t xml:space="preserve"> </w:t>
      </w:r>
      <w:r w:rsidRPr="00B542CB">
        <w:t>for male and female police officers.</w:t>
      </w:r>
    </w:p>
    <w:p w14:paraId="4ECE4206" w14:textId="77777777" w:rsidR="00FD54CD" w:rsidRPr="00B542CB" w:rsidRDefault="00FD54CD" w:rsidP="00FD54CD">
      <w:pPr>
        <w:spacing w:after="0" w:line="336" w:lineRule="auto"/>
      </w:pPr>
    </w:p>
    <w:p w14:paraId="59C7B1ED" w14:textId="438AB559" w:rsidR="00FD54CD" w:rsidRPr="000A4DFC" w:rsidRDefault="000A4DFC" w:rsidP="000A4DFC">
      <w:pPr>
        <w:spacing w:before="0" w:after="0" w:line="336" w:lineRule="auto"/>
        <w:rPr>
          <w:b/>
          <w:bCs/>
        </w:rPr>
      </w:pPr>
      <w:bookmarkStart w:id="0" w:name="_Hlk184038594"/>
      <w:r>
        <w:rPr>
          <w:b/>
          <w:bCs/>
        </w:rPr>
        <w:lastRenderedPageBreak/>
        <w:t xml:space="preserve">2. </w:t>
      </w:r>
      <w:r w:rsidR="00FD54CD" w:rsidRPr="000A4DFC">
        <w:rPr>
          <w:b/>
          <w:bCs/>
        </w:rPr>
        <w:t>Police Officer Leavers Profile by Sex</w:t>
      </w:r>
    </w:p>
    <w:p w14:paraId="52BCB9F2" w14:textId="77777777" w:rsidR="007E48F9" w:rsidRPr="007E48F9" w:rsidRDefault="007E48F9" w:rsidP="007E48F9">
      <w:pPr>
        <w:spacing w:before="0" w:after="0" w:line="336" w:lineRule="auto"/>
        <w:ind w:left="66"/>
        <w:rPr>
          <w:b/>
          <w:bCs/>
        </w:rPr>
      </w:pPr>
    </w:p>
    <w:tbl>
      <w:tblPr>
        <w:tblStyle w:val="TableGrid"/>
        <w:tblW w:w="0" w:type="auto"/>
        <w:tblLook w:val="04A0" w:firstRow="1" w:lastRow="0" w:firstColumn="1" w:lastColumn="0" w:noHBand="0" w:noVBand="1"/>
      </w:tblPr>
      <w:tblGrid>
        <w:gridCol w:w="2830"/>
        <w:gridCol w:w="1276"/>
        <w:gridCol w:w="1276"/>
        <w:gridCol w:w="1417"/>
        <w:gridCol w:w="1276"/>
      </w:tblGrid>
      <w:tr w:rsidR="00FD54CD" w:rsidRPr="00431C15" w14:paraId="4172A918" w14:textId="77777777">
        <w:trPr>
          <w:tblHeader/>
        </w:trPr>
        <w:tc>
          <w:tcPr>
            <w:tcW w:w="2830" w:type="dxa"/>
            <w:shd w:val="clear" w:color="auto" w:fill="FFF2CC" w:themeFill="accent4" w:themeFillTint="33"/>
          </w:tcPr>
          <w:bookmarkEnd w:id="0"/>
          <w:p w14:paraId="25019F9C" w14:textId="77777777" w:rsidR="00FD54CD" w:rsidRPr="00D64FDF" w:rsidRDefault="00FD54CD">
            <w:pPr>
              <w:spacing w:line="336" w:lineRule="auto"/>
              <w:rPr>
                <w:b/>
                <w:bCs/>
              </w:rPr>
            </w:pPr>
            <w:r w:rsidRPr="00D64FDF">
              <w:rPr>
                <w:b/>
                <w:bCs/>
              </w:rPr>
              <w:t>Annual Reporting Period for Leavers</w:t>
            </w:r>
          </w:p>
        </w:tc>
        <w:tc>
          <w:tcPr>
            <w:tcW w:w="1276" w:type="dxa"/>
            <w:shd w:val="clear" w:color="auto" w:fill="FFF2CC" w:themeFill="accent4" w:themeFillTint="33"/>
          </w:tcPr>
          <w:p w14:paraId="4A54EFCC" w14:textId="77777777" w:rsidR="00FD54CD" w:rsidRPr="00D64FDF" w:rsidRDefault="00FD54CD">
            <w:pPr>
              <w:spacing w:line="336" w:lineRule="auto"/>
              <w:jc w:val="center"/>
              <w:rPr>
                <w:b/>
                <w:bCs/>
              </w:rPr>
            </w:pPr>
            <w:r w:rsidRPr="00D64FDF">
              <w:rPr>
                <w:b/>
                <w:bCs/>
              </w:rPr>
              <w:t>Female Police Officers No.</w:t>
            </w:r>
          </w:p>
        </w:tc>
        <w:tc>
          <w:tcPr>
            <w:tcW w:w="1276" w:type="dxa"/>
            <w:shd w:val="clear" w:color="auto" w:fill="FFF2CC" w:themeFill="accent4" w:themeFillTint="33"/>
          </w:tcPr>
          <w:p w14:paraId="378053EE" w14:textId="77777777" w:rsidR="00FD54CD" w:rsidRPr="00D64FDF" w:rsidRDefault="00FD54CD">
            <w:pPr>
              <w:spacing w:line="336" w:lineRule="auto"/>
              <w:jc w:val="center"/>
              <w:rPr>
                <w:b/>
                <w:bCs/>
              </w:rPr>
            </w:pPr>
            <w:r w:rsidRPr="00D64FDF">
              <w:rPr>
                <w:b/>
                <w:bCs/>
              </w:rPr>
              <w:t>Female Police Officers</w:t>
            </w:r>
          </w:p>
          <w:p w14:paraId="51209DBD" w14:textId="77777777" w:rsidR="00FD54CD" w:rsidRPr="00D64FDF" w:rsidRDefault="00FD54CD">
            <w:pPr>
              <w:spacing w:line="336" w:lineRule="auto"/>
              <w:jc w:val="center"/>
              <w:rPr>
                <w:b/>
                <w:bCs/>
              </w:rPr>
            </w:pPr>
            <w:r w:rsidRPr="00D64FDF">
              <w:rPr>
                <w:b/>
                <w:bCs/>
              </w:rPr>
              <w:t>%</w:t>
            </w:r>
          </w:p>
        </w:tc>
        <w:tc>
          <w:tcPr>
            <w:tcW w:w="1417" w:type="dxa"/>
            <w:shd w:val="clear" w:color="auto" w:fill="FFF2CC" w:themeFill="accent4" w:themeFillTint="33"/>
          </w:tcPr>
          <w:p w14:paraId="6B50320D" w14:textId="77777777" w:rsidR="00FD54CD" w:rsidRPr="00D64FDF" w:rsidRDefault="00FD54CD">
            <w:pPr>
              <w:spacing w:line="336" w:lineRule="auto"/>
              <w:jc w:val="center"/>
              <w:rPr>
                <w:b/>
                <w:bCs/>
              </w:rPr>
            </w:pPr>
            <w:r w:rsidRPr="00D64FDF">
              <w:rPr>
                <w:b/>
                <w:bCs/>
              </w:rPr>
              <w:t>Male Police Officers</w:t>
            </w:r>
          </w:p>
          <w:p w14:paraId="7E9D071E" w14:textId="77777777" w:rsidR="00FD54CD" w:rsidRPr="00D64FDF" w:rsidRDefault="00FD54CD">
            <w:pPr>
              <w:spacing w:line="336" w:lineRule="auto"/>
              <w:jc w:val="center"/>
              <w:rPr>
                <w:b/>
                <w:bCs/>
              </w:rPr>
            </w:pPr>
            <w:r w:rsidRPr="00D64FDF">
              <w:rPr>
                <w:b/>
                <w:bCs/>
              </w:rPr>
              <w:t>No.</w:t>
            </w:r>
          </w:p>
        </w:tc>
        <w:tc>
          <w:tcPr>
            <w:tcW w:w="1276" w:type="dxa"/>
            <w:shd w:val="clear" w:color="auto" w:fill="FFF2CC" w:themeFill="accent4" w:themeFillTint="33"/>
          </w:tcPr>
          <w:p w14:paraId="69270767" w14:textId="77777777" w:rsidR="00FD54CD" w:rsidRPr="00D64FDF" w:rsidRDefault="00FD54CD">
            <w:pPr>
              <w:spacing w:line="336" w:lineRule="auto"/>
              <w:jc w:val="center"/>
              <w:rPr>
                <w:b/>
                <w:bCs/>
              </w:rPr>
            </w:pPr>
            <w:r w:rsidRPr="00D64FDF">
              <w:rPr>
                <w:b/>
                <w:bCs/>
              </w:rPr>
              <w:t xml:space="preserve">Male Police Officers </w:t>
            </w:r>
          </w:p>
          <w:p w14:paraId="1953DDDA" w14:textId="77777777" w:rsidR="00FD54CD" w:rsidRPr="00D64FDF" w:rsidRDefault="00FD54CD">
            <w:pPr>
              <w:spacing w:line="336" w:lineRule="auto"/>
              <w:jc w:val="center"/>
              <w:rPr>
                <w:b/>
                <w:bCs/>
              </w:rPr>
            </w:pPr>
            <w:r w:rsidRPr="00D64FDF">
              <w:rPr>
                <w:b/>
                <w:bCs/>
              </w:rPr>
              <w:t>%</w:t>
            </w:r>
          </w:p>
        </w:tc>
      </w:tr>
      <w:tr w:rsidR="00FD54CD" w:rsidRPr="00431C15" w14:paraId="0A99E347" w14:textId="77777777">
        <w:tc>
          <w:tcPr>
            <w:tcW w:w="2830" w:type="dxa"/>
          </w:tcPr>
          <w:p w14:paraId="66CDE0B2" w14:textId="77777777" w:rsidR="00FD54CD" w:rsidRPr="00BF6420" w:rsidRDefault="00FD54CD">
            <w:pPr>
              <w:spacing w:line="336" w:lineRule="auto"/>
            </w:pPr>
            <w:r w:rsidRPr="00BF6420">
              <w:t>01/04/2019-31/03/2020</w:t>
            </w:r>
          </w:p>
        </w:tc>
        <w:tc>
          <w:tcPr>
            <w:tcW w:w="1276" w:type="dxa"/>
          </w:tcPr>
          <w:p w14:paraId="03320AD9" w14:textId="77777777" w:rsidR="00FD54CD" w:rsidRPr="00BF6420" w:rsidRDefault="00FD54CD">
            <w:pPr>
              <w:spacing w:line="336" w:lineRule="auto"/>
              <w:jc w:val="center"/>
            </w:pPr>
            <w:r w:rsidRPr="00BF6420">
              <w:t>204</w:t>
            </w:r>
          </w:p>
        </w:tc>
        <w:tc>
          <w:tcPr>
            <w:tcW w:w="1276" w:type="dxa"/>
          </w:tcPr>
          <w:p w14:paraId="31D6D5D0" w14:textId="77777777" w:rsidR="00FD54CD" w:rsidRPr="00BF6420" w:rsidRDefault="00FD54CD">
            <w:pPr>
              <w:spacing w:line="336" w:lineRule="auto"/>
              <w:jc w:val="center"/>
            </w:pPr>
            <w:r w:rsidRPr="00BF6420">
              <w:t>23.58%</w:t>
            </w:r>
          </w:p>
        </w:tc>
        <w:tc>
          <w:tcPr>
            <w:tcW w:w="1417" w:type="dxa"/>
          </w:tcPr>
          <w:p w14:paraId="19D56223" w14:textId="77777777" w:rsidR="00FD54CD" w:rsidRPr="00BF6420" w:rsidRDefault="00FD54CD">
            <w:pPr>
              <w:spacing w:line="336" w:lineRule="auto"/>
              <w:jc w:val="center"/>
            </w:pPr>
            <w:r w:rsidRPr="00BF6420">
              <w:t>661</w:t>
            </w:r>
          </w:p>
        </w:tc>
        <w:tc>
          <w:tcPr>
            <w:tcW w:w="1276" w:type="dxa"/>
          </w:tcPr>
          <w:p w14:paraId="2A228D77" w14:textId="77777777" w:rsidR="00FD54CD" w:rsidRPr="00BF6420" w:rsidRDefault="00FD54CD">
            <w:pPr>
              <w:spacing w:line="336" w:lineRule="auto"/>
              <w:jc w:val="center"/>
            </w:pPr>
            <w:r w:rsidRPr="00BF6420">
              <w:t>76.42%</w:t>
            </w:r>
          </w:p>
        </w:tc>
      </w:tr>
      <w:tr w:rsidR="00FD54CD" w:rsidRPr="00431C15" w14:paraId="6593481E" w14:textId="77777777">
        <w:tc>
          <w:tcPr>
            <w:tcW w:w="2830" w:type="dxa"/>
          </w:tcPr>
          <w:p w14:paraId="4CB0D47D" w14:textId="77777777" w:rsidR="00FD54CD" w:rsidRPr="004D4346" w:rsidRDefault="00FD54CD">
            <w:pPr>
              <w:spacing w:line="336" w:lineRule="auto"/>
            </w:pPr>
            <w:r w:rsidRPr="004D4346">
              <w:t>01/04/2020-31/03/2021</w:t>
            </w:r>
          </w:p>
        </w:tc>
        <w:tc>
          <w:tcPr>
            <w:tcW w:w="1276" w:type="dxa"/>
          </w:tcPr>
          <w:p w14:paraId="36D49401" w14:textId="77777777" w:rsidR="00FD54CD" w:rsidRPr="004D4346" w:rsidRDefault="00FD54CD">
            <w:pPr>
              <w:spacing w:line="336" w:lineRule="auto"/>
              <w:jc w:val="center"/>
            </w:pPr>
            <w:r w:rsidRPr="004D4346">
              <w:t>158</w:t>
            </w:r>
          </w:p>
        </w:tc>
        <w:tc>
          <w:tcPr>
            <w:tcW w:w="1276" w:type="dxa"/>
          </w:tcPr>
          <w:p w14:paraId="143EC6FA" w14:textId="77777777" w:rsidR="00FD54CD" w:rsidRPr="004D4346" w:rsidRDefault="00FD54CD">
            <w:pPr>
              <w:spacing w:line="336" w:lineRule="auto"/>
              <w:jc w:val="center"/>
            </w:pPr>
            <w:r w:rsidRPr="004D4346">
              <w:t>26.55%</w:t>
            </w:r>
          </w:p>
        </w:tc>
        <w:tc>
          <w:tcPr>
            <w:tcW w:w="1417" w:type="dxa"/>
          </w:tcPr>
          <w:p w14:paraId="47642BC7" w14:textId="77777777" w:rsidR="00FD54CD" w:rsidRPr="004D4346" w:rsidRDefault="00FD54CD">
            <w:pPr>
              <w:spacing w:line="336" w:lineRule="auto"/>
              <w:jc w:val="center"/>
            </w:pPr>
            <w:r w:rsidRPr="004D4346">
              <w:t>437</w:t>
            </w:r>
          </w:p>
        </w:tc>
        <w:tc>
          <w:tcPr>
            <w:tcW w:w="1276" w:type="dxa"/>
          </w:tcPr>
          <w:p w14:paraId="68F04BA8" w14:textId="77777777" w:rsidR="00FD54CD" w:rsidRPr="004D4346" w:rsidRDefault="00FD54CD">
            <w:pPr>
              <w:spacing w:line="336" w:lineRule="auto"/>
              <w:jc w:val="center"/>
            </w:pPr>
            <w:r w:rsidRPr="004D4346">
              <w:t>73.45%</w:t>
            </w:r>
          </w:p>
        </w:tc>
      </w:tr>
      <w:tr w:rsidR="00FD54CD" w:rsidRPr="00431C15" w14:paraId="2D438FA8" w14:textId="77777777">
        <w:tc>
          <w:tcPr>
            <w:tcW w:w="2830" w:type="dxa"/>
          </w:tcPr>
          <w:p w14:paraId="5E4289CD" w14:textId="77777777" w:rsidR="00FD54CD" w:rsidRPr="00121E8E" w:rsidRDefault="00FD54CD">
            <w:pPr>
              <w:spacing w:line="336" w:lineRule="auto"/>
            </w:pPr>
            <w:r w:rsidRPr="00121E8E">
              <w:t>01/04/2021-31/03/2022</w:t>
            </w:r>
          </w:p>
        </w:tc>
        <w:tc>
          <w:tcPr>
            <w:tcW w:w="1276" w:type="dxa"/>
          </w:tcPr>
          <w:p w14:paraId="39AD74AF" w14:textId="77777777" w:rsidR="00FD54CD" w:rsidRPr="00121E8E" w:rsidRDefault="00FD54CD">
            <w:pPr>
              <w:spacing w:line="336" w:lineRule="auto"/>
              <w:jc w:val="center"/>
            </w:pPr>
            <w:r w:rsidRPr="00121E8E">
              <w:t>242</w:t>
            </w:r>
          </w:p>
        </w:tc>
        <w:tc>
          <w:tcPr>
            <w:tcW w:w="1276" w:type="dxa"/>
          </w:tcPr>
          <w:p w14:paraId="4E62370A" w14:textId="77777777" w:rsidR="00FD54CD" w:rsidRPr="00121E8E" w:rsidRDefault="00FD54CD">
            <w:pPr>
              <w:spacing w:line="336" w:lineRule="auto"/>
              <w:jc w:val="center"/>
            </w:pPr>
            <w:r w:rsidRPr="00121E8E">
              <w:t>25.77%</w:t>
            </w:r>
          </w:p>
        </w:tc>
        <w:tc>
          <w:tcPr>
            <w:tcW w:w="1417" w:type="dxa"/>
          </w:tcPr>
          <w:p w14:paraId="28E64FD4" w14:textId="77777777" w:rsidR="00FD54CD" w:rsidRPr="00121E8E" w:rsidRDefault="00FD54CD">
            <w:pPr>
              <w:spacing w:line="336" w:lineRule="auto"/>
              <w:jc w:val="center"/>
            </w:pPr>
            <w:r w:rsidRPr="00121E8E">
              <w:t>697</w:t>
            </w:r>
          </w:p>
        </w:tc>
        <w:tc>
          <w:tcPr>
            <w:tcW w:w="1276" w:type="dxa"/>
          </w:tcPr>
          <w:p w14:paraId="26913FA6" w14:textId="77777777" w:rsidR="00FD54CD" w:rsidRPr="00121E8E" w:rsidRDefault="00FD54CD">
            <w:pPr>
              <w:spacing w:line="336" w:lineRule="auto"/>
              <w:jc w:val="center"/>
            </w:pPr>
            <w:r w:rsidRPr="00121E8E">
              <w:t>74.23%</w:t>
            </w:r>
          </w:p>
        </w:tc>
      </w:tr>
      <w:tr w:rsidR="00FD54CD" w:rsidRPr="00431C15" w14:paraId="1CC034EE" w14:textId="77777777">
        <w:tc>
          <w:tcPr>
            <w:tcW w:w="2830" w:type="dxa"/>
          </w:tcPr>
          <w:p w14:paraId="13EAFD65" w14:textId="77777777" w:rsidR="00FD54CD" w:rsidRPr="00E914AA" w:rsidRDefault="00FD54CD">
            <w:pPr>
              <w:spacing w:line="336" w:lineRule="auto"/>
            </w:pPr>
            <w:r w:rsidRPr="00E914AA">
              <w:t>01/04/2022-31/03/2023</w:t>
            </w:r>
          </w:p>
        </w:tc>
        <w:tc>
          <w:tcPr>
            <w:tcW w:w="1276" w:type="dxa"/>
          </w:tcPr>
          <w:p w14:paraId="3907CB9B" w14:textId="77777777" w:rsidR="00FD54CD" w:rsidRPr="00E914AA" w:rsidRDefault="00FD54CD">
            <w:pPr>
              <w:spacing w:line="336" w:lineRule="auto"/>
              <w:jc w:val="center"/>
            </w:pPr>
            <w:r w:rsidRPr="00E914AA">
              <w:t>347</w:t>
            </w:r>
          </w:p>
        </w:tc>
        <w:tc>
          <w:tcPr>
            <w:tcW w:w="1276" w:type="dxa"/>
          </w:tcPr>
          <w:p w14:paraId="7B1AD0D2" w14:textId="77777777" w:rsidR="00FD54CD" w:rsidRPr="00E914AA" w:rsidRDefault="00FD54CD">
            <w:pPr>
              <w:spacing w:line="336" w:lineRule="auto"/>
              <w:jc w:val="center"/>
            </w:pPr>
            <w:r w:rsidRPr="00E914AA">
              <w:t>26.43%</w:t>
            </w:r>
          </w:p>
        </w:tc>
        <w:tc>
          <w:tcPr>
            <w:tcW w:w="1417" w:type="dxa"/>
          </w:tcPr>
          <w:p w14:paraId="4ECA0E7C" w14:textId="77777777" w:rsidR="00FD54CD" w:rsidRPr="00E914AA" w:rsidRDefault="00FD54CD">
            <w:pPr>
              <w:spacing w:line="336" w:lineRule="auto"/>
              <w:jc w:val="center"/>
            </w:pPr>
            <w:r w:rsidRPr="00E914AA">
              <w:t>966</w:t>
            </w:r>
          </w:p>
        </w:tc>
        <w:tc>
          <w:tcPr>
            <w:tcW w:w="1276" w:type="dxa"/>
          </w:tcPr>
          <w:p w14:paraId="389A912D" w14:textId="77777777" w:rsidR="00FD54CD" w:rsidRPr="00E914AA" w:rsidRDefault="00FD54CD">
            <w:pPr>
              <w:spacing w:line="336" w:lineRule="auto"/>
              <w:jc w:val="center"/>
            </w:pPr>
            <w:r w:rsidRPr="00E914AA">
              <w:t>73.57%</w:t>
            </w:r>
          </w:p>
        </w:tc>
      </w:tr>
      <w:tr w:rsidR="00FD54CD" w:rsidRPr="00431C15" w14:paraId="7E70524E" w14:textId="77777777">
        <w:tc>
          <w:tcPr>
            <w:tcW w:w="2830" w:type="dxa"/>
          </w:tcPr>
          <w:p w14:paraId="14BB502D" w14:textId="77777777" w:rsidR="00FD54CD" w:rsidRPr="00D64FDF" w:rsidRDefault="00FD54CD">
            <w:pPr>
              <w:spacing w:line="336" w:lineRule="auto"/>
            </w:pPr>
            <w:r w:rsidRPr="00D64FDF">
              <w:t>01/04/2023-31/03/2024</w:t>
            </w:r>
          </w:p>
        </w:tc>
        <w:tc>
          <w:tcPr>
            <w:tcW w:w="1276" w:type="dxa"/>
          </w:tcPr>
          <w:p w14:paraId="70FF8D49" w14:textId="77777777" w:rsidR="00FD54CD" w:rsidRPr="00D64FDF" w:rsidRDefault="00FD54CD">
            <w:pPr>
              <w:spacing w:line="336" w:lineRule="auto"/>
              <w:jc w:val="center"/>
            </w:pPr>
            <w:r w:rsidRPr="00D64FDF">
              <w:t>255</w:t>
            </w:r>
          </w:p>
        </w:tc>
        <w:tc>
          <w:tcPr>
            <w:tcW w:w="1276" w:type="dxa"/>
          </w:tcPr>
          <w:p w14:paraId="16DC198A" w14:textId="77777777" w:rsidR="00FD54CD" w:rsidRPr="00D64FDF" w:rsidRDefault="00FD54CD">
            <w:pPr>
              <w:spacing w:line="336" w:lineRule="auto"/>
              <w:jc w:val="center"/>
            </w:pPr>
            <w:r w:rsidRPr="00D64FDF">
              <w:t>29.93%</w:t>
            </w:r>
          </w:p>
        </w:tc>
        <w:tc>
          <w:tcPr>
            <w:tcW w:w="1417" w:type="dxa"/>
          </w:tcPr>
          <w:p w14:paraId="14CC8BE4" w14:textId="77777777" w:rsidR="00FD54CD" w:rsidRPr="00D64FDF" w:rsidRDefault="00FD54CD">
            <w:pPr>
              <w:spacing w:line="336" w:lineRule="auto"/>
              <w:jc w:val="center"/>
            </w:pPr>
            <w:r w:rsidRPr="00D64FDF">
              <w:t>597</w:t>
            </w:r>
          </w:p>
        </w:tc>
        <w:tc>
          <w:tcPr>
            <w:tcW w:w="1276" w:type="dxa"/>
          </w:tcPr>
          <w:p w14:paraId="061F6B9E" w14:textId="77777777" w:rsidR="00FD54CD" w:rsidRPr="00D64FDF" w:rsidRDefault="00FD54CD">
            <w:pPr>
              <w:spacing w:line="336" w:lineRule="auto"/>
              <w:jc w:val="center"/>
            </w:pPr>
            <w:r w:rsidRPr="00D64FDF">
              <w:t>70.07%</w:t>
            </w:r>
          </w:p>
        </w:tc>
      </w:tr>
    </w:tbl>
    <w:p w14:paraId="3612663C" w14:textId="77777777" w:rsidR="00FD54CD" w:rsidRPr="00431C15" w:rsidRDefault="00FD54CD" w:rsidP="00FD54CD">
      <w:pPr>
        <w:spacing w:after="0" w:line="336" w:lineRule="auto"/>
        <w:rPr>
          <w:b/>
          <w:bCs/>
          <w:color w:val="FF0000"/>
        </w:rPr>
      </w:pPr>
    </w:p>
    <w:p w14:paraId="513A8CDB" w14:textId="2A5565CB" w:rsidR="00FD54CD" w:rsidRPr="007E48F9" w:rsidRDefault="00FD54CD" w:rsidP="007E48F9">
      <w:pPr>
        <w:spacing w:before="0" w:after="0" w:line="336" w:lineRule="auto"/>
        <w:rPr>
          <w:b/>
          <w:bCs/>
        </w:rPr>
      </w:pPr>
      <w:bookmarkStart w:id="1" w:name="_Hlk184038582"/>
      <w:r w:rsidRPr="00D64FDF">
        <w:t xml:space="preserve">Retirement was the most common reason for leaving for male and female police officers for each of the reporting periods identified in the table above.  </w:t>
      </w:r>
      <w:bookmarkEnd w:id="1"/>
    </w:p>
    <w:p w14:paraId="4E3A897F" w14:textId="77777777" w:rsidR="00FD54CD" w:rsidRPr="00D64FDF" w:rsidRDefault="00FD54CD" w:rsidP="00FD54CD">
      <w:pPr>
        <w:spacing w:after="0" w:line="336" w:lineRule="auto"/>
        <w:rPr>
          <w:b/>
          <w:bCs/>
        </w:rPr>
      </w:pPr>
    </w:p>
    <w:p w14:paraId="36B9A21B" w14:textId="128D0E6A" w:rsidR="00FD54CD" w:rsidRPr="000A4DFC" w:rsidRDefault="000A4DFC" w:rsidP="000A4DFC">
      <w:pPr>
        <w:spacing w:before="0" w:after="0" w:line="336" w:lineRule="auto"/>
        <w:rPr>
          <w:b/>
          <w:bCs/>
        </w:rPr>
      </w:pPr>
      <w:r>
        <w:rPr>
          <w:b/>
          <w:bCs/>
        </w:rPr>
        <w:t xml:space="preserve">3. </w:t>
      </w:r>
      <w:r w:rsidR="00FD54CD" w:rsidRPr="000A4DFC">
        <w:rPr>
          <w:b/>
          <w:bCs/>
        </w:rPr>
        <w:t>Police Officer Workforce Profile by Race – BME</w:t>
      </w:r>
    </w:p>
    <w:p w14:paraId="0A8CBEE7" w14:textId="77777777" w:rsidR="00FD54CD" w:rsidRPr="00431C15" w:rsidRDefault="00FD54CD" w:rsidP="00FD54CD">
      <w:pPr>
        <w:spacing w:after="0" w:line="336" w:lineRule="auto"/>
        <w:rPr>
          <w:b/>
          <w:bCs/>
          <w:color w:val="FF0000"/>
        </w:rPr>
      </w:pPr>
    </w:p>
    <w:tbl>
      <w:tblPr>
        <w:tblStyle w:val="TableGrid"/>
        <w:tblW w:w="0" w:type="auto"/>
        <w:tblLook w:val="04A0" w:firstRow="1" w:lastRow="0" w:firstColumn="1" w:lastColumn="0" w:noHBand="0" w:noVBand="1"/>
      </w:tblPr>
      <w:tblGrid>
        <w:gridCol w:w="2830"/>
        <w:gridCol w:w="1276"/>
        <w:gridCol w:w="1276"/>
      </w:tblGrid>
      <w:tr w:rsidR="00FD54CD" w:rsidRPr="00431C15" w14:paraId="7643F1D7" w14:textId="77777777">
        <w:trPr>
          <w:tblHeader/>
        </w:trPr>
        <w:tc>
          <w:tcPr>
            <w:tcW w:w="2830" w:type="dxa"/>
            <w:shd w:val="clear" w:color="auto" w:fill="FFF2CC" w:themeFill="accent4" w:themeFillTint="33"/>
          </w:tcPr>
          <w:p w14:paraId="54845645" w14:textId="77777777" w:rsidR="00FD54CD" w:rsidRPr="00636B3A" w:rsidRDefault="00FD54CD">
            <w:pPr>
              <w:spacing w:line="336" w:lineRule="auto"/>
              <w:rPr>
                <w:b/>
                <w:bCs/>
              </w:rPr>
            </w:pPr>
            <w:r w:rsidRPr="00636B3A">
              <w:rPr>
                <w:b/>
                <w:bCs/>
              </w:rPr>
              <w:t>Annual Reporting Period</w:t>
            </w:r>
          </w:p>
        </w:tc>
        <w:tc>
          <w:tcPr>
            <w:tcW w:w="1276" w:type="dxa"/>
            <w:shd w:val="clear" w:color="auto" w:fill="FFF2CC" w:themeFill="accent4" w:themeFillTint="33"/>
          </w:tcPr>
          <w:p w14:paraId="73EE714D" w14:textId="77777777" w:rsidR="00FD54CD" w:rsidRPr="00636B3A" w:rsidRDefault="00FD54CD">
            <w:pPr>
              <w:spacing w:line="336" w:lineRule="auto"/>
              <w:jc w:val="center"/>
              <w:rPr>
                <w:b/>
                <w:bCs/>
              </w:rPr>
            </w:pPr>
            <w:r w:rsidRPr="00636B3A">
              <w:rPr>
                <w:b/>
                <w:bCs/>
              </w:rPr>
              <w:t>BME Police Officers</w:t>
            </w:r>
          </w:p>
          <w:p w14:paraId="1D7D87D1" w14:textId="77777777" w:rsidR="00FD54CD" w:rsidRPr="00636B3A" w:rsidRDefault="00FD54CD">
            <w:pPr>
              <w:spacing w:line="336" w:lineRule="auto"/>
              <w:jc w:val="center"/>
              <w:rPr>
                <w:b/>
                <w:bCs/>
              </w:rPr>
            </w:pPr>
            <w:r w:rsidRPr="00636B3A">
              <w:rPr>
                <w:b/>
                <w:bCs/>
              </w:rPr>
              <w:t>No.</w:t>
            </w:r>
          </w:p>
        </w:tc>
        <w:tc>
          <w:tcPr>
            <w:tcW w:w="1276" w:type="dxa"/>
            <w:shd w:val="clear" w:color="auto" w:fill="FFF2CC" w:themeFill="accent4" w:themeFillTint="33"/>
          </w:tcPr>
          <w:p w14:paraId="73D025AE" w14:textId="77777777" w:rsidR="00FD54CD" w:rsidRPr="00636B3A" w:rsidRDefault="00FD54CD">
            <w:pPr>
              <w:spacing w:line="336" w:lineRule="auto"/>
              <w:jc w:val="center"/>
              <w:rPr>
                <w:b/>
                <w:bCs/>
              </w:rPr>
            </w:pPr>
            <w:r w:rsidRPr="00636B3A">
              <w:rPr>
                <w:b/>
                <w:bCs/>
              </w:rPr>
              <w:t xml:space="preserve">BME Police Officers </w:t>
            </w:r>
          </w:p>
          <w:p w14:paraId="13426C5D" w14:textId="77777777" w:rsidR="00FD54CD" w:rsidRPr="00636B3A" w:rsidRDefault="00FD54CD">
            <w:pPr>
              <w:spacing w:line="336" w:lineRule="auto"/>
              <w:jc w:val="center"/>
              <w:rPr>
                <w:b/>
                <w:bCs/>
              </w:rPr>
            </w:pPr>
            <w:r w:rsidRPr="00636B3A">
              <w:rPr>
                <w:b/>
                <w:bCs/>
              </w:rPr>
              <w:t>%</w:t>
            </w:r>
          </w:p>
        </w:tc>
      </w:tr>
      <w:tr w:rsidR="00FD54CD" w:rsidRPr="00431C15" w14:paraId="16CF00B2" w14:textId="77777777">
        <w:tc>
          <w:tcPr>
            <w:tcW w:w="2830" w:type="dxa"/>
          </w:tcPr>
          <w:p w14:paraId="27A1BEF1" w14:textId="77777777" w:rsidR="00FD54CD" w:rsidRPr="00B542CB" w:rsidRDefault="00FD54CD">
            <w:pPr>
              <w:spacing w:line="336" w:lineRule="auto"/>
            </w:pPr>
            <w:r w:rsidRPr="00B542CB">
              <w:t>31/03/2020</w:t>
            </w:r>
          </w:p>
        </w:tc>
        <w:tc>
          <w:tcPr>
            <w:tcW w:w="1276" w:type="dxa"/>
          </w:tcPr>
          <w:p w14:paraId="0326E485" w14:textId="77777777" w:rsidR="00FD54CD" w:rsidRPr="00B542CB" w:rsidRDefault="00FD54CD">
            <w:pPr>
              <w:spacing w:line="336" w:lineRule="auto"/>
              <w:jc w:val="center"/>
            </w:pPr>
            <w:r w:rsidRPr="00B542CB">
              <w:t>253</w:t>
            </w:r>
          </w:p>
        </w:tc>
        <w:tc>
          <w:tcPr>
            <w:tcW w:w="1276" w:type="dxa"/>
          </w:tcPr>
          <w:p w14:paraId="061961F1" w14:textId="77777777" w:rsidR="00FD54CD" w:rsidRPr="00B542CB" w:rsidRDefault="00FD54CD">
            <w:pPr>
              <w:spacing w:line="336" w:lineRule="auto"/>
              <w:jc w:val="center"/>
            </w:pPr>
            <w:r w:rsidRPr="00B542CB">
              <w:t>1.43%</w:t>
            </w:r>
          </w:p>
        </w:tc>
      </w:tr>
      <w:tr w:rsidR="00FD54CD" w:rsidRPr="00431C15" w14:paraId="10714532" w14:textId="77777777">
        <w:tc>
          <w:tcPr>
            <w:tcW w:w="2830" w:type="dxa"/>
          </w:tcPr>
          <w:p w14:paraId="1E5A623B" w14:textId="77777777" w:rsidR="00FD54CD" w:rsidRPr="00F64A10" w:rsidRDefault="00FD54CD">
            <w:pPr>
              <w:spacing w:line="336" w:lineRule="auto"/>
            </w:pPr>
            <w:r w:rsidRPr="00F64A10">
              <w:t>31/03/2021</w:t>
            </w:r>
          </w:p>
        </w:tc>
        <w:tc>
          <w:tcPr>
            <w:tcW w:w="1276" w:type="dxa"/>
          </w:tcPr>
          <w:p w14:paraId="0C773728" w14:textId="77777777" w:rsidR="00FD54CD" w:rsidRPr="00F64A10" w:rsidRDefault="00FD54CD">
            <w:pPr>
              <w:spacing w:line="336" w:lineRule="auto"/>
              <w:jc w:val="center"/>
            </w:pPr>
            <w:r w:rsidRPr="00F64A10">
              <w:t>267</w:t>
            </w:r>
          </w:p>
        </w:tc>
        <w:tc>
          <w:tcPr>
            <w:tcW w:w="1276" w:type="dxa"/>
          </w:tcPr>
          <w:p w14:paraId="548BC0D3" w14:textId="77777777" w:rsidR="00FD54CD" w:rsidRPr="00F64A10" w:rsidRDefault="00FD54CD">
            <w:pPr>
              <w:spacing w:line="336" w:lineRule="auto"/>
              <w:jc w:val="center"/>
            </w:pPr>
            <w:r w:rsidRPr="00F64A10">
              <w:t>1.52%</w:t>
            </w:r>
          </w:p>
        </w:tc>
      </w:tr>
      <w:tr w:rsidR="00FD54CD" w:rsidRPr="00431C15" w14:paraId="5E62E0B6" w14:textId="77777777">
        <w:tc>
          <w:tcPr>
            <w:tcW w:w="2830" w:type="dxa"/>
          </w:tcPr>
          <w:p w14:paraId="6478458F" w14:textId="77777777" w:rsidR="00FD54CD" w:rsidRPr="00636B3A" w:rsidRDefault="00FD54CD">
            <w:pPr>
              <w:spacing w:line="336" w:lineRule="auto"/>
            </w:pPr>
            <w:r w:rsidRPr="00636B3A">
              <w:t>31/03/2022</w:t>
            </w:r>
          </w:p>
        </w:tc>
        <w:tc>
          <w:tcPr>
            <w:tcW w:w="1276" w:type="dxa"/>
          </w:tcPr>
          <w:p w14:paraId="75117A34" w14:textId="77777777" w:rsidR="00FD54CD" w:rsidRPr="00636B3A" w:rsidRDefault="00FD54CD">
            <w:pPr>
              <w:spacing w:line="336" w:lineRule="auto"/>
              <w:jc w:val="center"/>
            </w:pPr>
            <w:r w:rsidRPr="00636B3A">
              <w:t>276</w:t>
            </w:r>
          </w:p>
        </w:tc>
        <w:tc>
          <w:tcPr>
            <w:tcW w:w="1276" w:type="dxa"/>
          </w:tcPr>
          <w:p w14:paraId="3A8A1560" w14:textId="77777777" w:rsidR="00FD54CD" w:rsidRPr="00636B3A" w:rsidRDefault="00FD54CD">
            <w:pPr>
              <w:spacing w:line="336" w:lineRule="auto"/>
              <w:jc w:val="center"/>
            </w:pPr>
            <w:r w:rsidRPr="00636B3A">
              <w:t>1.62%</w:t>
            </w:r>
          </w:p>
        </w:tc>
      </w:tr>
      <w:tr w:rsidR="00FD54CD" w:rsidRPr="00431C15" w14:paraId="39C198DC" w14:textId="77777777">
        <w:tc>
          <w:tcPr>
            <w:tcW w:w="2830" w:type="dxa"/>
          </w:tcPr>
          <w:p w14:paraId="125381FB" w14:textId="77777777" w:rsidR="00FD54CD" w:rsidRPr="00473019" w:rsidRDefault="00FD54CD">
            <w:pPr>
              <w:spacing w:line="336" w:lineRule="auto"/>
            </w:pPr>
            <w:r w:rsidRPr="00473019">
              <w:t>31/03/2023</w:t>
            </w:r>
          </w:p>
        </w:tc>
        <w:tc>
          <w:tcPr>
            <w:tcW w:w="1276" w:type="dxa"/>
          </w:tcPr>
          <w:p w14:paraId="28AE4830" w14:textId="77777777" w:rsidR="00FD54CD" w:rsidRPr="00473019" w:rsidRDefault="00FD54CD">
            <w:pPr>
              <w:spacing w:line="336" w:lineRule="auto"/>
              <w:jc w:val="center"/>
            </w:pPr>
            <w:r w:rsidRPr="00473019">
              <w:t>303</w:t>
            </w:r>
          </w:p>
        </w:tc>
        <w:tc>
          <w:tcPr>
            <w:tcW w:w="1276" w:type="dxa"/>
          </w:tcPr>
          <w:p w14:paraId="41141049" w14:textId="77777777" w:rsidR="00FD54CD" w:rsidRPr="00473019" w:rsidRDefault="00FD54CD">
            <w:pPr>
              <w:spacing w:line="336" w:lineRule="auto"/>
              <w:jc w:val="center"/>
            </w:pPr>
            <w:r w:rsidRPr="00473019">
              <w:t>1.79%</w:t>
            </w:r>
          </w:p>
        </w:tc>
      </w:tr>
      <w:tr w:rsidR="00FD54CD" w:rsidRPr="00F41769" w14:paraId="416D846D" w14:textId="77777777">
        <w:tc>
          <w:tcPr>
            <w:tcW w:w="2830" w:type="dxa"/>
          </w:tcPr>
          <w:p w14:paraId="53120FAE" w14:textId="77777777" w:rsidR="00FD54CD" w:rsidRPr="00F41769" w:rsidRDefault="00FD54CD">
            <w:pPr>
              <w:spacing w:line="336" w:lineRule="auto"/>
            </w:pPr>
            <w:r w:rsidRPr="00F41769">
              <w:t>31/03/2024</w:t>
            </w:r>
          </w:p>
        </w:tc>
        <w:tc>
          <w:tcPr>
            <w:tcW w:w="1276" w:type="dxa"/>
          </w:tcPr>
          <w:p w14:paraId="76F0654B" w14:textId="77777777" w:rsidR="00FD54CD" w:rsidRPr="00F41769" w:rsidRDefault="00FD54CD">
            <w:pPr>
              <w:spacing w:line="336" w:lineRule="auto"/>
              <w:jc w:val="center"/>
            </w:pPr>
            <w:r w:rsidRPr="00F41769">
              <w:t>304</w:t>
            </w:r>
          </w:p>
        </w:tc>
        <w:tc>
          <w:tcPr>
            <w:tcW w:w="1276" w:type="dxa"/>
          </w:tcPr>
          <w:p w14:paraId="7F6ADB57" w14:textId="77777777" w:rsidR="00FD54CD" w:rsidRPr="00F41769" w:rsidRDefault="00FD54CD">
            <w:pPr>
              <w:spacing w:line="336" w:lineRule="auto"/>
              <w:jc w:val="center"/>
            </w:pPr>
            <w:r w:rsidRPr="00F41769">
              <w:t>1.82%</w:t>
            </w:r>
          </w:p>
        </w:tc>
      </w:tr>
    </w:tbl>
    <w:p w14:paraId="217E3220" w14:textId="77777777" w:rsidR="00FD54CD" w:rsidRPr="00B542CB" w:rsidRDefault="00FD54CD" w:rsidP="00FD54CD">
      <w:pPr>
        <w:spacing w:after="0" w:line="336" w:lineRule="auto"/>
        <w:rPr>
          <w:b/>
          <w:bCs/>
        </w:rPr>
      </w:pPr>
    </w:p>
    <w:p w14:paraId="0155B804" w14:textId="77777777" w:rsidR="00FD54CD" w:rsidRPr="00431C15" w:rsidRDefault="00FD54CD" w:rsidP="007E48F9">
      <w:pPr>
        <w:spacing w:before="0" w:after="0" w:line="336" w:lineRule="auto"/>
      </w:pPr>
      <w:r w:rsidRPr="00431C15">
        <w:rPr>
          <w:b/>
          <w:bCs/>
        </w:rPr>
        <w:lastRenderedPageBreak/>
        <w:t>31/03/2020</w:t>
      </w:r>
      <w:r w:rsidRPr="00431C15">
        <w:t xml:space="preserve"> - Average length of service </w:t>
      </w:r>
      <w:r w:rsidRPr="00B542CB">
        <w:t xml:space="preserve">for police officers who identified as BME was 10 years. </w:t>
      </w:r>
    </w:p>
    <w:p w14:paraId="50812261" w14:textId="77777777" w:rsidR="00FD54CD" w:rsidRPr="00431C15" w:rsidRDefault="00FD54CD" w:rsidP="007E48F9">
      <w:pPr>
        <w:spacing w:before="0" w:after="0" w:line="336" w:lineRule="auto"/>
      </w:pPr>
      <w:r w:rsidRPr="00431C15">
        <w:rPr>
          <w:b/>
          <w:bCs/>
        </w:rPr>
        <w:t>31/03/2021</w:t>
      </w:r>
      <w:r w:rsidRPr="00431C15">
        <w:t xml:space="preserve"> - Average length of service </w:t>
      </w:r>
      <w:r w:rsidRPr="00B542CB">
        <w:t xml:space="preserve">for police officers who identified as BME was 10 years. </w:t>
      </w:r>
    </w:p>
    <w:p w14:paraId="0510D489" w14:textId="77777777" w:rsidR="00FD54CD" w:rsidRPr="00431C15" w:rsidRDefault="00FD54CD" w:rsidP="007E48F9">
      <w:pPr>
        <w:spacing w:before="0" w:after="0" w:line="336" w:lineRule="auto"/>
      </w:pPr>
      <w:r w:rsidRPr="00431C15">
        <w:rPr>
          <w:b/>
          <w:bCs/>
        </w:rPr>
        <w:t>31/03/2022</w:t>
      </w:r>
      <w:r w:rsidRPr="00431C15">
        <w:t xml:space="preserve"> </w:t>
      </w:r>
      <w:r w:rsidRPr="00B542CB">
        <w:t>–</w:t>
      </w:r>
      <w:r w:rsidRPr="00431C15">
        <w:t xml:space="preserve"> </w:t>
      </w:r>
      <w:r w:rsidRPr="00B542CB">
        <w:t xml:space="preserve">Average length of service for police officers who identified as BME was 10 years. </w:t>
      </w:r>
    </w:p>
    <w:p w14:paraId="71B63CEB" w14:textId="77777777" w:rsidR="00FD54CD" w:rsidRPr="00431C15" w:rsidRDefault="00FD54CD" w:rsidP="007E48F9">
      <w:pPr>
        <w:spacing w:before="0" w:after="0" w:line="336" w:lineRule="auto"/>
      </w:pPr>
      <w:r w:rsidRPr="00431C15">
        <w:rPr>
          <w:b/>
          <w:bCs/>
        </w:rPr>
        <w:t>31/03/2023</w:t>
      </w:r>
      <w:r w:rsidRPr="00431C15">
        <w:t xml:space="preserve"> - </w:t>
      </w:r>
      <w:r w:rsidRPr="00B542CB">
        <w:t xml:space="preserve">Average length of service for police officers who identified as BME was 10 years. </w:t>
      </w:r>
    </w:p>
    <w:p w14:paraId="774C0991" w14:textId="77777777" w:rsidR="00FD54CD" w:rsidRPr="00B542CB" w:rsidRDefault="00FD54CD" w:rsidP="007E48F9">
      <w:pPr>
        <w:spacing w:before="0" w:after="0" w:line="336" w:lineRule="auto"/>
        <w:rPr>
          <w:b/>
          <w:bCs/>
        </w:rPr>
      </w:pPr>
      <w:r w:rsidRPr="00431C15">
        <w:rPr>
          <w:b/>
          <w:bCs/>
        </w:rPr>
        <w:t>31/03/2024</w:t>
      </w:r>
      <w:r w:rsidRPr="00431C15">
        <w:t xml:space="preserve"> - </w:t>
      </w:r>
      <w:r w:rsidRPr="00B542CB">
        <w:t xml:space="preserve">Average length of service for police officers who identified as BME was 11 years’ service. </w:t>
      </w:r>
    </w:p>
    <w:p w14:paraId="1ED7D97E" w14:textId="77777777" w:rsidR="00FD54CD" w:rsidRPr="00281D99" w:rsidRDefault="00FD54CD" w:rsidP="00FD54CD">
      <w:pPr>
        <w:spacing w:after="0" w:line="336" w:lineRule="auto"/>
        <w:rPr>
          <w:b/>
          <w:bCs/>
        </w:rPr>
      </w:pPr>
    </w:p>
    <w:p w14:paraId="59BF7F74" w14:textId="0E589DF5" w:rsidR="00FD54CD" w:rsidRPr="000A4DFC" w:rsidRDefault="000A4DFC" w:rsidP="000A4DFC">
      <w:pPr>
        <w:spacing w:before="0" w:after="0" w:line="336" w:lineRule="auto"/>
        <w:rPr>
          <w:b/>
          <w:bCs/>
        </w:rPr>
      </w:pPr>
      <w:bookmarkStart w:id="2" w:name="_Hlk184046483"/>
      <w:r>
        <w:rPr>
          <w:b/>
          <w:bCs/>
        </w:rPr>
        <w:t xml:space="preserve">4. </w:t>
      </w:r>
      <w:r w:rsidR="00FD54CD" w:rsidRPr="000A4DFC">
        <w:rPr>
          <w:b/>
          <w:bCs/>
        </w:rPr>
        <w:t>Police Officer Leavers by Race – BME</w:t>
      </w:r>
    </w:p>
    <w:p w14:paraId="1FEA24F1" w14:textId="77777777" w:rsidR="000A4DFC" w:rsidRPr="000A4DFC" w:rsidRDefault="000A4DFC" w:rsidP="000A4DFC">
      <w:pPr>
        <w:spacing w:before="0" w:after="0" w:line="336" w:lineRule="auto"/>
        <w:ind w:left="66"/>
        <w:rPr>
          <w:b/>
          <w:bCs/>
        </w:rPr>
      </w:pPr>
    </w:p>
    <w:tbl>
      <w:tblPr>
        <w:tblStyle w:val="TableGrid"/>
        <w:tblW w:w="0" w:type="auto"/>
        <w:tblLook w:val="04A0" w:firstRow="1" w:lastRow="0" w:firstColumn="1" w:lastColumn="0" w:noHBand="0" w:noVBand="1"/>
      </w:tblPr>
      <w:tblGrid>
        <w:gridCol w:w="2830"/>
        <w:gridCol w:w="1276"/>
        <w:gridCol w:w="1276"/>
        <w:gridCol w:w="1276"/>
        <w:gridCol w:w="1276"/>
      </w:tblGrid>
      <w:tr w:rsidR="000A4DFC" w:rsidRPr="00D93D78" w14:paraId="478C1928" w14:textId="77777777" w:rsidTr="00BF3089">
        <w:trPr>
          <w:tblHeader/>
        </w:trPr>
        <w:tc>
          <w:tcPr>
            <w:tcW w:w="2830" w:type="dxa"/>
            <w:shd w:val="clear" w:color="auto" w:fill="FFF2CC" w:themeFill="accent4" w:themeFillTint="33"/>
          </w:tcPr>
          <w:bookmarkEnd w:id="2"/>
          <w:p w14:paraId="7008CD8F" w14:textId="77777777" w:rsidR="000A4DFC" w:rsidRPr="00D93D78" w:rsidRDefault="000A4DFC" w:rsidP="00BF3089">
            <w:pPr>
              <w:spacing w:line="336" w:lineRule="auto"/>
              <w:rPr>
                <w:b/>
                <w:bCs/>
              </w:rPr>
            </w:pPr>
            <w:r w:rsidRPr="00D93D78">
              <w:rPr>
                <w:b/>
                <w:bCs/>
              </w:rPr>
              <w:t>Reporting Period for Leavers</w:t>
            </w:r>
          </w:p>
        </w:tc>
        <w:tc>
          <w:tcPr>
            <w:tcW w:w="1276" w:type="dxa"/>
            <w:shd w:val="clear" w:color="auto" w:fill="FFF2CC" w:themeFill="accent4" w:themeFillTint="33"/>
          </w:tcPr>
          <w:p w14:paraId="1CC2E62E" w14:textId="77777777" w:rsidR="000A4DFC" w:rsidRPr="00D93D78" w:rsidRDefault="000A4DFC" w:rsidP="00BF3089">
            <w:pPr>
              <w:spacing w:line="336" w:lineRule="auto"/>
              <w:jc w:val="center"/>
              <w:rPr>
                <w:b/>
                <w:bCs/>
              </w:rPr>
            </w:pPr>
            <w:r w:rsidRPr="00D93D78">
              <w:rPr>
                <w:b/>
                <w:bCs/>
              </w:rPr>
              <w:t>BME Police Officers</w:t>
            </w:r>
          </w:p>
          <w:p w14:paraId="7C0536AB" w14:textId="77777777" w:rsidR="000A4DFC" w:rsidRPr="00D93D78" w:rsidRDefault="000A4DFC" w:rsidP="00BF3089">
            <w:pPr>
              <w:spacing w:line="336" w:lineRule="auto"/>
              <w:jc w:val="center"/>
              <w:rPr>
                <w:b/>
                <w:bCs/>
              </w:rPr>
            </w:pPr>
            <w:r w:rsidRPr="00D93D78">
              <w:rPr>
                <w:b/>
                <w:bCs/>
              </w:rPr>
              <w:t>No.</w:t>
            </w:r>
          </w:p>
        </w:tc>
        <w:tc>
          <w:tcPr>
            <w:tcW w:w="1276" w:type="dxa"/>
            <w:shd w:val="clear" w:color="auto" w:fill="FFF2CC" w:themeFill="accent4" w:themeFillTint="33"/>
          </w:tcPr>
          <w:p w14:paraId="6F0F34A8" w14:textId="77777777" w:rsidR="000A4DFC" w:rsidRPr="00D93D78" w:rsidRDefault="000A4DFC" w:rsidP="00BF3089">
            <w:pPr>
              <w:spacing w:line="336" w:lineRule="auto"/>
              <w:jc w:val="center"/>
              <w:rPr>
                <w:b/>
                <w:bCs/>
              </w:rPr>
            </w:pPr>
            <w:r w:rsidRPr="00D93D78">
              <w:rPr>
                <w:b/>
                <w:bCs/>
              </w:rPr>
              <w:t xml:space="preserve">BME Police Officers </w:t>
            </w:r>
          </w:p>
          <w:p w14:paraId="3563F8A8" w14:textId="77777777" w:rsidR="000A4DFC" w:rsidRPr="00D93D78" w:rsidRDefault="000A4DFC" w:rsidP="00BF3089">
            <w:pPr>
              <w:spacing w:line="336" w:lineRule="auto"/>
              <w:jc w:val="center"/>
              <w:rPr>
                <w:b/>
                <w:bCs/>
              </w:rPr>
            </w:pPr>
            <w:r w:rsidRPr="00D93D78">
              <w:rPr>
                <w:b/>
                <w:bCs/>
              </w:rPr>
              <w:t>%</w:t>
            </w:r>
          </w:p>
        </w:tc>
        <w:tc>
          <w:tcPr>
            <w:tcW w:w="1276" w:type="dxa"/>
            <w:shd w:val="clear" w:color="auto" w:fill="FFF2CC" w:themeFill="accent4" w:themeFillTint="33"/>
          </w:tcPr>
          <w:p w14:paraId="574726F6" w14:textId="77777777" w:rsidR="000A4DFC" w:rsidRPr="00D93D78" w:rsidRDefault="000A4DFC" w:rsidP="00BF3089">
            <w:pPr>
              <w:spacing w:line="336" w:lineRule="auto"/>
              <w:jc w:val="center"/>
              <w:rPr>
                <w:b/>
                <w:bCs/>
              </w:rPr>
            </w:pPr>
            <w:r w:rsidRPr="00D93D78">
              <w:rPr>
                <w:b/>
                <w:bCs/>
              </w:rPr>
              <w:t>BME Female Police Officers No.</w:t>
            </w:r>
          </w:p>
        </w:tc>
        <w:tc>
          <w:tcPr>
            <w:tcW w:w="1276" w:type="dxa"/>
            <w:shd w:val="clear" w:color="auto" w:fill="FFF2CC" w:themeFill="accent4" w:themeFillTint="33"/>
          </w:tcPr>
          <w:p w14:paraId="5FAE94B7" w14:textId="77777777" w:rsidR="000A4DFC" w:rsidRPr="00D93D78" w:rsidRDefault="000A4DFC" w:rsidP="00BF3089">
            <w:pPr>
              <w:spacing w:line="336" w:lineRule="auto"/>
              <w:jc w:val="center"/>
              <w:rPr>
                <w:b/>
                <w:bCs/>
              </w:rPr>
            </w:pPr>
            <w:r w:rsidRPr="00D93D78">
              <w:rPr>
                <w:b/>
                <w:bCs/>
              </w:rPr>
              <w:t>BME Male Police Officers No.</w:t>
            </w:r>
          </w:p>
        </w:tc>
      </w:tr>
      <w:tr w:rsidR="000A4DFC" w:rsidRPr="00D93D78" w14:paraId="34161C9E" w14:textId="77777777" w:rsidTr="00BF3089">
        <w:tc>
          <w:tcPr>
            <w:tcW w:w="2830" w:type="dxa"/>
          </w:tcPr>
          <w:p w14:paraId="64ADE3DA" w14:textId="77777777" w:rsidR="000A4DFC" w:rsidRPr="00D93D78" w:rsidRDefault="000A4DFC" w:rsidP="00BF3089">
            <w:pPr>
              <w:spacing w:line="336" w:lineRule="auto"/>
            </w:pPr>
            <w:r w:rsidRPr="00D93D78">
              <w:t>01/04/2019-31/03/2020</w:t>
            </w:r>
          </w:p>
        </w:tc>
        <w:tc>
          <w:tcPr>
            <w:tcW w:w="1276" w:type="dxa"/>
          </w:tcPr>
          <w:p w14:paraId="7E0B179B" w14:textId="77777777" w:rsidR="000A4DFC" w:rsidRPr="00D93D78" w:rsidRDefault="000A4DFC" w:rsidP="00BF3089">
            <w:pPr>
              <w:spacing w:line="336" w:lineRule="auto"/>
              <w:jc w:val="center"/>
            </w:pPr>
            <w:r w:rsidRPr="00D93D78">
              <w:t>14</w:t>
            </w:r>
          </w:p>
        </w:tc>
        <w:tc>
          <w:tcPr>
            <w:tcW w:w="1276" w:type="dxa"/>
          </w:tcPr>
          <w:p w14:paraId="0A95875A" w14:textId="77777777" w:rsidR="000A4DFC" w:rsidRPr="00D93D78" w:rsidRDefault="000A4DFC" w:rsidP="00BF3089">
            <w:pPr>
              <w:spacing w:line="336" w:lineRule="auto"/>
              <w:jc w:val="center"/>
            </w:pPr>
            <w:r w:rsidRPr="00D93D78">
              <w:t>1.62%</w:t>
            </w:r>
          </w:p>
        </w:tc>
        <w:tc>
          <w:tcPr>
            <w:tcW w:w="1276" w:type="dxa"/>
          </w:tcPr>
          <w:p w14:paraId="25764CDB" w14:textId="77777777" w:rsidR="000A4DFC" w:rsidRPr="00D93D78" w:rsidRDefault="000A4DFC" w:rsidP="00BF3089">
            <w:pPr>
              <w:spacing w:line="336" w:lineRule="auto"/>
              <w:jc w:val="center"/>
            </w:pPr>
            <w:r w:rsidRPr="00D93D78">
              <w:t>4</w:t>
            </w:r>
          </w:p>
        </w:tc>
        <w:tc>
          <w:tcPr>
            <w:tcW w:w="1276" w:type="dxa"/>
          </w:tcPr>
          <w:p w14:paraId="466F3A23" w14:textId="77777777" w:rsidR="000A4DFC" w:rsidRPr="00D93D78" w:rsidRDefault="000A4DFC" w:rsidP="00BF3089">
            <w:pPr>
              <w:spacing w:line="336" w:lineRule="auto"/>
              <w:jc w:val="center"/>
            </w:pPr>
            <w:r w:rsidRPr="00D93D78">
              <w:t>10</w:t>
            </w:r>
          </w:p>
        </w:tc>
      </w:tr>
      <w:tr w:rsidR="000A4DFC" w:rsidRPr="00D93D78" w14:paraId="77CFD2AA" w14:textId="77777777" w:rsidTr="00BF3089">
        <w:tc>
          <w:tcPr>
            <w:tcW w:w="2830" w:type="dxa"/>
          </w:tcPr>
          <w:p w14:paraId="4F54B350" w14:textId="77777777" w:rsidR="000A4DFC" w:rsidRPr="00D93D78" w:rsidRDefault="000A4DFC" w:rsidP="00BF3089">
            <w:pPr>
              <w:spacing w:line="336" w:lineRule="auto"/>
            </w:pPr>
            <w:r w:rsidRPr="00D93D78">
              <w:t>01/04/2020-31/03/2021</w:t>
            </w:r>
          </w:p>
        </w:tc>
        <w:tc>
          <w:tcPr>
            <w:tcW w:w="1276" w:type="dxa"/>
          </w:tcPr>
          <w:p w14:paraId="7F6FDCB3" w14:textId="77777777" w:rsidR="000A4DFC" w:rsidRPr="00D93D78" w:rsidRDefault="000A4DFC" w:rsidP="00BF3089">
            <w:pPr>
              <w:spacing w:line="336" w:lineRule="auto"/>
              <w:jc w:val="center"/>
            </w:pPr>
            <w:r w:rsidRPr="00D93D78">
              <w:t>6</w:t>
            </w:r>
          </w:p>
        </w:tc>
        <w:tc>
          <w:tcPr>
            <w:tcW w:w="1276" w:type="dxa"/>
          </w:tcPr>
          <w:p w14:paraId="0172BAAA" w14:textId="77777777" w:rsidR="000A4DFC" w:rsidRPr="00D93D78" w:rsidRDefault="000A4DFC" w:rsidP="00BF3089">
            <w:pPr>
              <w:spacing w:line="336" w:lineRule="auto"/>
              <w:jc w:val="center"/>
            </w:pPr>
            <w:r w:rsidRPr="00D93D78">
              <w:t>1.01%</w:t>
            </w:r>
          </w:p>
        </w:tc>
        <w:tc>
          <w:tcPr>
            <w:tcW w:w="1276" w:type="dxa"/>
          </w:tcPr>
          <w:p w14:paraId="296FB425" w14:textId="77777777" w:rsidR="000A4DFC" w:rsidRPr="00D93D78" w:rsidRDefault="000A4DFC" w:rsidP="00BF3089">
            <w:pPr>
              <w:spacing w:line="336" w:lineRule="auto"/>
              <w:jc w:val="center"/>
            </w:pPr>
            <w:r w:rsidRPr="00D93D78">
              <w:t>1</w:t>
            </w:r>
          </w:p>
        </w:tc>
        <w:tc>
          <w:tcPr>
            <w:tcW w:w="1276" w:type="dxa"/>
          </w:tcPr>
          <w:p w14:paraId="3D5EC59C" w14:textId="77777777" w:rsidR="000A4DFC" w:rsidRPr="00D93D78" w:rsidRDefault="000A4DFC" w:rsidP="00BF3089">
            <w:pPr>
              <w:spacing w:line="336" w:lineRule="auto"/>
              <w:jc w:val="center"/>
            </w:pPr>
            <w:r w:rsidRPr="00D93D78">
              <w:t>5</w:t>
            </w:r>
          </w:p>
        </w:tc>
      </w:tr>
      <w:tr w:rsidR="000A4DFC" w:rsidRPr="00D93D78" w14:paraId="65447871" w14:textId="77777777" w:rsidTr="00BF3089">
        <w:tc>
          <w:tcPr>
            <w:tcW w:w="2830" w:type="dxa"/>
          </w:tcPr>
          <w:p w14:paraId="7AD1B5F2" w14:textId="77777777" w:rsidR="000A4DFC" w:rsidRPr="00D93D78" w:rsidRDefault="000A4DFC" w:rsidP="00BF3089">
            <w:pPr>
              <w:spacing w:line="336" w:lineRule="auto"/>
            </w:pPr>
            <w:r w:rsidRPr="00D93D78">
              <w:t>01/04/2021-31/03/2022</w:t>
            </w:r>
          </w:p>
        </w:tc>
        <w:tc>
          <w:tcPr>
            <w:tcW w:w="1276" w:type="dxa"/>
          </w:tcPr>
          <w:p w14:paraId="5A3DFE39" w14:textId="77777777" w:rsidR="000A4DFC" w:rsidRPr="00D93D78" w:rsidRDefault="000A4DFC" w:rsidP="00BF3089">
            <w:pPr>
              <w:spacing w:line="336" w:lineRule="auto"/>
              <w:jc w:val="center"/>
            </w:pPr>
            <w:r w:rsidRPr="00D93D78">
              <w:t>10</w:t>
            </w:r>
          </w:p>
        </w:tc>
        <w:tc>
          <w:tcPr>
            <w:tcW w:w="1276" w:type="dxa"/>
          </w:tcPr>
          <w:p w14:paraId="174EAD8C" w14:textId="77777777" w:rsidR="000A4DFC" w:rsidRPr="00D93D78" w:rsidRDefault="000A4DFC" w:rsidP="00BF3089">
            <w:pPr>
              <w:spacing w:line="336" w:lineRule="auto"/>
              <w:jc w:val="center"/>
            </w:pPr>
            <w:r w:rsidRPr="00D93D78">
              <w:t>1.06%</w:t>
            </w:r>
          </w:p>
        </w:tc>
        <w:tc>
          <w:tcPr>
            <w:tcW w:w="1276" w:type="dxa"/>
          </w:tcPr>
          <w:p w14:paraId="4064895C" w14:textId="77777777" w:rsidR="000A4DFC" w:rsidRPr="00D93D78" w:rsidRDefault="000A4DFC" w:rsidP="00BF3089">
            <w:pPr>
              <w:spacing w:line="336" w:lineRule="auto"/>
              <w:jc w:val="center"/>
            </w:pPr>
            <w:r w:rsidRPr="00D93D78">
              <w:t>2</w:t>
            </w:r>
          </w:p>
        </w:tc>
        <w:tc>
          <w:tcPr>
            <w:tcW w:w="1276" w:type="dxa"/>
          </w:tcPr>
          <w:p w14:paraId="6BF65C6B" w14:textId="77777777" w:rsidR="000A4DFC" w:rsidRPr="00D93D78" w:rsidRDefault="000A4DFC" w:rsidP="00BF3089">
            <w:pPr>
              <w:spacing w:line="336" w:lineRule="auto"/>
              <w:jc w:val="center"/>
            </w:pPr>
            <w:r w:rsidRPr="00D93D78">
              <w:t>8</w:t>
            </w:r>
          </w:p>
        </w:tc>
      </w:tr>
      <w:tr w:rsidR="000A4DFC" w:rsidRPr="00D93D78" w14:paraId="366D17F1" w14:textId="77777777" w:rsidTr="00BF3089">
        <w:tc>
          <w:tcPr>
            <w:tcW w:w="2830" w:type="dxa"/>
          </w:tcPr>
          <w:p w14:paraId="0ECD85C2" w14:textId="77777777" w:rsidR="000A4DFC" w:rsidRPr="00D93D78" w:rsidRDefault="000A4DFC" w:rsidP="00BF3089">
            <w:pPr>
              <w:spacing w:line="336" w:lineRule="auto"/>
            </w:pPr>
            <w:r w:rsidRPr="00D93D78">
              <w:t>01/04/2022-31/03/2023</w:t>
            </w:r>
          </w:p>
        </w:tc>
        <w:tc>
          <w:tcPr>
            <w:tcW w:w="1276" w:type="dxa"/>
          </w:tcPr>
          <w:p w14:paraId="7D911CDE" w14:textId="77777777" w:rsidR="000A4DFC" w:rsidRPr="00D93D78" w:rsidRDefault="000A4DFC" w:rsidP="00BF3089">
            <w:pPr>
              <w:spacing w:line="336" w:lineRule="auto"/>
              <w:jc w:val="center"/>
            </w:pPr>
            <w:r w:rsidRPr="00D93D78">
              <w:t>11</w:t>
            </w:r>
          </w:p>
        </w:tc>
        <w:tc>
          <w:tcPr>
            <w:tcW w:w="1276" w:type="dxa"/>
          </w:tcPr>
          <w:p w14:paraId="430D7619" w14:textId="77777777" w:rsidR="000A4DFC" w:rsidRPr="00D93D78" w:rsidRDefault="000A4DFC" w:rsidP="00BF3089">
            <w:pPr>
              <w:spacing w:line="336" w:lineRule="auto"/>
              <w:jc w:val="center"/>
            </w:pPr>
            <w:r w:rsidRPr="00D93D78">
              <w:t>0.84%</w:t>
            </w:r>
          </w:p>
        </w:tc>
        <w:tc>
          <w:tcPr>
            <w:tcW w:w="1276" w:type="dxa"/>
          </w:tcPr>
          <w:p w14:paraId="767863E3" w14:textId="77777777" w:rsidR="000A4DFC" w:rsidRPr="00D93D78" w:rsidRDefault="000A4DFC" w:rsidP="00BF3089">
            <w:pPr>
              <w:spacing w:line="336" w:lineRule="auto"/>
              <w:jc w:val="center"/>
            </w:pPr>
            <w:r w:rsidRPr="00D93D78">
              <w:t>3</w:t>
            </w:r>
          </w:p>
        </w:tc>
        <w:tc>
          <w:tcPr>
            <w:tcW w:w="1276" w:type="dxa"/>
          </w:tcPr>
          <w:p w14:paraId="039CEE42" w14:textId="77777777" w:rsidR="000A4DFC" w:rsidRPr="00D93D78" w:rsidRDefault="000A4DFC" w:rsidP="00BF3089">
            <w:pPr>
              <w:spacing w:line="336" w:lineRule="auto"/>
              <w:jc w:val="center"/>
            </w:pPr>
            <w:r w:rsidRPr="00D93D78">
              <w:t>8</w:t>
            </w:r>
          </w:p>
        </w:tc>
      </w:tr>
      <w:tr w:rsidR="000A4DFC" w:rsidRPr="00D93D78" w14:paraId="54078E11" w14:textId="77777777" w:rsidTr="00BF3089">
        <w:tc>
          <w:tcPr>
            <w:tcW w:w="2830" w:type="dxa"/>
          </w:tcPr>
          <w:p w14:paraId="123C5AB6" w14:textId="77777777" w:rsidR="000A4DFC" w:rsidRPr="00D93D78" w:rsidRDefault="000A4DFC" w:rsidP="00BF3089">
            <w:pPr>
              <w:spacing w:line="336" w:lineRule="auto"/>
            </w:pPr>
            <w:r w:rsidRPr="00D93D78">
              <w:t>01/04/2023-31/03/2024</w:t>
            </w:r>
          </w:p>
        </w:tc>
        <w:tc>
          <w:tcPr>
            <w:tcW w:w="1276" w:type="dxa"/>
          </w:tcPr>
          <w:p w14:paraId="3070A9A5" w14:textId="77777777" w:rsidR="000A4DFC" w:rsidRPr="00D93D78" w:rsidRDefault="000A4DFC" w:rsidP="00BF3089">
            <w:pPr>
              <w:spacing w:line="336" w:lineRule="auto"/>
              <w:jc w:val="center"/>
            </w:pPr>
            <w:r w:rsidRPr="00D93D78">
              <w:t>16</w:t>
            </w:r>
          </w:p>
        </w:tc>
        <w:tc>
          <w:tcPr>
            <w:tcW w:w="1276" w:type="dxa"/>
          </w:tcPr>
          <w:p w14:paraId="6D28FB40" w14:textId="77777777" w:rsidR="000A4DFC" w:rsidRPr="00D93D78" w:rsidRDefault="000A4DFC" w:rsidP="00BF3089">
            <w:pPr>
              <w:spacing w:line="336" w:lineRule="auto"/>
              <w:jc w:val="center"/>
            </w:pPr>
            <w:r w:rsidRPr="00D93D78">
              <w:t>1.88%</w:t>
            </w:r>
          </w:p>
        </w:tc>
        <w:tc>
          <w:tcPr>
            <w:tcW w:w="1276" w:type="dxa"/>
          </w:tcPr>
          <w:p w14:paraId="583BBE0F" w14:textId="77777777" w:rsidR="000A4DFC" w:rsidRPr="00D93D78" w:rsidRDefault="000A4DFC" w:rsidP="00BF3089">
            <w:pPr>
              <w:spacing w:line="336" w:lineRule="auto"/>
              <w:jc w:val="center"/>
            </w:pPr>
            <w:r w:rsidRPr="00D93D78">
              <w:t>4</w:t>
            </w:r>
          </w:p>
        </w:tc>
        <w:tc>
          <w:tcPr>
            <w:tcW w:w="1276" w:type="dxa"/>
          </w:tcPr>
          <w:p w14:paraId="06F73060" w14:textId="77777777" w:rsidR="000A4DFC" w:rsidRPr="00D93D78" w:rsidRDefault="000A4DFC" w:rsidP="00BF3089">
            <w:pPr>
              <w:spacing w:line="336" w:lineRule="auto"/>
              <w:jc w:val="center"/>
            </w:pPr>
            <w:r w:rsidRPr="00D93D78">
              <w:t>12</w:t>
            </w:r>
          </w:p>
        </w:tc>
      </w:tr>
    </w:tbl>
    <w:p w14:paraId="40E20F0C" w14:textId="77777777" w:rsidR="000A4DFC" w:rsidRPr="00D93D78" w:rsidRDefault="000A4DFC" w:rsidP="000A4DFC">
      <w:pPr>
        <w:spacing w:after="0" w:line="336" w:lineRule="auto"/>
      </w:pPr>
    </w:p>
    <w:p w14:paraId="3B681647" w14:textId="77777777" w:rsidR="000A4DFC" w:rsidRPr="007B3CDB" w:rsidRDefault="000A4DFC" w:rsidP="000A4DFC">
      <w:pPr>
        <w:spacing w:after="0" w:line="336" w:lineRule="auto"/>
      </w:pPr>
      <w:r w:rsidRPr="007B3CDB">
        <w:t>Most common reasons for leaving for each reporting period for police officers who identify as BME:</w:t>
      </w:r>
    </w:p>
    <w:p w14:paraId="547DDB2E" w14:textId="77777777" w:rsidR="000A4DFC" w:rsidRPr="007B3CDB" w:rsidRDefault="000A4DFC" w:rsidP="000A4DFC">
      <w:pPr>
        <w:spacing w:before="0" w:after="0" w:line="336" w:lineRule="auto"/>
      </w:pPr>
      <w:r w:rsidRPr="007B3CDB">
        <w:t>01/04/2019-31/03/2020 = Resignation</w:t>
      </w:r>
    </w:p>
    <w:p w14:paraId="7B4E59AF" w14:textId="77777777" w:rsidR="000A4DFC" w:rsidRPr="007B3CDB" w:rsidRDefault="000A4DFC" w:rsidP="000A4DFC">
      <w:pPr>
        <w:spacing w:before="0" w:after="0" w:line="336" w:lineRule="auto"/>
      </w:pPr>
      <w:r w:rsidRPr="007B3CDB">
        <w:t>01/04/2020-31/03/2021 = Retirement</w:t>
      </w:r>
    </w:p>
    <w:p w14:paraId="07D396F3" w14:textId="77777777" w:rsidR="000A4DFC" w:rsidRPr="007B3CDB" w:rsidRDefault="000A4DFC" w:rsidP="000A4DFC">
      <w:pPr>
        <w:spacing w:before="0" w:after="0" w:line="336" w:lineRule="auto"/>
      </w:pPr>
      <w:r w:rsidRPr="007B3CDB">
        <w:t>01/04/2021-31/03/2022 = Resignation</w:t>
      </w:r>
    </w:p>
    <w:p w14:paraId="5B528BDE" w14:textId="77777777" w:rsidR="000A4DFC" w:rsidRPr="007B3CDB" w:rsidRDefault="000A4DFC" w:rsidP="000A4DFC">
      <w:pPr>
        <w:spacing w:before="0" w:after="0" w:line="336" w:lineRule="auto"/>
      </w:pPr>
      <w:r w:rsidRPr="007B3CDB">
        <w:t>01/04/2022-31/03/2023 = Retirement</w:t>
      </w:r>
    </w:p>
    <w:p w14:paraId="22896653" w14:textId="65E8B99B" w:rsidR="00FD54CD" w:rsidRPr="000A4DFC" w:rsidRDefault="000A4DFC" w:rsidP="000A4DFC">
      <w:pPr>
        <w:spacing w:before="0" w:after="0" w:line="336" w:lineRule="auto"/>
      </w:pPr>
      <w:r w:rsidRPr="007B3CDB">
        <w:t>01/04/2023-31/03/2024 = Resignation</w:t>
      </w:r>
    </w:p>
    <w:p w14:paraId="555F965D" w14:textId="77777777" w:rsidR="000A4DFC" w:rsidRDefault="000A4DFC" w:rsidP="000A4DFC">
      <w:pPr>
        <w:spacing w:before="0" w:after="0" w:line="336" w:lineRule="auto"/>
        <w:rPr>
          <w:color w:val="FF0000"/>
        </w:rPr>
      </w:pPr>
    </w:p>
    <w:p w14:paraId="31F64FDB" w14:textId="31A8E972" w:rsidR="00FD54CD" w:rsidRPr="000A4DFC" w:rsidRDefault="000A4DFC" w:rsidP="000A4DFC">
      <w:pPr>
        <w:spacing w:before="0" w:after="0" w:line="336" w:lineRule="auto"/>
        <w:rPr>
          <w:b/>
          <w:bCs/>
        </w:rPr>
      </w:pPr>
      <w:r w:rsidRPr="000A4DFC">
        <w:rPr>
          <w:rStyle w:val="Heading2Char"/>
        </w:rPr>
        <w:lastRenderedPageBreak/>
        <w:t>5.</w:t>
      </w:r>
      <w:r>
        <w:rPr>
          <w:color w:val="FF0000"/>
        </w:rPr>
        <w:t xml:space="preserve"> </w:t>
      </w:r>
      <w:r w:rsidR="00FD54CD" w:rsidRPr="000A4DFC">
        <w:rPr>
          <w:b/>
          <w:bCs/>
        </w:rPr>
        <w:t>Police Staff Workforce Profile by Sex</w:t>
      </w:r>
    </w:p>
    <w:p w14:paraId="43F205D7" w14:textId="77777777" w:rsidR="00CC70B2" w:rsidRPr="00FD54CD" w:rsidRDefault="00CC70B2" w:rsidP="00CC70B2">
      <w:pPr>
        <w:pStyle w:val="ListParagraph"/>
        <w:spacing w:before="0" w:after="0" w:line="336" w:lineRule="auto"/>
        <w:ind w:left="426"/>
        <w:rPr>
          <w:b/>
          <w:bCs/>
        </w:rPr>
      </w:pPr>
    </w:p>
    <w:tbl>
      <w:tblPr>
        <w:tblStyle w:val="TableGrid"/>
        <w:tblW w:w="0" w:type="auto"/>
        <w:tblLook w:val="04A0" w:firstRow="1" w:lastRow="0" w:firstColumn="1" w:lastColumn="0" w:noHBand="0" w:noVBand="1"/>
      </w:tblPr>
      <w:tblGrid>
        <w:gridCol w:w="2830"/>
        <w:gridCol w:w="1276"/>
        <w:gridCol w:w="1276"/>
        <w:gridCol w:w="1417"/>
        <w:gridCol w:w="1276"/>
      </w:tblGrid>
      <w:tr w:rsidR="00FD54CD" w:rsidRPr="00431C15" w14:paraId="700DD649" w14:textId="77777777">
        <w:trPr>
          <w:tblHeader/>
        </w:trPr>
        <w:tc>
          <w:tcPr>
            <w:tcW w:w="2830" w:type="dxa"/>
            <w:shd w:val="clear" w:color="auto" w:fill="FFFFCC"/>
          </w:tcPr>
          <w:p w14:paraId="51624A9E" w14:textId="77777777" w:rsidR="00FD54CD" w:rsidRPr="000911D6" w:rsidRDefault="00FD54CD">
            <w:pPr>
              <w:spacing w:line="336" w:lineRule="auto"/>
              <w:rPr>
                <w:b/>
                <w:bCs/>
              </w:rPr>
            </w:pPr>
            <w:r w:rsidRPr="000911D6">
              <w:rPr>
                <w:b/>
                <w:bCs/>
              </w:rPr>
              <w:t>Annual Reporting Period</w:t>
            </w:r>
          </w:p>
        </w:tc>
        <w:tc>
          <w:tcPr>
            <w:tcW w:w="1276" w:type="dxa"/>
            <w:shd w:val="clear" w:color="auto" w:fill="FFFFCC"/>
          </w:tcPr>
          <w:p w14:paraId="42D562DE" w14:textId="77777777" w:rsidR="00FD54CD" w:rsidRPr="000911D6" w:rsidRDefault="00FD54CD">
            <w:pPr>
              <w:spacing w:line="336" w:lineRule="auto"/>
              <w:jc w:val="center"/>
              <w:rPr>
                <w:b/>
                <w:bCs/>
              </w:rPr>
            </w:pPr>
            <w:r w:rsidRPr="000911D6">
              <w:rPr>
                <w:b/>
                <w:bCs/>
              </w:rPr>
              <w:t>Female Police Staff</w:t>
            </w:r>
          </w:p>
          <w:p w14:paraId="0F3EC5D4" w14:textId="77777777" w:rsidR="00FD54CD" w:rsidRPr="000911D6" w:rsidRDefault="00FD54CD">
            <w:pPr>
              <w:spacing w:line="336" w:lineRule="auto"/>
              <w:jc w:val="center"/>
              <w:rPr>
                <w:b/>
                <w:bCs/>
              </w:rPr>
            </w:pPr>
            <w:r w:rsidRPr="000911D6">
              <w:rPr>
                <w:b/>
                <w:bCs/>
              </w:rPr>
              <w:t xml:space="preserve"> No.</w:t>
            </w:r>
          </w:p>
        </w:tc>
        <w:tc>
          <w:tcPr>
            <w:tcW w:w="1276" w:type="dxa"/>
            <w:shd w:val="clear" w:color="auto" w:fill="FFFFCC"/>
          </w:tcPr>
          <w:p w14:paraId="76380E0F" w14:textId="77777777" w:rsidR="00FD54CD" w:rsidRPr="000911D6" w:rsidRDefault="00FD54CD">
            <w:pPr>
              <w:spacing w:line="336" w:lineRule="auto"/>
              <w:jc w:val="center"/>
              <w:rPr>
                <w:b/>
                <w:bCs/>
              </w:rPr>
            </w:pPr>
            <w:r w:rsidRPr="000911D6">
              <w:rPr>
                <w:b/>
                <w:bCs/>
              </w:rPr>
              <w:t>Female Police Staff</w:t>
            </w:r>
          </w:p>
          <w:p w14:paraId="5F80508E" w14:textId="77777777" w:rsidR="00FD54CD" w:rsidRPr="000911D6" w:rsidRDefault="00FD54CD">
            <w:pPr>
              <w:spacing w:line="336" w:lineRule="auto"/>
              <w:jc w:val="center"/>
              <w:rPr>
                <w:b/>
                <w:bCs/>
              </w:rPr>
            </w:pPr>
            <w:r w:rsidRPr="000911D6">
              <w:rPr>
                <w:b/>
                <w:bCs/>
              </w:rPr>
              <w:t>%</w:t>
            </w:r>
          </w:p>
        </w:tc>
        <w:tc>
          <w:tcPr>
            <w:tcW w:w="1417" w:type="dxa"/>
            <w:shd w:val="clear" w:color="auto" w:fill="FFFFCC"/>
          </w:tcPr>
          <w:p w14:paraId="589F4235" w14:textId="77777777" w:rsidR="00FD54CD" w:rsidRPr="000911D6" w:rsidRDefault="00FD54CD">
            <w:pPr>
              <w:spacing w:line="336" w:lineRule="auto"/>
              <w:jc w:val="center"/>
              <w:rPr>
                <w:b/>
                <w:bCs/>
              </w:rPr>
            </w:pPr>
            <w:r w:rsidRPr="000911D6">
              <w:rPr>
                <w:b/>
                <w:bCs/>
              </w:rPr>
              <w:t>Male Police Staff</w:t>
            </w:r>
          </w:p>
          <w:p w14:paraId="70BBD74C" w14:textId="77777777" w:rsidR="00FD54CD" w:rsidRPr="000911D6" w:rsidRDefault="00FD54CD">
            <w:pPr>
              <w:spacing w:line="336" w:lineRule="auto"/>
              <w:jc w:val="center"/>
              <w:rPr>
                <w:b/>
                <w:bCs/>
              </w:rPr>
            </w:pPr>
            <w:r w:rsidRPr="000911D6">
              <w:rPr>
                <w:b/>
                <w:bCs/>
              </w:rPr>
              <w:t>No.</w:t>
            </w:r>
          </w:p>
        </w:tc>
        <w:tc>
          <w:tcPr>
            <w:tcW w:w="1276" w:type="dxa"/>
            <w:shd w:val="clear" w:color="auto" w:fill="FFFFCC"/>
          </w:tcPr>
          <w:p w14:paraId="713F7BF6" w14:textId="77777777" w:rsidR="00FD54CD" w:rsidRPr="000911D6" w:rsidRDefault="00FD54CD">
            <w:pPr>
              <w:spacing w:line="336" w:lineRule="auto"/>
              <w:jc w:val="center"/>
              <w:rPr>
                <w:b/>
                <w:bCs/>
              </w:rPr>
            </w:pPr>
            <w:r w:rsidRPr="000911D6">
              <w:rPr>
                <w:b/>
                <w:bCs/>
              </w:rPr>
              <w:t xml:space="preserve">Male Police Staff </w:t>
            </w:r>
          </w:p>
          <w:p w14:paraId="2B83883A" w14:textId="77777777" w:rsidR="00FD54CD" w:rsidRPr="000911D6" w:rsidRDefault="00FD54CD">
            <w:pPr>
              <w:spacing w:line="336" w:lineRule="auto"/>
              <w:jc w:val="center"/>
              <w:rPr>
                <w:b/>
                <w:bCs/>
              </w:rPr>
            </w:pPr>
            <w:r w:rsidRPr="000911D6">
              <w:rPr>
                <w:b/>
                <w:bCs/>
              </w:rPr>
              <w:t>%</w:t>
            </w:r>
          </w:p>
        </w:tc>
      </w:tr>
      <w:tr w:rsidR="00FD54CD" w:rsidRPr="00431C15" w14:paraId="28A35600" w14:textId="77777777">
        <w:tc>
          <w:tcPr>
            <w:tcW w:w="2830" w:type="dxa"/>
          </w:tcPr>
          <w:p w14:paraId="5DE297B8" w14:textId="77777777" w:rsidR="00FD54CD" w:rsidRPr="00D57E60" w:rsidRDefault="00FD54CD">
            <w:pPr>
              <w:spacing w:line="336" w:lineRule="auto"/>
            </w:pPr>
            <w:r w:rsidRPr="00D57E60">
              <w:t>31/03/2020</w:t>
            </w:r>
          </w:p>
        </w:tc>
        <w:tc>
          <w:tcPr>
            <w:tcW w:w="1276" w:type="dxa"/>
          </w:tcPr>
          <w:p w14:paraId="58E34895" w14:textId="77777777" w:rsidR="00FD54CD" w:rsidRPr="00D57E60" w:rsidRDefault="00FD54CD">
            <w:pPr>
              <w:spacing w:line="336" w:lineRule="auto"/>
              <w:jc w:val="center"/>
            </w:pPr>
            <w:r w:rsidRPr="00D57E60">
              <w:t>3404</w:t>
            </w:r>
          </w:p>
        </w:tc>
        <w:tc>
          <w:tcPr>
            <w:tcW w:w="1276" w:type="dxa"/>
          </w:tcPr>
          <w:p w14:paraId="226454B2" w14:textId="77777777" w:rsidR="00FD54CD" w:rsidRPr="00D57E60" w:rsidRDefault="00FD54CD">
            <w:pPr>
              <w:spacing w:line="336" w:lineRule="auto"/>
              <w:jc w:val="center"/>
            </w:pPr>
            <w:r w:rsidRPr="00D57E60">
              <w:t>62.40%</w:t>
            </w:r>
          </w:p>
        </w:tc>
        <w:tc>
          <w:tcPr>
            <w:tcW w:w="1417" w:type="dxa"/>
          </w:tcPr>
          <w:p w14:paraId="7E11FEF6" w14:textId="77777777" w:rsidR="00FD54CD" w:rsidRPr="00D57E60" w:rsidRDefault="00FD54CD">
            <w:pPr>
              <w:spacing w:line="336" w:lineRule="auto"/>
              <w:jc w:val="center"/>
            </w:pPr>
            <w:r w:rsidRPr="00D57E60">
              <w:t>2051</w:t>
            </w:r>
          </w:p>
        </w:tc>
        <w:tc>
          <w:tcPr>
            <w:tcW w:w="1276" w:type="dxa"/>
          </w:tcPr>
          <w:p w14:paraId="136F1C74" w14:textId="77777777" w:rsidR="00FD54CD" w:rsidRPr="00D57E60" w:rsidRDefault="00FD54CD">
            <w:pPr>
              <w:spacing w:line="336" w:lineRule="auto"/>
              <w:jc w:val="center"/>
            </w:pPr>
            <w:r w:rsidRPr="00D57E60">
              <w:t>37.60%</w:t>
            </w:r>
          </w:p>
        </w:tc>
      </w:tr>
      <w:tr w:rsidR="00FD54CD" w:rsidRPr="00431C15" w14:paraId="0E36FAB1" w14:textId="77777777">
        <w:tc>
          <w:tcPr>
            <w:tcW w:w="2830" w:type="dxa"/>
          </w:tcPr>
          <w:p w14:paraId="1D26F8E5" w14:textId="77777777" w:rsidR="00FD54CD" w:rsidRPr="00D57E60" w:rsidRDefault="00FD54CD">
            <w:pPr>
              <w:spacing w:line="336" w:lineRule="auto"/>
            </w:pPr>
            <w:r w:rsidRPr="00D57E60">
              <w:t>31/03/2021</w:t>
            </w:r>
          </w:p>
        </w:tc>
        <w:tc>
          <w:tcPr>
            <w:tcW w:w="1276" w:type="dxa"/>
          </w:tcPr>
          <w:p w14:paraId="7B273A30" w14:textId="77777777" w:rsidR="00FD54CD" w:rsidRPr="00D57E60" w:rsidRDefault="00FD54CD">
            <w:pPr>
              <w:spacing w:line="336" w:lineRule="auto"/>
              <w:jc w:val="center"/>
            </w:pPr>
            <w:r w:rsidRPr="00D57E60">
              <w:t>3423</w:t>
            </w:r>
          </w:p>
        </w:tc>
        <w:tc>
          <w:tcPr>
            <w:tcW w:w="1276" w:type="dxa"/>
          </w:tcPr>
          <w:p w14:paraId="2AF02AD7" w14:textId="77777777" w:rsidR="00FD54CD" w:rsidRPr="00D57E60" w:rsidRDefault="00FD54CD">
            <w:pPr>
              <w:spacing w:line="336" w:lineRule="auto"/>
              <w:jc w:val="center"/>
            </w:pPr>
            <w:r w:rsidRPr="00D57E60">
              <w:t>62.25%</w:t>
            </w:r>
          </w:p>
        </w:tc>
        <w:tc>
          <w:tcPr>
            <w:tcW w:w="1417" w:type="dxa"/>
          </w:tcPr>
          <w:p w14:paraId="5AA8470E" w14:textId="77777777" w:rsidR="00FD54CD" w:rsidRPr="00D57E60" w:rsidRDefault="00FD54CD">
            <w:pPr>
              <w:spacing w:line="336" w:lineRule="auto"/>
              <w:jc w:val="center"/>
            </w:pPr>
            <w:r w:rsidRPr="00D57E60">
              <w:t>2076</w:t>
            </w:r>
          </w:p>
        </w:tc>
        <w:tc>
          <w:tcPr>
            <w:tcW w:w="1276" w:type="dxa"/>
          </w:tcPr>
          <w:p w14:paraId="04BAD2D5" w14:textId="77777777" w:rsidR="00FD54CD" w:rsidRPr="00D57E60" w:rsidRDefault="00FD54CD">
            <w:pPr>
              <w:spacing w:line="336" w:lineRule="auto"/>
              <w:jc w:val="center"/>
            </w:pPr>
            <w:r w:rsidRPr="00D57E60">
              <w:t>37.75%</w:t>
            </w:r>
          </w:p>
        </w:tc>
      </w:tr>
      <w:tr w:rsidR="00FD54CD" w:rsidRPr="00431C15" w14:paraId="1ABFAA99" w14:textId="77777777">
        <w:tc>
          <w:tcPr>
            <w:tcW w:w="2830" w:type="dxa"/>
          </w:tcPr>
          <w:p w14:paraId="6E3C0C73" w14:textId="77777777" w:rsidR="00FD54CD" w:rsidRPr="000911D6" w:rsidRDefault="00FD54CD">
            <w:pPr>
              <w:spacing w:line="336" w:lineRule="auto"/>
            </w:pPr>
            <w:r w:rsidRPr="000911D6">
              <w:t>31/03/2022</w:t>
            </w:r>
          </w:p>
        </w:tc>
        <w:tc>
          <w:tcPr>
            <w:tcW w:w="1276" w:type="dxa"/>
          </w:tcPr>
          <w:p w14:paraId="10B681CE" w14:textId="77777777" w:rsidR="00FD54CD" w:rsidRPr="000911D6" w:rsidRDefault="00FD54CD">
            <w:pPr>
              <w:spacing w:line="336" w:lineRule="auto"/>
              <w:jc w:val="center"/>
            </w:pPr>
            <w:r w:rsidRPr="000911D6">
              <w:t>3405</w:t>
            </w:r>
          </w:p>
        </w:tc>
        <w:tc>
          <w:tcPr>
            <w:tcW w:w="1276" w:type="dxa"/>
          </w:tcPr>
          <w:p w14:paraId="449E7036" w14:textId="77777777" w:rsidR="00FD54CD" w:rsidRPr="000911D6" w:rsidRDefault="00FD54CD">
            <w:pPr>
              <w:spacing w:line="336" w:lineRule="auto"/>
              <w:jc w:val="center"/>
            </w:pPr>
            <w:r w:rsidRPr="000911D6">
              <w:t>62.09%</w:t>
            </w:r>
          </w:p>
        </w:tc>
        <w:tc>
          <w:tcPr>
            <w:tcW w:w="1417" w:type="dxa"/>
          </w:tcPr>
          <w:p w14:paraId="0D43A030" w14:textId="77777777" w:rsidR="00FD54CD" w:rsidRPr="000911D6" w:rsidRDefault="00FD54CD">
            <w:pPr>
              <w:spacing w:line="336" w:lineRule="auto"/>
              <w:jc w:val="center"/>
            </w:pPr>
            <w:r w:rsidRPr="000911D6">
              <w:t>2079</w:t>
            </w:r>
          </w:p>
        </w:tc>
        <w:tc>
          <w:tcPr>
            <w:tcW w:w="1276" w:type="dxa"/>
          </w:tcPr>
          <w:p w14:paraId="7664F95F" w14:textId="77777777" w:rsidR="00FD54CD" w:rsidRPr="000911D6" w:rsidRDefault="00FD54CD">
            <w:pPr>
              <w:spacing w:line="336" w:lineRule="auto"/>
              <w:jc w:val="center"/>
            </w:pPr>
            <w:r w:rsidRPr="000911D6">
              <w:t>37.91%</w:t>
            </w:r>
          </w:p>
        </w:tc>
      </w:tr>
      <w:tr w:rsidR="00FD54CD" w:rsidRPr="00431C15" w14:paraId="044FC472" w14:textId="77777777">
        <w:tc>
          <w:tcPr>
            <w:tcW w:w="2830" w:type="dxa"/>
          </w:tcPr>
          <w:p w14:paraId="46007770" w14:textId="77777777" w:rsidR="00FD54CD" w:rsidRPr="00AA6E7B" w:rsidRDefault="00FD54CD">
            <w:pPr>
              <w:spacing w:line="336" w:lineRule="auto"/>
            </w:pPr>
            <w:r w:rsidRPr="00AA6E7B">
              <w:t>31/03/2023</w:t>
            </w:r>
          </w:p>
        </w:tc>
        <w:tc>
          <w:tcPr>
            <w:tcW w:w="1276" w:type="dxa"/>
          </w:tcPr>
          <w:p w14:paraId="1AF2E4F2" w14:textId="77777777" w:rsidR="00FD54CD" w:rsidRPr="00AA6E7B" w:rsidRDefault="00FD54CD">
            <w:pPr>
              <w:spacing w:line="336" w:lineRule="auto"/>
              <w:jc w:val="center"/>
            </w:pPr>
            <w:r w:rsidRPr="00AA6E7B">
              <w:t>3506</w:t>
            </w:r>
          </w:p>
        </w:tc>
        <w:tc>
          <w:tcPr>
            <w:tcW w:w="1276" w:type="dxa"/>
          </w:tcPr>
          <w:p w14:paraId="7345E8E9" w14:textId="77777777" w:rsidR="00FD54CD" w:rsidRPr="00AA6E7B" w:rsidRDefault="00FD54CD">
            <w:pPr>
              <w:spacing w:line="336" w:lineRule="auto"/>
              <w:jc w:val="center"/>
            </w:pPr>
            <w:r w:rsidRPr="00AA6E7B">
              <w:t>62.12%</w:t>
            </w:r>
          </w:p>
        </w:tc>
        <w:tc>
          <w:tcPr>
            <w:tcW w:w="1417" w:type="dxa"/>
          </w:tcPr>
          <w:p w14:paraId="5C051A0B" w14:textId="77777777" w:rsidR="00FD54CD" w:rsidRPr="00AA6E7B" w:rsidRDefault="00FD54CD">
            <w:pPr>
              <w:spacing w:line="336" w:lineRule="auto"/>
              <w:jc w:val="center"/>
            </w:pPr>
            <w:r w:rsidRPr="00AA6E7B">
              <w:t>2138</w:t>
            </w:r>
          </w:p>
        </w:tc>
        <w:tc>
          <w:tcPr>
            <w:tcW w:w="1276" w:type="dxa"/>
          </w:tcPr>
          <w:p w14:paraId="4AC50B4F" w14:textId="77777777" w:rsidR="00FD54CD" w:rsidRPr="00AA6E7B" w:rsidRDefault="00FD54CD">
            <w:pPr>
              <w:spacing w:line="336" w:lineRule="auto"/>
              <w:jc w:val="center"/>
            </w:pPr>
            <w:r w:rsidRPr="00AA6E7B">
              <w:t>37.88%</w:t>
            </w:r>
          </w:p>
        </w:tc>
      </w:tr>
      <w:tr w:rsidR="00FD54CD" w:rsidRPr="00431C15" w14:paraId="62FE941E" w14:textId="77777777">
        <w:tc>
          <w:tcPr>
            <w:tcW w:w="2830" w:type="dxa"/>
          </w:tcPr>
          <w:p w14:paraId="03300EBA" w14:textId="77777777" w:rsidR="00FD54CD" w:rsidRPr="00A67978" w:rsidRDefault="00FD54CD">
            <w:pPr>
              <w:spacing w:line="336" w:lineRule="auto"/>
            </w:pPr>
            <w:r w:rsidRPr="00A67978">
              <w:t>31/03/2024</w:t>
            </w:r>
          </w:p>
        </w:tc>
        <w:tc>
          <w:tcPr>
            <w:tcW w:w="1276" w:type="dxa"/>
          </w:tcPr>
          <w:p w14:paraId="65B1A9B8" w14:textId="77777777" w:rsidR="00FD54CD" w:rsidRPr="00A67978" w:rsidRDefault="00FD54CD">
            <w:pPr>
              <w:spacing w:line="336" w:lineRule="auto"/>
              <w:jc w:val="center"/>
            </w:pPr>
            <w:r w:rsidRPr="00A67978">
              <w:t>3443</w:t>
            </w:r>
          </w:p>
        </w:tc>
        <w:tc>
          <w:tcPr>
            <w:tcW w:w="1276" w:type="dxa"/>
          </w:tcPr>
          <w:p w14:paraId="6BC8E1DE" w14:textId="77777777" w:rsidR="00FD54CD" w:rsidRPr="00A67978" w:rsidRDefault="00FD54CD">
            <w:pPr>
              <w:spacing w:line="336" w:lineRule="auto"/>
              <w:jc w:val="center"/>
            </w:pPr>
            <w:r w:rsidRPr="00A67978">
              <w:t>62.17%</w:t>
            </w:r>
          </w:p>
        </w:tc>
        <w:tc>
          <w:tcPr>
            <w:tcW w:w="1417" w:type="dxa"/>
          </w:tcPr>
          <w:p w14:paraId="148DF351" w14:textId="77777777" w:rsidR="00FD54CD" w:rsidRPr="00A67978" w:rsidRDefault="00FD54CD">
            <w:pPr>
              <w:spacing w:line="336" w:lineRule="auto"/>
              <w:jc w:val="center"/>
            </w:pPr>
            <w:r w:rsidRPr="00A67978">
              <w:t>2095</w:t>
            </w:r>
          </w:p>
        </w:tc>
        <w:tc>
          <w:tcPr>
            <w:tcW w:w="1276" w:type="dxa"/>
          </w:tcPr>
          <w:p w14:paraId="24BC3309" w14:textId="77777777" w:rsidR="00FD54CD" w:rsidRPr="00A67978" w:rsidRDefault="00FD54CD">
            <w:pPr>
              <w:spacing w:line="336" w:lineRule="auto"/>
              <w:jc w:val="center"/>
            </w:pPr>
            <w:r w:rsidRPr="00A67978">
              <w:t>37.83%</w:t>
            </w:r>
          </w:p>
        </w:tc>
      </w:tr>
    </w:tbl>
    <w:p w14:paraId="5B853769" w14:textId="77777777" w:rsidR="00FD54CD" w:rsidRPr="00431C15" w:rsidRDefault="00FD54CD" w:rsidP="00FD54CD">
      <w:pPr>
        <w:spacing w:after="0" w:line="336" w:lineRule="auto"/>
        <w:rPr>
          <w:b/>
          <w:bCs/>
          <w:color w:val="FF0000"/>
        </w:rPr>
      </w:pPr>
    </w:p>
    <w:p w14:paraId="20ABA24B" w14:textId="77777777" w:rsidR="00FD54CD" w:rsidRPr="00431C15" w:rsidRDefault="00FD54CD" w:rsidP="00CC70B2">
      <w:pPr>
        <w:spacing w:before="0" w:after="0" w:line="336" w:lineRule="auto"/>
      </w:pPr>
      <w:r w:rsidRPr="00431C15">
        <w:rPr>
          <w:b/>
          <w:bCs/>
        </w:rPr>
        <w:t>31/03/2020</w:t>
      </w:r>
      <w:r w:rsidRPr="00431C15">
        <w:t xml:space="preserve"> - Average length of service </w:t>
      </w:r>
      <w:r w:rsidRPr="00B542CB">
        <w:t>for police staff was 11</w:t>
      </w:r>
      <w:r w:rsidRPr="00431C15">
        <w:t xml:space="preserve"> years</w:t>
      </w:r>
      <w:r w:rsidRPr="00B542CB">
        <w:t>’ service</w:t>
      </w:r>
      <w:r w:rsidRPr="00431C15">
        <w:t xml:space="preserve"> </w:t>
      </w:r>
      <w:r w:rsidRPr="00B542CB">
        <w:t xml:space="preserve"> (12 years for female police staff and 10 years for male police staff).</w:t>
      </w:r>
    </w:p>
    <w:p w14:paraId="737DE757" w14:textId="77777777" w:rsidR="00FD54CD" w:rsidRPr="00431C15" w:rsidRDefault="00FD54CD" w:rsidP="00CC70B2">
      <w:pPr>
        <w:spacing w:before="0" w:after="0" w:line="336" w:lineRule="auto"/>
      </w:pPr>
      <w:r w:rsidRPr="00431C15">
        <w:rPr>
          <w:b/>
          <w:bCs/>
        </w:rPr>
        <w:t>31/03/2021</w:t>
      </w:r>
      <w:r w:rsidRPr="00431C15">
        <w:t xml:space="preserve"> - Average length of service </w:t>
      </w:r>
      <w:r w:rsidRPr="00B542CB">
        <w:t>for police staff was 12 years’ service</w:t>
      </w:r>
      <w:r w:rsidRPr="00431C15">
        <w:t xml:space="preserve"> (</w:t>
      </w:r>
      <w:r w:rsidRPr="00B542CB">
        <w:t>12</w:t>
      </w:r>
      <w:r w:rsidRPr="00431C15">
        <w:t xml:space="preserve"> years for female</w:t>
      </w:r>
      <w:r w:rsidRPr="00B542CB">
        <w:t xml:space="preserve"> police staff </w:t>
      </w:r>
      <w:r w:rsidRPr="00431C15">
        <w:t xml:space="preserve">and </w:t>
      </w:r>
      <w:r w:rsidRPr="00B542CB">
        <w:t>10</w:t>
      </w:r>
      <w:r w:rsidRPr="00431C15">
        <w:t xml:space="preserve"> years for male</w:t>
      </w:r>
      <w:r w:rsidRPr="00B542CB">
        <w:t xml:space="preserve"> police staff</w:t>
      </w:r>
      <w:r w:rsidRPr="00431C15">
        <w:t>).</w:t>
      </w:r>
    </w:p>
    <w:p w14:paraId="4020FB7A" w14:textId="77777777" w:rsidR="00FD54CD" w:rsidRPr="00B542CB" w:rsidRDefault="00FD54CD" w:rsidP="00CC70B2">
      <w:pPr>
        <w:spacing w:before="0" w:after="0" w:line="336" w:lineRule="auto"/>
      </w:pPr>
      <w:r w:rsidRPr="00431C15">
        <w:rPr>
          <w:b/>
          <w:bCs/>
        </w:rPr>
        <w:t>31/03/2022</w:t>
      </w:r>
      <w:r w:rsidRPr="00431C15">
        <w:t xml:space="preserve"> - Average length of service </w:t>
      </w:r>
      <w:r w:rsidRPr="00B542CB">
        <w:t>for police staff was 12 years</w:t>
      </w:r>
      <w:r w:rsidRPr="00431C15">
        <w:t>’</w:t>
      </w:r>
      <w:r w:rsidRPr="00B542CB">
        <w:t xml:space="preserve"> service </w:t>
      </w:r>
      <w:r w:rsidRPr="00431C15">
        <w:t>(</w:t>
      </w:r>
      <w:r w:rsidRPr="00B542CB">
        <w:t>12</w:t>
      </w:r>
      <w:r w:rsidRPr="00431C15">
        <w:t xml:space="preserve"> years for female</w:t>
      </w:r>
      <w:r w:rsidRPr="00B542CB">
        <w:t xml:space="preserve"> police staff</w:t>
      </w:r>
      <w:r w:rsidRPr="00431C15">
        <w:t xml:space="preserve"> and </w:t>
      </w:r>
      <w:r w:rsidRPr="00B542CB">
        <w:t xml:space="preserve">10 </w:t>
      </w:r>
      <w:r w:rsidRPr="00431C15">
        <w:t>years for male</w:t>
      </w:r>
      <w:r w:rsidRPr="00B542CB">
        <w:t xml:space="preserve"> police staff</w:t>
      </w:r>
      <w:r w:rsidRPr="00431C15">
        <w:t>).</w:t>
      </w:r>
      <w:r w:rsidRPr="00B542CB">
        <w:t xml:space="preserve">  </w:t>
      </w:r>
    </w:p>
    <w:p w14:paraId="4C5C4F5C" w14:textId="77777777" w:rsidR="00FD54CD" w:rsidRPr="00431C15" w:rsidRDefault="00FD54CD" w:rsidP="00CC70B2">
      <w:pPr>
        <w:spacing w:before="0" w:after="0" w:line="336" w:lineRule="auto"/>
      </w:pPr>
      <w:r w:rsidRPr="00431C15">
        <w:rPr>
          <w:b/>
          <w:bCs/>
        </w:rPr>
        <w:t>31/03/2023</w:t>
      </w:r>
      <w:r w:rsidRPr="00431C15">
        <w:t xml:space="preserve"> - Average length of service </w:t>
      </w:r>
      <w:r w:rsidRPr="00B542CB">
        <w:t xml:space="preserve">for police staff was 11 years’ service (12 </w:t>
      </w:r>
      <w:r w:rsidRPr="00431C15">
        <w:t>years for female</w:t>
      </w:r>
      <w:r w:rsidRPr="00B542CB">
        <w:t xml:space="preserve"> police staff</w:t>
      </w:r>
      <w:r w:rsidRPr="00431C15">
        <w:t xml:space="preserve"> and </w:t>
      </w:r>
      <w:r w:rsidRPr="00B542CB">
        <w:t>10</w:t>
      </w:r>
      <w:r w:rsidRPr="00431C15">
        <w:t xml:space="preserve"> years for male</w:t>
      </w:r>
      <w:r w:rsidRPr="00B542CB">
        <w:t xml:space="preserve"> police staff</w:t>
      </w:r>
      <w:r w:rsidRPr="00431C15">
        <w:t xml:space="preserve">). </w:t>
      </w:r>
    </w:p>
    <w:p w14:paraId="0C5D66AC" w14:textId="77777777" w:rsidR="00FD54CD" w:rsidRPr="00B542CB" w:rsidRDefault="00FD54CD" w:rsidP="00CC70B2">
      <w:pPr>
        <w:spacing w:before="0" w:after="0" w:line="336" w:lineRule="auto"/>
        <w:rPr>
          <w:b/>
          <w:bCs/>
        </w:rPr>
      </w:pPr>
      <w:r w:rsidRPr="00431C15">
        <w:rPr>
          <w:b/>
          <w:bCs/>
        </w:rPr>
        <w:t>31/03/2024</w:t>
      </w:r>
      <w:r w:rsidRPr="00431C15">
        <w:t xml:space="preserve"> - Average length of service </w:t>
      </w:r>
      <w:r w:rsidRPr="00B542CB">
        <w:t>for police staff was 12 years’ service (13 years for female police staff and 10 years for male p</w:t>
      </w:r>
      <w:r w:rsidRPr="00431C15">
        <w:t xml:space="preserve">olice </w:t>
      </w:r>
      <w:r w:rsidRPr="00B542CB">
        <w:t>staff)</w:t>
      </w:r>
      <w:r w:rsidRPr="00431C15">
        <w:t>.</w:t>
      </w:r>
      <w:r w:rsidRPr="00B542CB">
        <w:t xml:space="preserve"> </w:t>
      </w:r>
    </w:p>
    <w:p w14:paraId="75065488" w14:textId="77777777" w:rsidR="00FD54CD" w:rsidRDefault="00FD54CD" w:rsidP="00493ED1">
      <w:pPr>
        <w:spacing w:after="0" w:line="336" w:lineRule="auto"/>
        <w:rPr>
          <w:b/>
          <w:bCs/>
          <w:color w:val="FF0000"/>
        </w:rPr>
      </w:pPr>
    </w:p>
    <w:p w14:paraId="0EE5DF51" w14:textId="54533005" w:rsidR="00FD54CD" w:rsidRPr="000A4DFC" w:rsidRDefault="000A4DFC" w:rsidP="000A4DFC">
      <w:pPr>
        <w:spacing w:before="0" w:after="0" w:line="336" w:lineRule="auto"/>
        <w:rPr>
          <w:b/>
          <w:bCs/>
        </w:rPr>
      </w:pPr>
      <w:r>
        <w:rPr>
          <w:b/>
          <w:bCs/>
        </w:rPr>
        <w:t xml:space="preserve">6. </w:t>
      </w:r>
      <w:r w:rsidR="00FD54CD" w:rsidRPr="000A4DFC">
        <w:rPr>
          <w:b/>
          <w:bCs/>
        </w:rPr>
        <w:t>Police Staff Leavers Profile by Sex</w:t>
      </w:r>
    </w:p>
    <w:p w14:paraId="23B4EE49" w14:textId="77777777" w:rsidR="00FD54CD" w:rsidRPr="00431C15" w:rsidRDefault="00FD54CD" w:rsidP="00FD54CD">
      <w:pPr>
        <w:spacing w:after="0" w:line="336" w:lineRule="auto"/>
        <w:rPr>
          <w:b/>
          <w:bCs/>
          <w:color w:val="FF0000"/>
        </w:rPr>
      </w:pPr>
    </w:p>
    <w:tbl>
      <w:tblPr>
        <w:tblStyle w:val="TableGrid"/>
        <w:tblW w:w="9634" w:type="dxa"/>
        <w:tblLook w:val="04A0" w:firstRow="1" w:lastRow="0" w:firstColumn="1" w:lastColumn="0" w:noHBand="0" w:noVBand="1"/>
      </w:tblPr>
      <w:tblGrid>
        <w:gridCol w:w="1553"/>
        <w:gridCol w:w="1044"/>
        <w:gridCol w:w="1225"/>
        <w:gridCol w:w="923"/>
        <w:gridCol w:w="1062"/>
        <w:gridCol w:w="3827"/>
      </w:tblGrid>
      <w:tr w:rsidR="00FD54CD" w:rsidRPr="00431C15" w14:paraId="5FF795BD" w14:textId="77777777">
        <w:trPr>
          <w:tblHeader/>
        </w:trPr>
        <w:tc>
          <w:tcPr>
            <w:tcW w:w="1553" w:type="dxa"/>
            <w:shd w:val="clear" w:color="auto" w:fill="FFFFCC"/>
          </w:tcPr>
          <w:p w14:paraId="6F262169" w14:textId="77777777" w:rsidR="00FD54CD" w:rsidRPr="00E914AA" w:rsidRDefault="00FD54CD">
            <w:pPr>
              <w:spacing w:line="336" w:lineRule="auto"/>
              <w:rPr>
                <w:b/>
                <w:bCs/>
              </w:rPr>
            </w:pPr>
            <w:r w:rsidRPr="00E914AA">
              <w:rPr>
                <w:b/>
                <w:bCs/>
              </w:rPr>
              <w:lastRenderedPageBreak/>
              <w:t>Reporting Period for Leavers</w:t>
            </w:r>
          </w:p>
        </w:tc>
        <w:tc>
          <w:tcPr>
            <w:tcW w:w="1044" w:type="dxa"/>
            <w:shd w:val="clear" w:color="auto" w:fill="FFFFCC"/>
          </w:tcPr>
          <w:p w14:paraId="24DCB082" w14:textId="77777777" w:rsidR="00FD54CD" w:rsidRPr="00E914AA" w:rsidRDefault="00FD54CD">
            <w:pPr>
              <w:spacing w:line="336" w:lineRule="auto"/>
              <w:jc w:val="center"/>
              <w:rPr>
                <w:b/>
                <w:bCs/>
              </w:rPr>
            </w:pPr>
            <w:r w:rsidRPr="00E914AA">
              <w:rPr>
                <w:b/>
                <w:bCs/>
              </w:rPr>
              <w:t xml:space="preserve">Female Police Staff </w:t>
            </w:r>
          </w:p>
          <w:p w14:paraId="416C2C57" w14:textId="77777777" w:rsidR="00FD54CD" w:rsidRPr="00E914AA" w:rsidRDefault="00FD54CD">
            <w:pPr>
              <w:spacing w:line="336" w:lineRule="auto"/>
              <w:jc w:val="center"/>
              <w:rPr>
                <w:b/>
                <w:bCs/>
              </w:rPr>
            </w:pPr>
            <w:r w:rsidRPr="00E914AA">
              <w:rPr>
                <w:b/>
                <w:bCs/>
              </w:rPr>
              <w:t>No.</w:t>
            </w:r>
          </w:p>
        </w:tc>
        <w:tc>
          <w:tcPr>
            <w:tcW w:w="1225" w:type="dxa"/>
            <w:shd w:val="clear" w:color="auto" w:fill="FFFFCC"/>
          </w:tcPr>
          <w:p w14:paraId="6DEDD986" w14:textId="77777777" w:rsidR="00FD54CD" w:rsidRPr="00E914AA" w:rsidRDefault="00FD54CD">
            <w:pPr>
              <w:spacing w:line="336" w:lineRule="auto"/>
              <w:jc w:val="center"/>
              <w:rPr>
                <w:b/>
                <w:bCs/>
              </w:rPr>
            </w:pPr>
            <w:r w:rsidRPr="00E914AA">
              <w:rPr>
                <w:b/>
                <w:bCs/>
              </w:rPr>
              <w:t>Female Police Staff</w:t>
            </w:r>
          </w:p>
          <w:p w14:paraId="58BED44D" w14:textId="77777777" w:rsidR="00FD54CD" w:rsidRPr="00E914AA" w:rsidRDefault="00FD54CD">
            <w:pPr>
              <w:spacing w:line="336" w:lineRule="auto"/>
              <w:jc w:val="center"/>
              <w:rPr>
                <w:b/>
                <w:bCs/>
              </w:rPr>
            </w:pPr>
            <w:r w:rsidRPr="00E914AA">
              <w:rPr>
                <w:b/>
                <w:bCs/>
              </w:rPr>
              <w:t>%</w:t>
            </w:r>
          </w:p>
        </w:tc>
        <w:tc>
          <w:tcPr>
            <w:tcW w:w="923" w:type="dxa"/>
            <w:shd w:val="clear" w:color="auto" w:fill="FFFFCC"/>
          </w:tcPr>
          <w:p w14:paraId="2BE37A19" w14:textId="77777777" w:rsidR="00FD54CD" w:rsidRPr="00E914AA" w:rsidRDefault="00FD54CD">
            <w:pPr>
              <w:spacing w:line="336" w:lineRule="auto"/>
              <w:jc w:val="center"/>
              <w:rPr>
                <w:b/>
                <w:bCs/>
              </w:rPr>
            </w:pPr>
            <w:r w:rsidRPr="00E914AA">
              <w:rPr>
                <w:b/>
                <w:bCs/>
              </w:rPr>
              <w:t>Male Police Staff</w:t>
            </w:r>
          </w:p>
          <w:p w14:paraId="50CFC8AE" w14:textId="77777777" w:rsidR="00FD54CD" w:rsidRPr="00E914AA" w:rsidRDefault="00FD54CD">
            <w:pPr>
              <w:spacing w:line="336" w:lineRule="auto"/>
              <w:jc w:val="center"/>
              <w:rPr>
                <w:b/>
                <w:bCs/>
              </w:rPr>
            </w:pPr>
            <w:r w:rsidRPr="00E914AA">
              <w:rPr>
                <w:b/>
                <w:bCs/>
              </w:rPr>
              <w:t>No.</w:t>
            </w:r>
          </w:p>
        </w:tc>
        <w:tc>
          <w:tcPr>
            <w:tcW w:w="1062" w:type="dxa"/>
            <w:shd w:val="clear" w:color="auto" w:fill="FFFFCC"/>
          </w:tcPr>
          <w:p w14:paraId="4E528C82" w14:textId="77777777" w:rsidR="00FD54CD" w:rsidRPr="00E914AA" w:rsidRDefault="00FD54CD">
            <w:pPr>
              <w:spacing w:line="336" w:lineRule="auto"/>
              <w:jc w:val="center"/>
              <w:rPr>
                <w:b/>
                <w:bCs/>
              </w:rPr>
            </w:pPr>
            <w:r w:rsidRPr="00E914AA">
              <w:rPr>
                <w:b/>
                <w:bCs/>
              </w:rPr>
              <w:t>Male Police Staff</w:t>
            </w:r>
          </w:p>
          <w:p w14:paraId="4FE53423" w14:textId="77777777" w:rsidR="00FD54CD" w:rsidRPr="00E914AA" w:rsidRDefault="00FD54CD">
            <w:pPr>
              <w:spacing w:line="336" w:lineRule="auto"/>
              <w:jc w:val="center"/>
              <w:rPr>
                <w:b/>
                <w:bCs/>
              </w:rPr>
            </w:pPr>
            <w:r w:rsidRPr="00E914AA">
              <w:rPr>
                <w:b/>
                <w:bCs/>
              </w:rPr>
              <w:t>%</w:t>
            </w:r>
          </w:p>
        </w:tc>
        <w:tc>
          <w:tcPr>
            <w:tcW w:w="3827" w:type="dxa"/>
            <w:shd w:val="clear" w:color="auto" w:fill="FFFFCC"/>
          </w:tcPr>
          <w:p w14:paraId="270E058C" w14:textId="77777777" w:rsidR="00FD54CD" w:rsidRPr="00E914AA" w:rsidRDefault="00FD54CD">
            <w:pPr>
              <w:spacing w:line="336" w:lineRule="auto"/>
              <w:jc w:val="center"/>
              <w:rPr>
                <w:b/>
                <w:bCs/>
              </w:rPr>
            </w:pPr>
            <w:r w:rsidRPr="00E914AA">
              <w:rPr>
                <w:b/>
                <w:bCs/>
              </w:rPr>
              <w:t>Most Common Reason for Leaving</w:t>
            </w:r>
          </w:p>
        </w:tc>
      </w:tr>
      <w:tr w:rsidR="00FD54CD" w:rsidRPr="00431C15" w14:paraId="35DB0157" w14:textId="77777777">
        <w:tc>
          <w:tcPr>
            <w:tcW w:w="1553" w:type="dxa"/>
          </w:tcPr>
          <w:p w14:paraId="3838513F" w14:textId="77777777" w:rsidR="00FD54CD" w:rsidRPr="002B68C6" w:rsidRDefault="00FD54CD">
            <w:pPr>
              <w:spacing w:line="336" w:lineRule="auto"/>
            </w:pPr>
            <w:r w:rsidRPr="002B68C6">
              <w:t>01/04/2019-31/03/2020</w:t>
            </w:r>
          </w:p>
        </w:tc>
        <w:tc>
          <w:tcPr>
            <w:tcW w:w="1044" w:type="dxa"/>
          </w:tcPr>
          <w:p w14:paraId="6391B2B4" w14:textId="77777777" w:rsidR="00FD54CD" w:rsidRPr="002B68C6" w:rsidRDefault="00FD54CD">
            <w:pPr>
              <w:spacing w:line="336" w:lineRule="auto"/>
              <w:jc w:val="center"/>
            </w:pPr>
            <w:r w:rsidRPr="002B68C6">
              <w:t>195</w:t>
            </w:r>
          </w:p>
        </w:tc>
        <w:tc>
          <w:tcPr>
            <w:tcW w:w="1225" w:type="dxa"/>
          </w:tcPr>
          <w:p w14:paraId="678194E8" w14:textId="77777777" w:rsidR="00FD54CD" w:rsidRPr="002B68C6" w:rsidRDefault="00FD54CD">
            <w:pPr>
              <w:spacing w:line="336" w:lineRule="auto"/>
              <w:jc w:val="center"/>
            </w:pPr>
            <w:r w:rsidRPr="002B68C6">
              <w:t>57.18%</w:t>
            </w:r>
          </w:p>
        </w:tc>
        <w:tc>
          <w:tcPr>
            <w:tcW w:w="923" w:type="dxa"/>
          </w:tcPr>
          <w:p w14:paraId="713A693C" w14:textId="77777777" w:rsidR="00FD54CD" w:rsidRPr="002B68C6" w:rsidRDefault="00FD54CD">
            <w:pPr>
              <w:spacing w:line="336" w:lineRule="auto"/>
              <w:jc w:val="center"/>
            </w:pPr>
            <w:r w:rsidRPr="002B68C6">
              <w:t>146</w:t>
            </w:r>
          </w:p>
        </w:tc>
        <w:tc>
          <w:tcPr>
            <w:tcW w:w="1062" w:type="dxa"/>
          </w:tcPr>
          <w:p w14:paraId="68E424A5" w14:textId="77777777" w:rsidR="00FD54CD" w:rsidRPr="002B68C6" w:rsidRDefault="00FD54CD">
            <w:pPr>
              <w:spacing w:line="336" w:lineRule="auto"/>
              <w:jc w:val="center"/>
            </w:pPr>
            <w:r w:rsidRPr="002B68C6">
              <w:t>42.82%</w:t>
            </w:r>
          </w:p>
        </w:tc>
        <w:tc>
          <w:tcPr>
            <w:tcW w:w="3827" w:type="dxa"/>
          </w:tcPr>
          <w:p w14:paraId="135EC5E8" w14:textId="77777777" w:rsidR="00FD54CD" w:rsidRPr="002B68C6" w:rsidRDefault="00FD54CD">
            <w:pPr>
              <w:spacing w:line="336" w:lineRule="auto"/>
            </w:pPr>
            <w:r w:rsidRPr="002B68C6">
              <w:t>Resignation for male and female police staff.</w:t>
            </w:r>
          </w:p>
        </w:tc>
      </w:tr>
      <w:tr w:rsidR="00FD54CD" w:rsidRPr="00431C15" w14:paraId="7932FF2D" w14:textId="77777777">
        <w:tc>
          <w:tcPr>
            <w:tcW w:w="1553" w:type="dxa"/>
          </w:tcPr>
          <w:p w14:paraId="2DCF38F4" w14:textId="77777777" w:rsidR="00FD54CD" w:rsidRPr="004D4346" w:rsidRDefault="00FD54CD">
            <w:pPr>
              <w:spacing w:line="336" w:lineRule="auto"/>
            </w:pPr>
            <w:r w:rsidRPr="004D4346">
              <w:t>01/04/2020-31/03/2021</w:t>
            </w:r>
          </w:p>
        </w:tc>
        <w:tc>
          <w:tcPr>
            <w:tcW w:w="1044" w:type="dxa"/>
          </w:tcPr>
          <w:p w14:paraId="01C8B406" w14:textId="77777777" w:rsidR="00FD54CD" w:rsidRPr="004D4346" w:rsidRDefault="00FD54CD">
            <w:pPr>
              <w:spacing w:line="336" w:lineRule="auto"/>
              <w:jc w:val="center"/>
            </w:pPr>
            <w:r w:rsidRPr="004D4346">
              <w:t>176</w:t>
            </w:r>
          </w:p>
        </w:tc>
        <w:tc>
          <w:tcPr>
            <w:tcW w:w="1225" w:type="dxa"/>
          </w:tcPr>
          <w:p w14:paraId="0BAEF352" w14:textId="77777777" w:rsidR="00FD54CD" w:rsidRPr="004D4346" w:rsidRDefault="00FD54CD">
            <w:pPr>
              <w:spacing w:line="336" w:lineRule="auto"/>
              <w:jc w:val="center"/>
            </w:pPr>
            <w:r w:rsidRPr="004D4346">
              <w:t>55.17%</w:t>
            </w:r>
          </w:p>
        </w:tc>
        <w:tc>
          <w:tcPr>
            <w:tcW w:w="923" w:type="dxa"/>
          </w:tcPr>
          <w:p w14:paraId="51B9398D" w14:textId="77777777" w:rsidR="00FD54CD" w:rsidRPr="004D4346" w:rsidRDefault="00FD54CD">
            <w:pPr>
              <w:spacing w:line="336" w:lineRule="auto"/>
              <w:jc w:val="center"/>
            </w:pPr>
            <w:r w:rsidRPr="004D4346">
              <w:t>143</w:t>
            </w:r>
          </w:p>
        </w:tc>
        <w:tc>
          <w:tcPr>
            <w:tcW w:w="1062" w:type="dxa"/>
          </w:tcPr>
          <w:p w14:paraId="49E1BFDD" w14:textId="77777777" w:rsidR="00FD54CD" w:rsidRPr="004D4346" w:rsidRDefault="00FD54CD">
            <w:pPr>
              <w:spacing w:line="336" w:lineRule="auto"/>
              <w:jc w:val="center"/>
            </w:pPr>
            <w:r w:rsidRPr="004D4346">
              <w:t>44.83%</w:t>
            </w:r>
          </w:p>
        </w:tc>
        <w:tc>
          <w:tcPr>
            <w:tcW w:w="3827" w:type="dxa"/>
          </w:tcPr>
          <w:p w14:paraId="748A502F" w14:textId="77777777" w:rsidR="00FD54CD" w:rsidRPr="004D4346" w:rsidRDefault="00FD54CD">
            <w:pPr>
              <w:spacing w:line="336" w:lineRule="auto"/>
            </w:pPr>
            <w:r w:rsidRPr="004D4346">
              <w:t>Resignation most common overall reason. Retiral most common for male police staff and Resignation is the most common for female police staff.</w:t>
            </w:r>
          </w:p>
        </w:tc>
      </w:tr>
      <w:tr w:rsidR="00FD54CD" w:rsidRPr="00431C15" w14:paraId="6E14E860" w14:textId="77777777">
        <w:tc>
          <w:tcPr>
            <w:tcW w:w="1553" w:type="dxa"/>
          </w:tcPr>
          <w:p w14:paraId="347454F7" w14:textId="77777777" w:rsidR="00FD54CD" w:rsidRPr="00121E8E" w:rsidRDefault="00FD54CD">
            <w:pPr>
              <w:spacing w:line="336" w:lineRule="auto"/>
            </w:pPr>
            <w:r w:rsidRPr="00121E8E">
              <w:t>01/04/2021-31/03/2022</w:t>
            </w:r>
          </w:p>
        </w:tc>
        <w:tc>
          <w:tcPr>
            <w:tcW w:w="1044" w:type="dxa"/>
          </w:tcPr>
          <w:p w14:paraId="6DEC45B2" w14:textId="77777777" w:rsidR="00FD54CD" w:rsidRPr="00121E8E" w:rsidRDefault="00FD54CD">
            <w:pPr>
              <w:spacing w:line="336" w:lineRule="auto"/>
              <w:jc w:val="center"/>
            </w:pPr>
            <w:r w:rsidRPr="00121E8E">
              <w:t>275</w:t>
            </w:r>
          </w:p>
        </w:tc>
        <w:tc>
          <w:tcPr>
            <w:tcW w:w="1225" w:type="dxa"/>
          </w:tcPr>
          <w:p w14:paraId="1C3A9FD3" w14:textId="77777777" w:rsidR="00FD54CD" w:rsidRPr="00121E8E" w:rsidRDefault="00FD54CD">
            <w:pPr>
              <w:spacing w:line="336" w:lineRule="auto"/>
              <w:jc w:val="center"/>
            </w:pPr>
            <w:r w:rsidRPr="00121E8E">
              <w:t>57.89%</w:t>
            </w:r>
          </w:p>
        </w:tc>
        <w:tc>
          <w:tcPr>
            <w:tcW w:w="923" w:type="dxa"/>
          </w:tcPr>
          <w:p w14:paraId="10121355" w14:textId="77777777" w:rsidR="00FD54CD" w:rsidRPr="00121E8E" w:rsidRDefault="00FD54CD">
            <w:pPr>
              <w:spacing w:line="336" w:lineRule="auto"/>
              <w:jc w:val="center"/>
            </w:pPr>
            <w:r w:rsidRPr="00121E8E">
              <w:t>200</w:t>
            </w:r>
          </w:p>
        </w:tc>
        <w:tc>
          <w:tcPr>
            <w:tcW w:w="1062" w:type="dxa"/>
          </w:tcPr>
          <w:p w14:paraId="207C67C4" w14:textId="77777777" w:rsidR="00FD54CD" w:rsidRPr="00121E8E" w:rsidRDefault="00FD54CD">
            <w:pPr>
              <w:spacing w:line="336" w:lineRule="auto"/>
              <w:jc w:val="center"/>
            </w:pPr>
            <w:r w:rsidRPr="00121E8E">
              <w:t>42.11%</w:t>
            </w:r>
          </w:p>
        </w:tc>
        <w:tc>
          <w:tcPr>
            <w:tcW w:w="3827" w:type="dxa"/>
          </w:tcPr>
          <w:p w14:paraId="5FA59368" w14:textId="77777777" w:rsidR="00FD54CD" w:rsidRPr="00431C15" w:rsidRDefault="00FD54CD">
            <w:pPr>
              <w:spacing w:line="336" w:lineRule="auto"/>
              <w:rPr>
                <w:color w:val="FF0000"/>
              </w:rPr>
            </w:pPr>
            <w:r>
              <w:t xml:space="preserve">Resignation most common overall reason for leaving. </w:t>
            </w:r>
            <w:r w:rsidRPr="00121E8E">
              <w:t>Retiral most common for male police staff and Resignation is the most common for female police staff.</w:t>
            </w:r>
          </w:p>
        </w:tc>
      </w:tr>
      <w:tr w:rsidR="00FD54CD" w:rsidRPr="00431C15" w14:paraId="62E89347" w14:textId="77777777">
        <w:tc>
          <w:tcPr>
            <w:tcW w:w="1553" w:type="dxa"/>
          </w:tcPr>
          <w:p w14:paraId="3323A4C9" w14:textId="77777777" w:rsidR="00FD54CD" w:rsidRPr="00E914AA" w:rsidRDefault="00FD54CD">
            <w:pPr>
              <w:spacing w:line="336" w:lineRule="auto"/>
            </w:pPr>
            <w:r w:rsidRPr="00E914AA">
              <w:t>01/04/2022-31/03/2023</w:t>
            </w:r>
          </w:p>
        </w:tc>
        <w:tc>
          <w:tcPr>
            <w:tcW w:w="1044" w:type="dxa"/>
          </w:tcPr>
          <w:p w14:paraId="79757ADF" w14:textId="77777777" w:rsidR="00FD54CD" w:rsidRPr="00E914AA" w:rsidRDefault="00FD54CD">
            <w:pPr>
              <w:spacing w:line="336" w:lineRule="auto"/>
              <w:jc w:val="center"/>
            </w:pPr>
            <w:r w:rsidRPr="00E914AA">
              <w:t>262</w:t>
            </w:r>
          </w:p>
        </w:tc>
        <w:tc>
          <w:tcPr>
            <w:tcW w:w="1225" w:type="dxa"/>
          </w:tcPr>
          <w:p w14:paraId="2AF7C4A2" w14:textId="77777777" w:rsidR="00FD54CD" w:rsidRPr="00E914AA" w:rsidRDefault="00FD54CD">
            <w:pPr>
              <w:spacing w:line="336" w:lineRule="auto"/>
              <w:jc w:val="center"/>
            </w:pPr>
            <w:r w:rsidRPr="00E914AA">
              <w:t>54.93%</w:t>
            </w:r>
          </w:p>
        </w:tc>
        <w:tc>
          <w:tcPr>
            <w:tcW w:w="923" w:type="dxa"/>
          </w:tcPr>
          <w:p w14:paraId="7E3F4BFF" w14:textId="77777777" w:rsidR="00FD54CD" w:rsidRPr="00E914AA" w:rsidRDefault="00FD54CD">
            <w:pPr>
              <w:spacing w:line="336" w:lineRule="auto"/>
              <w:jc w:val="center"/>
            </w:pPr>
            <w:r w:rsidRPr="00E914AA">
              <w:t>215</w:t>
            </w:r>
          </w:p>
        </w:tc>
        <w:tc>
          <w:tcPr>
            <w:tcW w:w="1062" w:type="dxa"/>
          </w:tcPr>
          <w:p w14:paraId="5D536AF9" w14:textId="77777777" w:rsidR="00FD54CD" w:rsidRPr="00E914AA" w:rsidRDefault="00FD54CD">
            <w:pPr>
              <w:spacing w:line="336" w:lineRule="auto"/>
              <w:jc w:val="center"/>
            </w:pPr>
            <w:r w:rsidRPr="00E914AA">
              <w:t>45.07%</w:t>
            </w:r>
          </w:p>
        </w:tc>
        <w:tc>
          <w:tcPr>
            <w:tcW w:w="3827" w:type="dxa"/>
          </w:tcPr>
          <w:p w14:paraId="643BBDAD" w14:textId="77777777" w:rsidR="00FD54CD" w:rsidRPr="00E914AA" w:rsidRDefault="00FD54CD">
            <w:pPr>
              <w:spacing w:line="336" w:lineRule="auto"/>
            </w:pPr>
            <w:r w:rsidRPr="00E914AA">
              <w:t xml:space="preserve">Resignation </w:t>
            </w:r>
            <w:r>
              <w:t xml:space="preserve">most common </w:t>
            </w:r>
            <w:r w:rsidRPr="00E914AA">
              <w:t>overall reason for leaving. Retiral and Resignation the most common for  male police staff.  Resignation the most common reason for female police staff.</w:t>
            </w:r>
          </w:p>
        </w:tc>
      </w:tr>
      <w:tr w:rsidR="00FD54CD" w:rsidRPr="00431C15" w14:paraId="02E09144" w14:textId="77777777">
        <w:tc>
          <w:tcPr>
            <w:tcW w:w="1553" w:type="dxa"/>
          </w:tcPr>
          <w:p w14:paraId="0F66E72F" w14:textId="77777777" w:rsidR="00FD54CD" w:rsidRPr="00281D99" w:rsidRDefault="00FD54CD">
            <w:pPr>
              <w:spacing w:line="336" w:lineRule="auto"/>
            </w:pPr>
            <w:r w:rsidRPr="00281D99">
              <w:t>01/04/2023-31/03/2024</w:t>
            </w:r>
          </w:p>
        </w:tc>
        <w:tc>
          <w:tcPr>
            <w:tcW w:w="1044" w:type="dxa"/>
          </w:tcPr>
          <w:p w14:paraId="79BFA820" w14:textId="77777777" w:rsidR="00FD54CD" w:rsidRPr="00281D99" w:rsidRDefault="00FD54CD">
            <w:pPr>
              <w:spacing w:line="336" w:lineRule="auto"/>
              <w:jc w:val="center"/>
            </w:pPr>
            <w:r w:rsidRPr="00281D99">
              <w:t>257</w:t>
            </w:r>
          </w:p>
        </w:tc>
        <w:tc>
          <w:tcPr>
            <w:tcW w:w="1225" w:type="dxa"/>
          </w:tcPr>
          <w:p w14:paraId="48A1BA5A" w14:textId="77777777" w:rsidR="00FD54CD" w:rsidRPr="00281D99" w:rsidRDefault="00FD54CD">
            <w:pPr>
              <w:spacing w:line="336" w:lineRule="auto"/>
              <w:jc w:val="center"/>
            </w:pPr>
            <w:r w:rsidRPr="00281D99">
              <w:t>60.33%</w:t>
            </w:r>
          </w:p>
        </w:tc>
        <w:tc>
          <w:tcPr>
            <w:tcW w:w="923" w:type="dxa"/>
          </w:tcPr>
          <w:p w14:paraId="7F76E9BB" w14:textId="77777777" w:rsidR="00FD54CD" w:rsidRPr="00281D99" w:rsidRDefault="00FD54CD">
            <w:pPr>
              <w:spacing w:line="336" w:lineRule="auto"/>
              <w:jc w:val="center"/>
            </w:pPr>
            <w:r w:rsidRPr="00281D99">
              <w:t>169</w:t>
            </w:r>
          </w:p>
        </w:tc>
        <w:tc>
          <w:tcPr>
            <w:tcW w:w="1062" w:type="dxa"/>
          </w:tcPr>
          <w:p w14:paraId="0FF19F60" w14:textId="77777777" w:rsidR="00FD54CD" w:rsidRPr="00281D99" w:rsidRDefault="00FD54CD">
            <w:pPr>
              <w:spacing w:line="336" w:lineRule="auto"/>
              <w:jc w:val="center"/>
            </w:pPr>
            <w:r w:rsidRPr="00281D99">
              <w:t>39.67%</w:t>
            </w:r>
          </w:p>
        </w:tc>
        <w:tc>
          <w:tcPr>
            <w:tcW w:w="3827" w:type="dxa"/>
          </w:tcPr>
          <w:p w14:paraId="437BE3D7" w14:textId="77777777" w:rsidR="00FD54CD" w:rsidRPr="00281D99" w:rsidRDefault="00FD54CD">
            <w:pPr>
              <w:spacing w:line="336" w:lineRule="auto"/>
            </w:pPr>
            <w:r w:rsidRPr="00281D99">
              <w:t>Resignation for male and female police staff</w:t>
            </w:r>
          </w:p>
        </w:tc>
      </w:tr>
    </w:tbl>
    <w:p w14:paraId="1450A6C0" w14:textId="77777777" w:rsidR="00FD54CD" w:rsidRPr="00636B3A" w:rsidRDefault="00FD54CD" w:rsidP="00FD54CD">
      <w:pPr>
        <w:spacing w:after="0" w:line="336" w:lineRule="auto"/>
      </w:pPr>
    </w:p>
    <w:p w14:paraId="7519D5E9" w14:textId="6DA159D4" w:rsidR="00FD54CD" w:rsidRPr="000A4DFC" w:rsidRDefault="000A4DFC" w:rsidP="000A4DFC">
      <w:pPr>
        <w:spacing w:before="0" w:after="0" w:line="336" w:lineRule="auto"/>
        <w:rPr>
          <w:b/>
          <w:bCs/>
        </w:rPr>
      </w:pPr>
      <w:r>
        <w:rPr>
          <w:b/>
          <w:bCs/>
        </w:rPr>
        <w:t xml:space="preserve">7. </w:t>
      </w:r>
      <w:r w:rsidR="00FD54CD" w:rsidRPr="000A4DFC">
        <w:rPr>
          <w:b/>
          <w:bCs/>
        </w:rPr>
        <w:t>Police Staff Workforce Profile by Race – BME</w:t>
      </w:r>
    </w:p>
    <w:p w14:paraId="7B303464" w14:textId="77777777" w:rsidR="00FD54CD" w:rsidRPr="00431C15" w:rsidRDefault="00FD54CD" w:rsidP="00FD54CD">
      <w:pPr>
        <w:spacing w:after="0" w:line="336" w:lineRule="auto"/>
        <w:rPr>
          <w:b/>
          <w:bCs/>
          <w:color w:val="FF0000"/>
        </w:rPr>
      </w:pPr>
    </w:p>
    <w:tbl>
      <w:tblPr>
        <w:tblStyle w:val="TableGrid"/>
        <w:tblW w:w="0" w:type="auto"/>
        <w:tblLook w:val="04A0" w:firstRow="1" w:lastRow="0" w:firstColumn="1" w:lastColumn="0" w:noHBand="0" w:noVBand="1"/>
      </w:tblPr>
      <w:tblGrid>
        <w:gridCol w:w="2830"/>
        <w:gridCol w:w="1276"/>
        <w:gridCol w:w="1276"/>
      </w:tblGrid>
      <w:tr w:rsidR="00FD54CD" w:rsidRPr="00431C15" w14:paraId="5FF90D25" w14:textId="77777777">
        <w:trPr>
          <w:tblHeader/>
        </w:trPr>
        <w:tc>
          <w:tcPr>
            <w:tcW w:w="2830" w:type="dxa"/>
            <w:shd w:val="clear" w:color="auto" w:fill="FFFFCC"/>
          </w:tcPr>
          <w:p w14:paraId="0356DE23" w14:textId="77777777" w:rsidR="00FD54CD" w:rsidRPr="00636B3A" w:rsidRDefault="00FD54CD">
            <w:pPr>
              <w:spacing w:line="336" w:lineRule="auto"/>
              <w:rPr>
                <w:b/>
                <w:bCs/>
              </w:rPr>
            </w:pPr>
            <w:r w:rsidRPr="00636B3A">
              <w:rPr>
                <w:b/>
                <w:bCs/>
              </w:rPr>
              <w:lastRenderedPageBreak/>
              <w:t>Annual Reporting Period</w:t>
            </w:r>
          </w:p>
        </w:tc>
        <w:tc>
          <w:tcPr>
            <w:tcW w:w="1276" w:type="dxa"/>
            <w:shd w:val="clear" w:color="auto" w:fill="FFFFCC"/>
          </w:tcPr>
          <w:p w14:paraId="3694974B" w14:textId="77777777" w:rsidR="00FD54CD" w:rsidRPr="00636B3A" w:rsidRDefault="00FD54CD">
            <w:pPr>
              <w:spacing w:line="336" w:lineRule="auto"/>
              <w:jc w:val="center"/>
              <w:rPr>
                <w:b/>
                <w:bCs/>
              </w:rPr>
            </w:pPr>
            <w:r w:rsidRPr="00636B3A">
              <w:rPr>
                <w:b/>
                <w:bCs/>
              </w:rPr>
              <w:t>BME Police Staff</w:t>
            </w:r>
          </w:p>
          <w:p w14:paraId="7D7CE305" w14:textId="77777777" w:rsidR="00FD54CD" w:rsidRPr="00636B3A" w:rsidRDefault="00FD54CD">
            <w:pPr>
              <w:spacing w:line="336" w:lineRule="auto"/>
              <w:jc w:val="center"/>
              <w:rPr>
                <w:b/>
                <w:bCs/>
              </w:rPr>
            </w:pPr>
            <w:r w:rsidRPr="00636B3A">
              <w:rPr>
                <w:b/>
                <w:bCs/>
              </w:rPr>
              <w:t>No.</w:t>
            </w:r>
          </w:p>
        </w:tc>
        <w:tc>
          <w:tcPr>
            <w:tcW w:w="1276" w:type="dxa"/>
            <w:shd w:val="clear" w:color="auto" w:fill="FFFFCC"/>
          </w:tcPr>
          <w:p w14:paraId="3B1E41A9" w14:textId="77777777" w:rsidR="00FD54CD" w:rsidRPr="00636B3A" w:rsidRDefault="00FD54CD">
            <w:pPr>
              <w:spacing w:line="336" w:lineRule="auto"/>
              <w:jc w:val="center"/>
              <w:rPr>
                <w:b/>
                <w:bCs/>
              </w:rPr>
            </w:pPr>
            <w:r w:rsidRPr="00636B3A">
              <w:rPr>
                <w:b/>
                <w:bCs/>
              </w:rPr>
              <w:t>BME Police Staff</w:t>
            </w:r>
          </w:p>
          <w:p w14:paraId="12C9BA34" w14:textId="77777777" w:rsidR="00FD54CD" w:rsidRPr="00636B3A" w:rsidRDefault="00FD54CD">
            <w:pPr>
              <w:spacing w:line="336" w:lineRule="auto"/>
              <w:jc w:val="center"/>
              <w:rPr>
                <w:b/>
                <w:bCs/>
              </w:rPr>
            </w:pPr>
            <w:r w:rsidRPr="00636B3A">
              <w:rPr>
                <w:b/>
                <w:bCs/>
              </w:rPr>
              <w:t>%</w:t>
            </w:r>
          </w:p>
        </w:tc>
      </w:tr>
      <w:tr w:rsidR="00FD54CD" w:rsidRPr="00431C15" w14:paraId="1E021051" w14:textId="77777777">
        <w:tc>
          <w:tcPr>
            <w:tcW w:w="2830" w:type="dxa"/>
          </w:tcPr>
          <w:p w14:paraId="707A1D61" w14:textId="77777777" w:rsidR="00FD54CD" w:rsidRPr="00B542CB" w:rsidRDefault="00FD54CD">
            <w:pPr>
              <w:spacing w:line="336" w:lineRule="auto"/>
            </w:pPr>
            <w:r w:rsidRPr="00B542CB">
              <w:t>31/03/2020</w:t>
            </w:r>
          </w:p>
        </w:tc>
        <w:tc>
          <w:tcPr>
            <w:tcW w:w="1276" w:type="dxa"/>
          </w:tcPr>
          <w:p w14:paraId="17C60362" w14:textId="77777777" w:rsidR="00FD54CD" w:rsidRPr="00B542CB" w:rsidRDefault="00FD54CD">
            <w:pPr>
              <w:spacing w:line="336" w:lineRule="auto"/>
              <w:jc w:val="center"/>
            </w:pPr>
            <w:r w:rsidRPr="00B542CB">
              <w:t>87</w:t>
            </w:r>
          </w:p>
        </w:tc>
        <w:tc>
          <w:tcPr>
            <w:tcW w:w="1276" w:type="dxa"/>
          </w:tcPr>
          <w:p w14:paraId="227C84DE" w14:textId="77777777" w:rsidR="00FD54CD" w:rsidRPr="00B542CB" w:rsidRDefault="00FD54CD">
            <w:pPr>
              <w:spacing w:line="336" w:lineRule="auto"/>
              <w:jc w:val="center"/>
            </w:pPr>
            <w:r w:rsidRPr="00B542CB">
              <w:t>1.59%</w:t>
            </w:r>
          </w:p>
        </w:tc>
      </w:tr>
      <w:tr w:rsidR="00FD54CD" w:rsidRPr="00431C15" w14:paraId="7B5D4C0B" w14:textId="77777777">
        <w:tc>
          <w:tcPr>
            <w:tcW w:w="2830" w:type="dxa"/>
          </w:tcPr>
          <w:p w14:paraId="5038BAD5" w14:textId="77777777" w:rsidR="00FD54CD" w:rsidRPr="000C1BDF" w:rsidRDefault="00FD54CD">
            <w:pPr>
              <w:spacing w:line="336" w:lineRule="auto"/>
            </w:pPr>
            <w:r w:rsidRPr="000C1BDF">
              <w:t>31/03/2021</w:t>
            </w:r>
          </w:p>
        </w:tc>
        <w:tc>
          <w:tcPr>
            <w:tcW w:w="1276" w:type="dxa"/>
          </w:tcPr>
          <w:p w14:paraId="2B645B31" w14:textId="77777777" w:rsidR="00FD54CD" w:rsidRPr="000C1BDF" w:rsidRDefault="00FD54CD">
            <w:pPr>
              <w:spacing w:line="336" w:lineRule="auto"/>
              <w:jc w:val="center"/>
            </w:pPr>
            <w:r w:rsidRPr="000C1BDF">
              <w:t>100</w:t>
            </w:r>
          </w:p>
        </w:tc>
        <w:tc>
          <w:tcPr>
            <w:tcW w:w="1276" w:type="dxa"/>
          </w:tcPr>
          <w:p w14:paraId="440B2A29" w14:textId="77777777" w:rsidR="00FD54CD" w:rsidRPr="000C1BDF" w:rsidRDefault="00FD54CD">
            <w:pPr>
              <w:spacing w:line="336" w:lineRule="auto"/>
              <w:jc w:val="center"/>
              <w:rPr>
                <w:highlight w:val="yellow"/>
              </w:rPr>
            </w:pPr>
            <w:r w:rsidRPr="000C1BDF">
              <w:t>1.82%</w:t>
            </w:r>
          </w:p>
        </w:tc>
      </w:tr>
      <w:tr w:rsidR="00FD54CD" w:rsidRPr="00431C15" w14:paraId="49273ECA" w14:textId="77777777">
        <w:tc>
          <w:tcPr>
            <w:tcW w:w="2830" w:type="dxa"/>
          </w:tcPr>
          <w:p w14:paraId="453B4A71" w14:textId="77777777" w:rsidR="00FD54CD" w:rsidRPr="00636B3A" w:rsidRDefault="00FD54CD">
            <w:pPr>
              <w:spacing w:line="336" w:lineRule="auto"/>
            </w:pPr>
            <w:r w:rsidRPr="00636B3A">
              <w:t>31/03/2022</w:t>
            </w:r>
          </w:p>
        </w:tc>
        <w:tc>
          <w:tcPr>
            <w:tcW w:w="1276" w:type="dxa"/>
          </w:tcPr>
          <w:p w14:paraId="0EA3A20D" w14:textId="77777777" w:rsidR="00FD54CD" w:rsidRPr="00636B3A" w:rsidRDefault="00FD54CD">
            <w:pPr>
              <w:spacing w:line="336" w:lineRule="auto"/>
              <w:jc w:val="center"/>
            </w:pPr>
            <w:r w:rsidRPr="00636B3A">
              <w:t>104</w:t>
            </w:r>
          </w:p>
        </w:tc>
        <w:tc>
          <w:tcPr>
            <w:tcW w:w="1276" w:type="dxa"/>
          </w:tcPr>
          <w:p w14:paraId="368C8DC3" w14:textId="77777777" w:rsidR="00FD54CD" w:rsidRPr="00636B3A" w:rsidRDefault="00FD54CD">
            <w:pPr>
              <w:spacing w:line="336" w:lineRule="auto"/>
              <w:jc w:val="center"/>
              <w:rPr>
                <w:highlight w:val="yellow"/>
              </w:rPr>
            </w:pPr>
            <w:r w:rsidRPr="00636B3A">
              <w:t>1.90%</w:t>
            </w:r>
          </w:p>
        </w:tc>
      </w:tr>
      <w:tr w:rsidR="00FD54CD" w:rsidRPr="00431C15" w14:paraId="518B71C9" w14:textId="77777777">
        <w:tc>
          <w:tcPr>
            <w:tcW w:w="2830" w:type="dxa"/>
          </w:tcPr>
          <w:p w14:paraId="01A0BA22" w14:textId="77777777" w:rsidR="00FD54CD" w:rsidRPr="00650F88" w:rsidRDefault="00FD54CD">
            <w:pPr>
              <w:spacing w:line="336" w:lineRule="auto"/>
            </w:pPr>
            <w:r w:rsidRPr="00650F88">
              <w:t>31/03/2023</w:t>
            </w:r>
          </w:p>
        </w:tc>
        <w:tc>
          <w:tcPr>
            <w:tcW w:w="1276" w:type="dxa"/>
          </w:tcPr>
          <w:p w14:paraId="0E11494D" w14:textId="77777777" w:rsidR="00FD54CD" w:rsidRPr="00650F88" w:rsidRDefault="00FD54CD">
            <w:pPr>
              <w:spacing w:line="336" w:lineRule="auto"/>
              <w:jc w:val="center"/>
            </w:pPr>
            <w:r w:rsidRPr="00650F88">
              <w:t>110</w:t>
            </w:r>
          </w:p>
        </w:tc>
        <w:tc>
          <w:tcPr>
            <w:tcW w:w="1276" w:type="dxa"/>
          </w:tcPr>
          <w:p w14:paraId="4835C320" w14:textId="77777777" w:rsidR="00FD54CD" w:rsidRPr="00650F88" w:rsidRDefault="00FD54CD">
            <w:pPr>
              <w:spacing w:line="336" w:lineRule="auto"/>
              <w:jc w:val="center"/>
            </w:pPr>
            <w:r w:rsidRPr="00650F88">
              <w:t>1.95%</w:t>
            </w:r>
          </w:p>
        </w:tc>
      </w:tr>
      <w:tr w:rsidR="00FD54CD" w:rsidRPr="00431C15" w14:paraId="55C9F2BD" w14:textId="77777777">
        <w:tc>
          <w:tcPr>
            <w:tcW w:w="2830" w:type="dxa"/>
          </w:tcPr>
          <w:p w14:paraId="6D99155E" w14:textId="77777777" w:rsidR="00FD54CD" w:rsidRPr="00F41769" w:rsidRDefault="00FD54CD">
            <w:pPr>
              <w:spacing w:line="336" w:lineRule="auto"/>
            </w:pPr>
            <w:r w:rsidRPr="00F41769">
              <w:t>31/03/2024</w:t>
            </w:r>
          </w:p>
        </w:tc>
        <w:tc>
          <w:tcPr>
            <w:tcW w:w="1276" w:type="dxa"/>
          </w:tcPr>
          <w:p w14:paraId="24D59FD3" w14:textId="77777777" w:rsidR="00FD54CD" w:rsidRPr="00F41769" w:rsidRDefault="00FD54CD">
            <w:pPr>
              <w:spacing w:line="336" w:lineRule="auto"/>
              <w:jc w:val="center"/>
            </w:pPr>
            <w:r w:rsidRPr="00F41769">
              <w:t>119</w:t>
            </w:r>
          </w:p>
        </w:tc>
        <w:tc>
          <w:tcPr>
            <w:tcW w:w="1276" w:type="dxa"/>
          </w:tcPr>
          <w:p w14:paraId="3261320D" w14:textId="77777777" w:rsidR="00FD54CD" w:rsidRPr="00F41769" w:rsidRDefault="00FD54CD">
            <w:pPr>
              <w:spacing w:line="336" w:lineRule="auto"/>
              <w:jc w:val="center"/>
            </w:pPr>
            <w:r w:rsidRPr="00F41769">
              <w:t>2.15%</w:t>
            </w:r>
          </w:p>
        </w:tc>
      </w:tr>
    </w:tbl>
    <w:p w14:paraId="3F722A95" w14:textId="77777777" w:rsidR="00FD54CD" w:rsidRPr="00431C15" w:rsidRDefault="00FD54CD" w:rsidP="00FD54CD">
      <w:pPr>
        <w:spacing w:after="0" w:line="336" w:lineRule="auto"/>
        <w:rPr>
          <w:b/>
          <w:bCs/>
          <w:color w:val="FF0000"/>
        </w:rPr>
      </w:pPr>
    </w:p>
    <w:p w14:paraId="19D85B84" w14:textId="77777777" w:rsidR="00FD54CD" w:rsidRPr="00431C15" w:rsidRDefault="00FD54CD" w:rsidP="00CC70B2">
      <w:pPr>
        <w:spacing w:before="0" w:after="0" w:line="336" w:lineRule="auto"/>
      </w:pPr>
      <w:r w:rsidRPr="00431C15">
        <w:rPr>
          <w:b/>
          <w:bCs/>
        </w:rPr>
        <w:t>31/03/2020</w:t>
      </w:r>
      <w:r w:rsidRPr="00431C15">
        <w:t xml:space="preserve"> - Average length of service </w:t>
      </w:r>
      <w:r w:rsidRPr="00B542CB">
        <w:t>for police staff who identified as BME w</w:t>
      </w:r>
      <w:r w:rsidRPr="00431C15">
        <w:t xml:space="preserve">as </w:t>
      </w:r>
      <w:r w:rsidRPr="00B542CB">
        <w:t>eight</w:t>
      </w:r>
      <w:r w:rsidRPr="00431C15">
        <w:t xml:space="preserve"> years</w:t>
      </w:r>
      <w:r w:rsidRPr="00B542CB">
        <w:t>’ service.</w:t>
      </w:r>
    </w:p>
    <w:p w14:paraId="1C3B9213" w14:textId="77777777" w:rsidR="00FD54CD" w:rsidRPr="00431C15" w:rsidRDefault="00FD54CD" w:rsidP="00CC70B2">
      <w:pPr>
        <w:spacing w:before="0" w:after="0" w:line="336" w:lineRule="auto"/>
      </w:pPr>
      <w:r w:rsidRPr="00431C15">
        <w:rPr>
          <w:b/>
          <w:bCs/>
        </w:rPr>
        <w:t>31/03/2021</w:t>
      </w:r>
      <w:r w:rsidRPr="00431C15">
        <w:t xml:space="preserve"> - Average length of service </w:t>
      </w:r>
      <w:r w:rsidRPr="000C1BDF">
        <w:t xml:space="preserve">for police staff who identified as BME was nine </w:t>
      </w:r>
      <w:r w:rsidRPr="00431C15">
        <w:t>years</w:t>
      </w:r>
      <w:r>
        <w:t>’ service</w:t>
      </w:r>
      <w:r w:rsidRPr="000C1BDF">
        <w:t>.</w:t>
      </w:r>
    </w:p>
    <w:p w14:paraId="345FA271" w14:textId="77777777" w:rsidR="00FD54CD" w:rsidRPr="00431C15" w:rsidRDefault="00FD54CD" w:rsidP="00CC70B2">
      <w:pPr>
        <w:spacing w:before="0" w:after="0" w:line="336" w:lineRule="auto"/>
      </w:pPr>
      <w:r w:rsidRPr="00431C15">
        <w:rPr>
          <w:b/>
          <w:bCs/>
        </w:rPr>
        <w:t>31/03/2022</w:t>
      </w:r>
      <w:r w:rsidRPr="00431C15">
        <w:t xml:space="preserve"> - Average length of service </w:t>
      </w:r>
      <w:r w:rsidRPr="000911D6">
        <w:t xml:space="preserve">for police staff </w:t>
      </w:r>
      <w:r>
        <w:t xml:space="preserve">who identified as BME </w:t>
      </w:r>
      <w:r w:rsidRPr="000911D6">
        <w:t xml:space="preserve">was </w:t>
      </w:r>
      <w:r>
        <w:t>eight</w:t>
      </w:r>
      <w:r w:rsidRPr="000911D6">
        <w:t xml:space="preserve"> years</w:t>
      </w:r>
      <w:r>
        <w:t>’ service.</w:t>
      </w:r>
    </w:p>
    <w:p w14:paraId="53E7A416" w14:textId="77777777" w:rsidR="00FD54CD" w:rsidRPr="00650F88" w:rsidRDefault="00FD54CD" w:rsidP="00CC70B2">
      <w:pPr>
        <w:spacing w:before="0" w:after="0" w:line="336" w:lineRule="auto"/>
        <w:rPr>
          <w:b/>
          <w:bCs/>
        </w:rPr>
      </w:pPr>
      <w:r w:rsidRPr="00431C15">
        <w:rPr>
          <w:b/>
          <w:bCs/>
        </w:rPr>
        <w:t>31/03/2023</w:t>
      </w:r>
      <w:r w:rsidRPr="00431C15">
        <w:t xml:space="preserve"> - Average length of service </w:t>
      </w:r>
      <w:r w:rsidRPr="00650F88">
        <w:t>for police staff who identified as BME was eight years</w:t>
      </w:r>
      <w:r>
        <w:t>’ service</w:t>
      </w:r>
      <w:r w:rsidRPr="00650F88">
        <w:t xml:space="preserve">. </w:t>
      </w:r>
    </w:p>
    <w:p w14:paraId="788ED46D" w14:textId="77777777" w:rsidR="00FD54CD" w:rsidRPr="00B542CB" w:rsidRDefault="00FD54CD" w:rsidP="00CC70B2">
      <w:pPr>
        <w:spacing w:before="0" w:after="0" w:line="336" w:lineRule="auto"/>
        <w:rPr>
          <w:b/>
          <w:bCs/>
        </w:rPr>
      </w:pPr>
      <w:r w:rsidRPr="00431C15">
        <w:rPr>
          <w:b/>
          <w:bCs/>
        </w:rPr>
        <w:t>31/03/2024</w:t>
      </w:r>
      <w:r w:rsidRPr="00431C15">
        <w:t xml:space="preserve"> - Average length of service </w:t>
      </w:r>
      <w:r w:rsidRPr="00B542CB">
        <w:t xml:space="preserve">for police staff who identified as BME was eight years’ service. </w:t>
      </w:r>
    </w:p>
    <w:p w14:paraId="1A786425" w14:textId="77777777" w:rsidR="00FD54CD" w:rsidRDefault="00FD54CD" w:rsidP="00FD54CD">
      <w:pPr>
        <w:spacing w:after="0" w:line="336" w:lineRule="auto"/>
        <w:rPr>
          <w:b/>
          <w:bCs/>
        </w:rPr>
      </w:pPr>
    </w:p>
    <w:p w14:paraId="17A68D60" w14:textId="6467ADA7" w:rsidR="00FD54CD" w:rsidRPr="000A4DFC" w:rsidRDefault="000A4DFC" w:rsidP="000A4DFC">
      <w:pPr>
        <w:spacing w:before="0" w:after="0" w:line="336" w:lineRule="auto"/>
        <w:rPr>
          <w:b/>
          <w:bCs/>
        </w:rPr>
      </w:pPr>
      <w:r>
        <w:rPr>
          <w:b/>
          <w:bCs/>
        </w:rPr>
        <w:t xml:space="preserve">8. </w:t>
      </w:r>
      <w:r w:rsidR="00FD54CD" w:rsidRPr="000A4DFC">
        <w:rPr>
          <w:b/>
          <w:bCs/>
        </w:rPr>
        <w:t>Police Staff Leavers by Race – BME</w:t>
      </w:r>
    </w:p>
    <w:p w14:paraId="6B8A5C9C" w14:textId="77777777" w:rsidR="00FD54CD" w:rsidRPr="00E914AA" w:rsidRDefault="00FD54CD" w:rsidP="00FD54CD">
      <w:pPr>
        <w:spacing w:after="0" w:line="336" w:lineRule="auto"/>
        <w:rPr>
          <w:b/>
          <w:bCs/>
        </w:rPr>
      </w:pPr>
    </w:p>
    <w:tbl>
      <w:tblPr>
        <w:tblStyle w:val="TableGrid"/>
        <w:tblW w:w="0" w:type="auto"/>
        <w:tblLook w:val="04A0" w:firstRow="1" w:lastRow="0" w:firstColumn="1" w:lastColumn="0" w:noHBand="0" w:noVBand="1"/>
      </w:tblPr>
      <w:tblGrid>
        <w:gridCol w:w="2830"/>
        <w:gridCol w:w="1276"/>
        <w:gridCol w:w="1276"/>
        <w:gridCol w:w="2977"/>
      </w:tblGrid>
      <w:tr w:rsidR="00FD54CD" w:rsidRPr="00E914AA" w14:paraId="20024816" w14:textId="77777777">
        <w:trPr>
          <w:tblHeader/>
        </w:trPr>
        <w:tc>
          <w:tcPr>
            <w:tcW w:w="2830" w:type="dxa"/>
            <w:shd w:val="clear" w:color="auto" w:fill="FFFFCC"/>
          </w:tcPr>
          <w:p w14:paraId="360FCA7A" w14:textId="77777777" w:rsidR="00FD54CD" w:rsidRPr="00E914AA" w:rsidRDefault="00FD54CD">
            <w:pPr>
              <w:spacing w:line="336" w:lineRule="auto"/>
              <w:rPr>
                <w:b/>
                <w:bCs/>
              </w:rPr>
            </w:pPr>
            <w:r w:rsidRPr="00E914AA">
              <w:rPr>
                <w:b/>
                <w:bCs/>
              </w:rPr>
              <w:t>Reporting Period for Leavers</w:t>
            </w:r>
          </w:p>
        </w:tc>
        <w:tc>
          <w:tcPr>
            <w:tcW w:w="1276" w:type="dxa"/>
            <w:shd w:val="clear" w:color="auto" w:fill="FFFFCC"/>
          </w:tcPr>
          <w:p w14:paraId="16D78343" w14:textId="77777777" w:rsidR="00FD54CD" w:rsidRPr="00E914AA" w:rsidRDefault="00FD54CD">
            <w:pPr>
              <w:spacing w:line="336" w:lineRule="auto"/>
              <w:jc w:val="center"/>
              <w:rPr>
                <w:b/>
                <w:bCs/>
              </w:rPr>
            </w:pPr>
            <w:r w:rsidRPr="00E914AA">
              <w:rPr>
                <w:b/>
                <w:bCs/>
              </w:rPr>
              <w:t>BME Police Staff</w:t>
            </w:r>
          </w:p>
          <w:p w14:paraId="64D36C1E" w14:textId="77777777" w:rsidR="00FD54CD" w:rsidRPr="00E914AA" w:rsidRDefault="00FD54CD">
            <w:pPr>
              <w:spacing w:line="336" w:lineRule="auto"/>
              <w:jc w:val="center"/>
              <w:rPr>
                <w:b/>
                <w:bCs/>
              </w:rPr>
            </w:pPr>
            <w:r w:rsidRPr="00E914AA">
              <w:rPr>
                <w:b/>
                <w:bCs/>
              </w:rPr>
              <w:t>No.</w:t>
            </w:r>
          </w:p>
        </w:tc>
        <w:tc>
          <w:tcPr>
            <w:tcW w:w="1276" w:type="dxa"/>
            <w:shd w:val="clear" w:color="auto" w:fill="FFFFCC"/>
          </w:tcPr>
          <w:p w14:paraId="1DE79F61" w14:textId="77777777" w:rsidR="00FD54CD" w:rsidRPr="00E914AA" w:rsidRDefault="00FD54CD">
            <w:pPr>
              <w:spacing w:line="336" w:lineRule="auto"/>
              <w:jc w:val="center"/>
              <w:rPr>
                <w:b/>
                <w:bCs/>
              </w:rPr>
            </w:pPr>
            <w:r w:rsidRPr="00E914AA">
              <w:rPr>
                <w:b/>
                <w:bCs/>
              </w:rPr>
              <w:t>BME Police Staff</w:t>
            </w:r>
          </w:p>
          <w:p w14:paraId="59DA15F7" w14:textId="77777777" w:rsidR="00FD54CD" w:rsidRPr="00E914AA" w:rsidRDefault="00FD54CD">
            <w:pPr>
              <w:spacing w:line="336" w:lineRule="auto"/>
              <w:jc w:val="center"/>
              <w:rPr>
                <w:b/>
                <w:bCs/>
              </w:rPr>
            </w:pPr>
            <w:r w:rsidRPr="00E914AA">
              <w:rPr>
                <w:b/>
                <w:bCs/>
              </w:rPr>
              <w:t>%</w:t>
            </w:r>
          </w:p>
        </w:tc>
        <w:tc>
          <w:tcPr>
            <w:tcW w:w="2977" w:type="dxa"/>
            <w:shd w:val="clear" w:color="auto" w:fill="FFFFCC"/>
          </w:tcPr>
          <w:p w14:paraId="1E899ABF" w14:textId="77777777" w:rsidR="00FD54CD" w:rsidRPr="00E914AA" w:rsidRDefault="00FD54CD">
            <w:pPr>
              <w:spacing w:line="336" w:lineRule="auto"/>
              <w:jc w:val="center"/>
              <w:rPr>
                <w:b/>
                <w:bCs/>
              </w:rPr>
            </w:pPr>
            <w:r w:rsidRPr="00E914AA">
              <w:rPr>
                <w:b/>
                <w:bCs/>
              </w:rPr>
              <w:t>BME Police Staff Most Common Reason for Leaving</w:t>
            </w:r>
          </w:p>
        </w:tc>
      </w:tr>
      <w:tr w:rsidR="00FD54CD" w:rsidRPr="00431C15" w14:paraId="3E6B3E94" w14:textId="77777777">
        <w:tc>
          <w:tcPr>
            <w:tcW w:w="2830" w:type="dxa"/>
          </w:tcPr>
          <w:p w14:paraId="12943E66" w14:textId="77777777" w:rsidR="00FD54CD" w:rsidRPr="00696A9C" w:rsidRDefault="00FD54CD">
            <w:pPr>
              <w:spacing w:line="336" w:lineRule="auto"/>
            </w:pPr>
            <w:r w:rsidRPr="00696A9C">
              <w:t>01/04/2019-31/03/2020</w:t>
            </w:r>
          </w:p>
        </w:tc>
        <w:tc>
          <w:tcPr>
            <w:tcW w:w="1276" w:type="dxa"/>
          </w:tcPr>
          <w:p w14:paraId="5C2A90B1" w14:textId="77777777" w:rsidR="00FD54CD" w:rsidRPr="00696A9C" w:rsidRDefault="00FD54CD">
            <w:pPr>
              <w:spacing w:line="336" w:lineRule="auto"/>
              <w:jc w:val="center"/>
            </w:pPr>
            <w:r w:rsidRPr="00696A9C">
              <w:t>6</w:t>
            </w:r>
          </w:p>
        </w:tc>
        <w:tc>
          <w:tcPr>
            <w:tcW w:w="1276" w:type="dxa"/>
          </w:tcPr>
          <w:p w14:paraId="67FDB4A2" w14:textId="77777777" w:rsidR="00FD54CD" w:rsidRPr="00696A9C" w:rsidRDefault="00FD54CD">
            <w:pPr>
              <w:spacing w:line="336" w:lineRule="auto"/>
              <w:jc w:val="center"/>
            </w:pPr>
            <w:r w:rsidRPr="00696A9C">
              <w:t>1.76%</w:t>
            </w:r>
          </w:p>
        </w:tc>
        <w:tc>
          <w:tcPr>
            <w:tcW w:w="2977" w:type="dxa"/>
          </w:tcPr>
          <w:p w14:paraId="0B079EFE" w14:textId="77777777" w:rsidR="00FD54CD" w:rsidRPr="00696A9C" w:rsidRDefault="00FD54CD">
            <w:pPr>
              <w:spacing w:line="336" w:lineRule="auto"/>
              <w:jc w:val="center"/>
            </w:pPr>
            <w:r w:rsidRPr="00696A9C">
              <w:t>Resignation</w:t>
            </w:r>
          </w:p>
        </w:tc>
      </w:tr>
      <w:tr w:rsidR="00FD54CD" w:rsidRPr="00431C15" w14:paraId="18C743BF" w14:textId="77777777">
        <w:tc>
          <w:tcPr>
            <w:tcW w:w="2830" w:type="dxa"/>
          </w:tcPr>
          <w:p w14:paraId="334C9878" w14:textId="77777777" w:rsidR="00FD54CD" w:rsidRPr="008117E6" w:rsidRDefault="00FD54CD">
            <w:pPr>
              <w:spacing w:line="336" w:lineRule="auto"/>
            </w:pPr>
            <w:r w:rsidRPr="008117E6">
              <w:t>01/04/2020-31/03/2021</w:t>
            </w:r>
          </w:p>
        </w:tc>
        <w:tc>
          <w:tcPr>
            <w:tcW w:w="1276" w:type="dxa"/>
          </w:tcPr>
          <w:p w14:paraId="1C82123B" w14:textId="77777777" w:rsidR="00FD54CD" w:rsidRPr="008117E6" w:rsidRDefault="00FD54CD">
            <w:pPr>
              <w:spacing w:line="336" w:lineRule="auto"/>
              <w:jc w:val="center"/>
            </w:pPr>
            <w:r w:rsidRPr="008117E6">
              <w:t>8</w:t>
            </w:r>
          </w:p>
        </w:tc>
        <w:tc>
          <w:tcPr>
            <w:tcW w:w="1276" w:type="dxa"/>
          </w:tcPr>
          <w:p w14:paraId="450224B8" w14:textId="77777777" w:rsidR="00FD54CD" w:rsidRPr="008117E6" w:rsidRDefault="00FD54CD">
            <w:pPr>
              <w:spacing w:line="336" w:lineRule="auto"/>
              <w:jc w:val="center"/>
            </w:pPr>
            <w:r w:rsidRPr="008117E6">
              <w:t>2.51%</w:t>
            </w:r>
          </w:p>
        </w:tc>
        <w:tc>
          <w:tcPr>
            <w:tcW w:w="2977" w:type="dxa"/>
          </w:tcPr>
          <w:p w14:paraId="7E478506" w14:textId="77777777" w:rsidR="00FD54CD" w:rsidRPr="008117E6" w:rsidRDefault="00FD54CD">
            <w:pPr>
              <w:spacing w:line="336" w:lineRule="auto"/>
              <w:jc w:val="center"/>
            </w:pPr>
            <w:r w:rsidRPr="008117E6">
              <w:t>Resignation</w:t>
            </w:r>
          </w:p>
        </w:tc>
      </w:tr>
      <w:tr w:rsidR="00FD54CD" w:rsidRPr="00431C15" w14:paraId="4AFB524B" w14:textId="77777777">
        <w:tc>
          <w:tcPr>
            <w:tcW w:w="2830" w:type="dxa"/>
          </w:tcPr>
          <w:p w14:paraId="2F7EC6F0" w14:textId="77777777" w:rsidR="00FD54CD" w:rsidRPr="008117E6" w:rsidRDefault="00FD54CD">
            <w:pPr>
              <w:spacing w:line="336" w:lineRule="auto"/>
            </w:pPr>
            <w:r w:rsidRPr="008117E6">
              <w:lastRenderedPageBreak/>
              <w:t>01/04/2021-31/03/2022</w:t>
            </w:r>
          </w:p>
        </w:tc>
        <w:tc>
          <w:tcPr>
            <w:tcW w:w="1276" w:type="dxa"/>
          </w:tcPr>
          <w:p w14:paraId="2DA2A2C8" w14:textId="77777777" w:rsidR="00FD54CD" w:rsidRPr="008117E6" w:rsidRDefault="00FD54CD">
            <w:pPr>
              <w:spacing w:line="336" w:lineRule="auto"/>
              <w:jc w:val="center"/>
            </w:pPr>
            <w:r w:rsidRPr="008117E6">
              <w:t>11</w:t>
            </w:r>
          </w:p>
        </w:tc>
        <w:tc>
          <w:tcPr>
            <w:tcW w:w="1276" w:type="dxa"/>
          </w:tcPr>
          <w:p w14:paraId="534B91F8" w14:textId="77777777" w:rsidR="00FD54CD" w:rsidRPr="008117E6" w:rsidRDefault="00FD54CD">
            <w:pPr>
              <w:spacing w:line="336" w:lineRule="auto"/>
              <w:jc w:val="center"/>
            </w:pPr>
            <w:r w:rsidRPr="008117E6">
              <w:t>2.32%</w:t>
            </w:r>
          </w:p>
        </w:tc>
        <w:tc>
          <w:tcPr>
            <w:tcW w:w="2977" w:type="dxa"/>
          </w:tcPr>
          <w:p w14:paraId="152BC398" w14:textId="77777777" w:rsidR="00FD54CD" w:rsidRPr="008117E6" w:rsidRDefault="00FD54CD">
            <w:pPr>
              <w:spacing w:line="336" w:lineRule="auto"/>
              <w:jc w:val="center"/>
            </w:pPr>
            <w:r w:rsidRPr="008117E6">
              <w:t>Resignation</w:t>
            </w:r>
          </w:p>
        </w:tc>
      </w:tr>
      <w:tr w:rsidR="00FD54CD" w:rsidRPr="00431C15" w14:paraId="5433661F" w14:textId="77777777">
        <w:tc>
          <w:tcPr>
            <w:tcW w:w="2830" w:type="dxa"/>
          </w:tcPr>
          <w:p w14:paraId="2690EA4E" w14:textId="77777777" w:rsidR="00FD54CD" w:rsidRPr="00386A60" w:rsidRDefault="00FD54CD">
            <w:pPr>
              <w:spacing w:line="336" w:lineRule="auto"/>
            </w:pPr>
            <w:r w:rsidRPr="00386A60">
              <w:t>01/04/2022-31/03/2023</w:t>
            </w:r>
          </w:p>
        </w:tc>
        <w:tc>
          <w:tcPr>
            <w:tcW w:w="1276" w:type="dxa"/>
          </w:tcPr>
          <w:p w14:paraId="20796AC2" w14:textId="77777777" w:rsidR="00FD54CD" w:rsidRPr="00386A60" w:rsidRDefault="00FD54CD">
            <w:pPr>
              <w:spacing w:line="336" w:lineRule="auto"/>
              <w:jc w:val="center"/>
            </w:pPr>
            <w:r w:rsidRPr="00386A60">
              <w:t>12</w:t>
            </w:r>
          </w:p>
        </w:tc>
        <w:tc>
          <w:tcPr>
            <w:tcW w:w="1276" w:type="dxa"/>
          </w:tcPr>
          <w:p w14:paraId="6D0165B2" w14:textId="77777777" w:rsidR="00FD54CD" w:rsidRPr="00386A60" w:rsidRDefault="00FD54CD">
            <w:pPr>
              <w:spacing w:line="336" w:lineRule="auto"/>
              <w:jc w:val="center"/>
            </w:pPr>
            <w:r w:rsidRPr="00386A60">
              <w:t>2.52%</w:t>
            </w:r>
          </w:p>
        </w:tc>
        <w:tc>
          <w:tcPr>
            <w:tcW w:w="2977" w:type="dxa"/>
          </w:tcPr>
          <w:p w14:paraId="69A759F8" w14:textId="77777777" w:rsidR="00FD54CD" w:rsidRPr="00386A60" w:rsidRDefault="00FD54CD">
            <w:pPr>
              <w:spacing w:line="336" w:lineRule="auto"/>
              <w:jc w:val="center"/>
            </w:pPr>
            <w:r w:rsidRPr="00386A60">
              <w:t>Resignation</w:t>
            </w:r>
          </w:p>
        </w:tc>
      </w:tr>
      <w:tr w:rsidR="00FD54CD" w:rsidRPr="00E914AA" w14:paraId="6DF4CDCC" w14:textId="77777777">
        <w:tc>
          <w:tcPr>
            <w:tcW w:w="2830" w:type="dxa"/>
          </w:tcPr>
          <w:p w14:paraId="52E183BC" w14:textId="77777777" w:rsidR="00FD54CD" w:rsidRPr="00E914AA" w:rsidRDefault="00FD54CD">
            <w:pPr>
              <w:spacing w:line="336" w:lineRule="auto"/>
            </w:pPr>
            <w:r w:rsidRPr="00E914AA">
              <w:t>01/04/2023-31/03/2024</w:t>
            </w:r>
          </w:p>
        </w:tc>
        <w:tc>
          <w:tcPr>
            <w:tcW w:w="1276" w:type="dxa"/>
          </w:tcPr>
          <w:p w14:paraId="3087A049" w14:textId="77777777" w:rsidR="00FD54CD" w:rsidRPr="00E914AA" w:rsidRDefault="00FD54CD">
            <w:pPr>
              <w:spacing w:line="336" w:lineRule="auto"/>
              <w:jc w:val="center"/>
            </w:pPr>
            <w:r w:rsidRPr="00E914AA">
              <w:t>5</w:t>
            </w:r>
          </w:p>
        </w:tc>
        <w:tc>
          <w:tcPr>
            <w:tcW w:w="1276" w:type="dxa"/>
          </w:tcPr>
          <w:p w14:paraId="5E1CD3F4" w14:textId="77777777" w:rsidR="00FD54CD" w:rsidRPr="00E914AA" w:rsidRDefault="00FD54CD">
            <w:pPr>
              <w:spacing w:line="336" w:lineRule="auto"/>
              <w:jc w:val="center"/>
            </w:pPr>
            <w:r w:rsidRPr="00E914AA">
              <w:t>1.17%</w:t>
            </w:r>
          </w:p>
        </w:tc>
        <w:tc>
          <w:tcPr>
            <w:tcW w:w="2977" w:type="dxa"/>
          </w:tcPr>
          <w:p w14:paraId="12FC23C4" w14:textId="77777777" w:rsidR="00FD54CD" w:rsidRPr="00E914AA" w:rsidRDefault="00FD54CD">
            <w:pPr>
              <w:spacing w:line="336" w:lineRule="auto"/>
              <w:jc w:val="center"/>
            </w:pPr>
            <w:r w:rsidRPr="00E914AA">
              <w:t>Resignation</w:t>
            </w:r>
          </w:p>
        </w:tc>
      </w:tr>
    </w:tbl>
    <w:p w14:paraId="638802C5" w14:textId="77777777" w:rsidR="00FD54CD" w:rsidRPr="00E914AA" w:rsidRDefault="00FD54CD" w:rsidP="00FD54CD">
      <w:pPr>
        <w:spacing w:after="0" w:line="336" w:lineRule="auto"/>
      </w:pPr>
    </w:p>
    <w:p w14:paraId="73DF1C8D" w14:textId="2CF87FE0" w:rsidR="00FD54CD" w:rsidRDefault="00FD54CD" w:rsidP="00FD54CD">
      <w:pPr>
        <w:spacing w:after="0" w:line="336" w:lineRule="auto"/>
      </w:pPr>
      <w:r w:rsidRPr="00E914AA">
        <w:t xml:space="preserve">Resignation has been the most common reason for leaving </w:t>
      </w:r>
      <w:r>
        <w:t xml:space="preserve">for police staff </w:t>
      </w:r>
      <w:r w:rsidRPr="00E914AA">
        <w:t>regardless of ethnic origin for each reporting period.  With the exception of 2019/2020 and 2022/2023 where Retiral was the most common for Other White British and 2020/2021 where retiral was the most common for those who identified as White Scottish.</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9E2BC" w14:textId="77777777" w:rsidR="003F453E" w:rsidRDefault="003F453E" w:rsidP="00491644">
      <w:r>
        <w:separator/>
      </w:r>
    </w:p>
  </w:endnote>
  <w:endnote w:type="continuationSeparator" w:id="0">
    <w:p w14:paraId="40F02EB9" w14:textId="77777777" w:rsidR="003F453E" w:rsidRDefault="003F453E"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F13EBD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03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514940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03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15AB4E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03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934AA" w14:textId="77777777" w:rsidR="003F453E" w:rsidRDefault="003F453E" w:rsidP="00491644">
      <w:r>
        <w:separator/>
      </w:r>
    </w:p>
  </w:footnote>
  <w:footnote w:type="continuationSeparator" w:id="0">
    <w:p w14:paraId="426AB2F5" w14:textId="77777777" w:rsidR="003F453E" w:rsidRDefault="003F453E"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186789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03A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1E7DB6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03A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914925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03A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6257"/>
    <w:multiLevelType w:val="hybridMultilevel"/>
    <w:tmpl w:val="DE64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909A5"/>
    <w:multiLevelType w:val="hybridMultilevel"/>
    <w:tmpl w:val="4E269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5349D2"/>
    <w:multiLevelType w:val="hybridMultilevel"/>
    <w:tmpl w:val="6488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C54A97"/>
    <w:multiLevelType w:val="hybridMultilevel"/>
    <w:tmpl w:val="6420B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72148C"/>
    <w:multiLevelType w:val="hybridMultilevel"/>
    <w:tmpl w:val="40E4F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082A85"/>
    <w:multiLevelType w:val="hybridMultilevel"/>
    <w:tmpl w:val="B8368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6"/>
  </w:num>
  <w:num w:numId="2" w16cid:durableId="338581525">
    <w:abstractNumId w:val="5"/>
  </w:num>
  <w:num w:numId="3" w16cid:durableId="1768773238">
    <w:abstractNumId w:val="3"/>
  </w:num>
  <w:num w:numId="4" w16cid:durableId="1098792486">
    <w:abstractNumId w:val="1"/>
  </w:num>
  <w:num w:numId="5" w16cid:durableId="1328050272">
    <w:abstractNumId w:val="2"/>
  </w:num>
  <w:num w:numId="6" w16cid:durableId="422921157">
    <w:abstractNumId w:val="4"/>
  </w:num>
  <w:num w:numId="7" w16cid:durableId="2019917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0BEE"/>
    <w:rsid w:val="00090F3B"/>
    <w:rsid w:val="000A4DFC"/>
    <w:rsid w:val="000C316A"/>
    <w:rsid w:val="000E2F19"/>
    <w:rsid w:val="000E6526"/>
    <w:rsid w:val="00141533"/>
    <w:rsid w:val="001576DD"/>
    <w:rsid w:val="00167528"/>
    <w:rsid w:val="001947B6"/>
    <w:rsid w:val="00195CC4"/>
    <w:rsid w:val="00201727"/>
    <w:rsid w:val="00207326"/>
    <w:rsid w:val="00253DF6"/>
    <w:rsid w:val="00255F1E"/>
    <w:rsid w:val="00295062"/>
    <w:rsid w:val="002B7114"/>
    <w:rsid w:val="002E5104"/>
    <w:rsid w:val="00332319"/>
    <w:rsid w:val="003438EF"/>
    <w:rsid w:val="0036503B"/>
    <w:rsid w:val="003D6D03"/>
    <w:rsid w:val="003E12CA"/>
    <w:rsid w:val="003F453E"/>
    <w:rsid w:val="004010DC"/>
    <w:rsid w:val="004341F0"/>
    <w:rsid w:val="00446FAE"/>
    <w:rsid w:val="00456324"/>
    <w:rsid w:val="00464084"/>
    <w:rsid w:val="00475460"/>
    <w:rsid w:val="00490317"/>
    <w:rsid w:val="00491644"/>
    <w:rsid w:val="00493ED1"/>
    <w:rsid w:val="00496A08"/>
    <w:rsid w:val="004E1605"/>
    <w:rsid w:val="004F653C"/>
    <w:rsid w:val="00540A52"/>
    <w:rsid w:val="00557306"/>
    <w:rsid w:val="005E314F"/>
    <w:rsid w:val="006103A5"/>
    <w:rsid w:val="006222F1"/>
    <w:rsid w:val="00645CFA"/>
    <w:rsid w:val="00657A5E"/>
    <w:rsid w:val="006D5799"/>
    <w:rsid w:val="00743BB0"/>
    <w:rsid w:val="00750D83"/>
    <w:rsid w:val="00752ED6"/>
    <w:rsid w:val="00785DBC"/>
    <w:rsid w:val="00793DD5"/>
    <w:rsid w:val="007D55F6"/>
    <w:rsid w:val="007E48F9"/>
    <w:rsid w:val="007F490F"/>
    <w:rsid w:val="0080345C"/>
    <w:rsid w:val="0086779C"/>
    <w:rsid w:val="00874BFD"/>
    <w:rsid w:val="008964EF"/>
    <w:rsid w:val="00901D5C"/>
    <w:rsid w:val="009136CA"/>
    <w:rsid w:val="00915E01"/>
    <w:rsid w:val="009440F2"/>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E6458"/>
    <w:rsid w:val="00BF6B81"/>
    <w:rsid w:val="00C077A8"/>
    <w:rsid w:val="00C14FF4"/>
    <w:rsid w:val="00C606A2"/>
    <w:rsid w:val="00C63872"/>
    <w:rsid w:val="00C84948"/>
    <w:rsid w:val="00CB3619"/>
    <w:rsid w:val="00CB3707"/>
    <w:rsid w:val="00CC705D"/>
    <w:rsid w:val="00CC70B2"/>
    <w:rsid w:val="00CD0C53"/>
    <w:rsid w:val="00CF1111"/>
    <w:rsid w:val="00D05706"/>
    <w:rsid w:val="00D27DC5"/>
    <w:rsid w:val="00D44B13"/>
    <w:rsid w:val="00D47E36"/>
    <w:rsid w:val="00D6011D"/>
    <w:rsid w:val="00D7784F"/>
    <w:rsid w:val="00DA13EF"/>
    <w:rsid w:val="00E14E83"/>
    <w:rsid w:val="00E55D79"/>
    <w:rsid w:val="00EA3C96"/>
    <w:rsid w:val="00EE2373"/>
    <w:rsid w:val="00EF4761"/>
    <w:rsid w:val="00EF6523"/>
    <w:rsid w:val="00F21D44"/>
    <w:rsid w:val="00F45934"/>
    <w:rsid w:val="00F53E77"/>
    <w:rsid w:val="00F60E13"/>
    <w:rsid w:val="00FC2DA7"/>
    <w:rsid w:val="00FD54CD"/>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DABA2"/>
  <w15:chartTrackingRefBased/>
  <w15:docId w15:val="{95E1D9AF-11C3-463C-8C33-61F8480C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aliases w:val="Dot pt,No Spacing1,List Paragraph Char Char Char,Indicator Text,Numbered Para 1,List Paragraph1,Bullet 1,Bullet Points,MAIN CONTENT,List Paragraph12,F5 List Paragraph,List Paragraph11,List Paragraph2,Colorful List - Accent 11,OBC Bullet,L"/>
    <w:basedOn w:val="Normal"/>
    <w:link w:val="ListParagraphChar"/>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F5 List Paragraph Char,L Char"/>
    <w:link w:val="ListParagraph"/>
    <w:uiPriority w:val="34"/>
    <w:locked/>
    <w:rsid w:val="00FD5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76413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purl.org/dc/terms/"/>
    <ds:schemaRef ds:uri="0e32d40b-a8f5-4c24-a46b-b72b5f0b9b5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1492</Words>
  <Characters>8511</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2025-01-03T12:03:00Z</cp:lastPrinted>
  <dcterms:created xsi:type="dcterms:W3CDTF">2024-12-03T14:08:00Z</dcterms:created>
  <dcterms:modified xsi:type="dcterms:W3CDTF">2025-01-03T12:03:00Z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