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7C72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A189C">
              <w:t>1948</w:t>
            </w:r>
          </w:p>
          <w:p w14:paraId="34BDABA6" w14:textId="40FD14C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5BAA">
              <w:t>3</w:t>
            </w:r>
            <w:r w:rsidR="00595BAA" w:rsidRPr="00595BAA">
              <w:rPr>
                <w:vertAlign w:val="superscript"/>
              </w:rPr>
              <w:t>rd</w:t>
            </w:r>
            <w:r w:rsidR="00595BAA">
              <w:rPr>
                <w:vertAlign w:val="superscript"/>
              </w:rPr>
              <w:t xml:space="preserve"> </w:t>
            </w:r>
            <w:r w:rsidR="00595BAA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AAE998" w14:textId="77777777" w:rsidR="000A189C" w:rsidRPr="000A189C" w:rsidRDefault="000A189C" w:rsidP="000A189C">
      <w:pPr>
        <w:pStyle w:val="Heading2"/>
      </w:pPr>
      <w:r w:rsidRPr="000A189C">
        <w:t>3. Could you supply all documentation held by Police Scotland around gender self-identification policies from the last three months, including briefings written, minutes/notes from meetings and correspondence sent/received?</w:t>
      </w:r>
    </w:p>
    <w:p w14:paraId="59DC60D0" w14:textId="77777777" w:rsidR="000A189C" w:rsidRDefault="000A189C" w:rsidP="000A189C">
      <w:pPr>
        <w:jc w:val="both"/>
      </w:pPr>
      <w:r>
        <w:t>Unfortunately, I regret to inform you that</w:t>
      </w:r>
      <w:r w:rsidRPr="00453F0A">
        <w:t xml:space="preserve"> I 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67B0492" w14:textId="1DC5B5A7" w:rsidR="000A189C" w:rsidRDefault="000A189C" w:rsidP="000A189C">
      <w:pPr>
        <w:jc w:val="both"/>
      </w:pPr>
      <w:r>
        <w:t xml:space="preserve">By way of explanation, I can advise that your request is </w:t>
      </w:r>
      <w:r w:rsidRPr="00087340">
        <w:t>too</w:t>
      </w:r>
      <w:r>
        <w:t xml:space="preserve"> wide in scope. The only way to provide an accurate response would be to conduct research across </w:t>
      </w:r>
      <w:r>
        <w:rPr>
          <w:i/>
          <w:iCs/>
        </w:rPr>
        <w:t xml:space="preserve">all </w:t>
      </w:r>
      <w:r>
        <w:t xml:space="preserve">Force Divisions and </w:t>
      </w:r>
      <w:r>
        <w:rPr>
          <w:i/>
          <w:iCs/>
        </w:rPr>
        <w:t>all</w:t>
      </w:r>
      <w:r>
        <w:t xml:space="preserve"> Force Departments, within which everything exchanged internally (</w:t>
      </w:r>
      <w:r w:rsidRPr="001302FE">
        <w:rPr>
          <w:i/>
          <w:iCs/>
        </w:rPr>
        <w:t>all</w:t>
      </w:r>
      <w:r>
        <w:t xml:space="preserve"> documents, emails across various specialised mailboxes, minutes/notes from meetings </w:t>
      </w:r>
      <w:r w:rsidR="00E910BA">
        <w:t xml:space="preserve">and briefings </w:t>
      </w:r>
      <w:r>
        <w:t xml:space="preserve">etc.) with </w:t>
      </w:r>
      <w:r>
        <w:rPr>
          <w:i/>
          <w:iCs/>
        </w:rPr>
        <w:t xml:space="preserve">all </w:t>
      </w:r>
      <w:r w:rsidRPr="00797A98">
        <w:t>Police</w:t>
      </w:r>
      <w:r>
        <w:rPr>
          <w:i/>
          <w:iCs/>
        </w:rPr>
        <w:t xml:space="preserve"> </w:t>
      </w:r>
      <w:r>
        <w:t xml:space="preserve">Officers and </w:t>
      </w:r>
      <w:r>
        <w:rPr>
          <w:i/>
          <w:iCs/>
        </w:rPr>
        <w:t xml:space="preserve">all </w:t>
      </w:r>
      <w:r>
        <w:t xml:space="preserve">Police Staff would need to be analysed for relevancy to “gender self-identification policies”. Given the volume of material that would be required to be read through for the three-month period specified in your request, this exercise would far exceed the cost limit set out in the Fees Regulations. 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E085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D7C7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18B13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47823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F3F35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66FE7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189C"/>
    <w:rsid w:val="000A528F"/>
    <w:rsid w:val="000B0F1B"/>
    <w:rsid w:val="000E2F19"/>
    <w:rsid w:val="000E6526"/>
    <w:rsid w:val="00141533"/>
    <w:rsid w:val="00151DD0"/>
    <w:rsid w:val="00167528"/>
    <w:rsid w:val="00195CC4"/>
    <w:rsid w:val="001A6326"/>
    <w:rsid w:val="00207326"/>
    <w:rsid w:val="00253DF6"/>
    <w:rsid w:val="00255F1E"/>
    <w:rsid w:val="002F5274"/>
    <w:rsid w:val="0036503B"/>
    <w:rsid w:val="00376A4A"/>
    <w:rsid w:val="003A6A6A"/>
    <w:rsid w:val="003C492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080F"/>
    <w:rsid w:val="00540A52"/>
    <w:rsid w:val="005506B0"/>
    <w:rsid w:val="00557306"/>
    <w:rsid w:val="00595BAA"/>
    <w:rsid w:val="00645CFA"/>
    <w:rsid w:val="00685219"/>
    <w:rsid w:val="006D5799"/>
    <w:rsid w:val="006F5B34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45E45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910BA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0e32d40b-a8f5-4c24-a46b-b72b5f0b9b5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2025-07-03T10:11:00Z</cp:lastPrinted>
  <dcterms:created xsi:type="dcterms:W3CDTF">2025-07-03T10:10:00Z</dcterms:created>
  <dcterms:modified xsi:type="dcterms:W3CDTF">2025-07-03T10:20:00Z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