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157D59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C6B66">
              <w:t>3271</w:t>
            </w:r>
          </w:p>
          <w:p w14:paraId="34BDABA6" w14:textId="0CAE2B96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C1CFD">
              <w:t>01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20500DE" w14:textId="77777777" w:rsidR="005C6B66" w:rsidRDefault="005C6B66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C6B66">
        <w:rPr>
          <w:rFonts w:eastAsiaTheme="majorEastAsia" w:cstheme="majorBidi"/>
          <w:b/>
          <w:color w:val="000000" w:themeColor="text1"/>
          <w:szCs w:val="26"/>
        </w:rPr>
        <w:t xml:space="preserve">Please provide me with a selection of images or videos of the Copper Lounge at the Tulliallan Castle complex in Kincardine, Fife. </w:t>
      </w:r>
    </w:p>
    <w:p w14:paraId="1F35443E" w14:textId="048B71EE" w:rsidR="00EF0FBB" w:rsidRDefault="005C6B66" w:rsidP="009D2AA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="00D04443">
        <w:rPr>
          <w:rFonts w:eastAsiaTheme="majorEastAsia" w:cstheme="majorBidi"/>
          <w:bCs/>
          <w:color w:val="000000" w:themeColor="text1"/>
          <w:szCs w:val="26"/>
        </w:rPr>
        <w:t xml:space="preserve"> To explain Copper Lounge is run by The Scottish College Club</w:t>
      </w:r>
      <w:r w:rsidR="00742BCD">
        <w:rPr>
          <w:rFonts w:eastAsiaTheme="majorEastAsia" w:cstheme="majorBidi"/>
          <w:bCs/>
          <w:color w:val="000000" w:themeColor="text1"/>
          <w:szCs w:val="26"/>
        </w:rPr>
        <w:t>, not Police Scotland</w:t>
      </w:r>
      <w:r w:rsidR="00D04443">
        <w:rPr>
          <w:rFonts w:eastAsiaTheme="majorEastAsia" w:cstheme="majorBidi"/>
          <w:bCs/>
          <w:color w:val="000000" w:themeColor="text1"/>
          <w:szCs w:val="26"/>
        </w:rPr>
        <w:t>.</w:t>
      </w:r>
      <w:r w:rsidR="00742BCD">
        <w:rPr>
          <w:rFonts w:eastAsiaTheme="majorEastAsia" w:cstheme="majorBidi"/>
          <w:bCs/>
          <w:color w:val="000000" w:themeColor="text1"/>
          <w:szCs w:val="26"/>
        </w:rPr>
        <w:t xml:space="preserve"> In addition, the licensing department does not hold images/ videos of the premise, this is not something they would routinely hold for any licensed premises. </w:t>
      </w:r>
    </w:p>
    <w:p w14:paraId="117FCE2F" w14:textId="77777777" w:rsidR="00131C3A" w:rsidRDefault="00131C3A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C7D1CA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D61E8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C0704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D58C0A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A79302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596A15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02B2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31C3A"/>
    <w:rsid w:val="00141533"/>
    <w:rsid w:val="00167528"/>
    <w:rsid w:val="00184727"/>
    <w:rsid w:val="00195CC4"/>
    <w:rsid w:val="001F2261"/>
    <w:rsid w:val="00207326"/>
    <w:rsid w:val="00215B25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5149"/>
    <w:rsid w:val="005C1CFD"/>
    <w:rsid w:val="005C6B66"/>
    <w:rsid w:val="006029D9"/>
    <w:rsid w:val="0060390B"/>
    <w:rsid w:val="00631C9D"/>
    <w:rsid w:val="00645CFA"/>
    <w:rsid w:val="00685219"/>
    <w:rsid w:val="006D5799"/>
    <w:rsid w:val="00742BCD"/>
    <w:rsid w:val="007440EA"/>
    <w:rsid w:val="00750D83"/>
    <w:rsid w:val="00785DBC"/>
    <w:rsid w:val="00793DD5"/>
    <w:rsid w:val="00794F83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33E7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4443"/>
    <w:rsid w:val="00D05706"/>
    <w:rsid w:val="00D27DC5"/>
    <w:rsid w:val="00D47E36"/>
    <w:rsid w:val="00E55D79"/>
    <w:rsid w:val="00EE2373"/>
    <w:rsid w:val="00EF0FBB"/>
    <w:rsid w:val="00EF4761"/>
    <w:rsid w:val="00F02B2D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2025-10-07T15:28:00Z</dcterms:created>
  <dcterms:modified xsi:type="dcterms:W3CDTF">2025-12-01T13:24:00Z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