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5CAED7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83155">
              <w:t>2388</w:t>
            </w:r>
          </w:p>
          <w:p w14:paraId="34BDABA6" w14:textId="4A7F0BE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83155">
              <w:t>1</w:t>
            </w:r>
            <w:r w:rsidR="00033FE1">
              <w:t>8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BE035F" w14:textId="2A66A11C" w:rsidR="00A83155" w:rsidRPr="00A83155" w:rsidRDefault="00A83155" w:rsidP="00A831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83155">
        <w:rPr>
          <w:rFonts w:eastAsiaTheme="majorEastAsia" w:cstheme="majorBidi"/>
          <w:b/>
          <w:color w:val="000000" w:themeColor="text1"/>
          <w:szCs w:val="26"/>
        </w:rPr>
        <w:t>Please supply the following information under the Freedom of Information Act.</w:t>
      </w:r>
    </w:p>
    <w:p w14:paraId="63FB5796" w14:textId="060935EE" w:rsidR="00A83155" w:rsidRPr="00A83155" w:rsidRDefault="00A83155" w:rsidP="00A831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83155">
        <w:rPr>
          <w:rFonts w:eastAsiaTheme="majorEastAsia" w:cstheme="majorBidi"/>
          <w:b/>
          <w:color w:val="000000" w:themeColor="text1"/>
          <w:szCs w:val="26"/>
        </w:rPr>
        <w:t>For each calendar year (1st Jan - 31st March) between 2020 and 2025:</w:t>
      </w:r>
    </w:p>
    <w:p w14:paraId="42F2D8BB" w14:textId="77777777" w:rsidR="00934198" w:rsidRDefault="00A83155" w:rsidP="00A83155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A83155">
        <w:rPr>
          <w:rFonts w:eastAsiaTheme="majorEastAsia" w:cstheme="majorBidi"/>
          <w:b/>
          <w:color w:val="000000" w:themeColor="text1"/>
          <w:szCs w:val="26"/>
        </w:rPr>
        <w:t>Q1) Please advise the number of reports your force has received that have any of the following terms in their description or classification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t xml:space="preserve">. </w:t>
      </w:r>
      <w:r w:rsidRPr="00A83155">
        <w:rPr>
          <w:rFonts w:eastAsiaTheme="majorEastAsia" w:cstheme="majorBidi"/>
          <w:b/>
          <w:color w:val="000000" w:themeColor="text1"/>
          <w:szCs w:val="26"/>
        </w:rPr>
        <w:t>Please give the individual number for each term rather than grouping them together: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</w:r>
      <w:bookmarkStart w:id="0" w:name="_Hlk214362546"/>
      <w:r w:rsidRPr="00A83155">
        <w:rPr>
          <w:rFonts w:eastAsiaTheme="majorEastAsia" w:cstheme="majorBidi"/>
          <w:b/>
          <w:bCs/>
          <w:color w:val="000000" w:themeColor="text1"/>
          <w:szCs w:val="26"/>
        </w:rPr>
        <w:t>Ghosts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Demons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Monsters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Paranormal phenomena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Supernatural entities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Poltergeists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Apparitions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UFO's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  <w:t>Aliens</w:t>
      </w:r>
      <w:r w:rsidRPr="00A83155">
        <w:rPr>
          <w:rFonts w:eastAsiaTheme="majorEastAsia" w:cstheme="majorBidi"/>
          <w:b/>
          <w:bCs/>
          <w:color w:val="000000" w:themeColor="text1"/>
          <w:szCs w:val="26"/>
        </w:rPr>
        <w:br/>
      </w:r>
      <w:bookmarkStart w:id="1" w:name="_Hlk214363818"/>
      <w:bookmarkEnd w:id="0"/>
      <w:r w:rsidRPr="00A83155">
        <w:rPr>
          <w:rFonts w:eastAsiaTheme="majorEastAsia" w:cstheme="majorBidi"/>
          <w:b/>
          <w:bCs/>
          <w:color w:val="000000" w:themeColor="text1"/>
          <w:szCs w:val="26"/>
        </w:rPr>
        <w:t>Other similar terms associated with paranormal or supernatural activity.</w:t>
      </w:r>
    </w:p>
    <w:bookmarkEnd w:id="1"/>
    <w:p w14:paraId="48E612C3" w14:textId="77777777" w:rsidR="004648CC" w:rsidRPr="00AA4760" w:rsidRDefault="004648CC" w:rsidP="004648CC">
      <w:pPr>
        <w:tabs>
          <w:tab w:val="left" w:pos="5400"/>
        </w:tabs>
      </w:pPr>
      <w:r w:rsidRPr="00AA4760">
        <w:t xml:space="preserve">I must stress that Police Scotland do not consider keyword searches for specific words/ phrases to be an accurate means of analysis. </w:t>
      </w:r>
    </w:p>
    <w:p w14:paraId="3D6A9A35" w14:textId="77777777" w:rsidR="004648CC" w:rsidRDefault="004648CC" w:rsidP="004648CC">
      <w:pPr>
        <w:tabs>
          <w:tab w:val="left" w:pos="5400"/>
        </w:tabs>
      </w:pPr>
      <w:r w:rsidRPr="00AA4760">
        <w:t xml:space="preserve">There may have been </w:t>
      </w:r>
      <w:r>
        <w:t xml:space="preserve">[incidents/ crimes] </w:t>
      </w:r>
      <w:r w:rsidRPr="00AA4760">
        <w:t xml:space="preserve">of relevance to your request which do not include the specific </w:t>
      </w:r>
      <w:r>
        <w:t>word/ phrase</w:t>
      </w:r>
      <w:r w:rsidRPr="00AA4760">
        <w:t xml:space="preserve"> that you have listed. </w:t>
      </w:r>
    </w:p>
    <w:p w14:paraId="3DAAB527" w14:textId="77777777" w:rsidR="004648CC" w:rsidRPr="00AA4760" w:rsidRDefault="004648CC" w:rsidP="004648CC">
      <w:pPr>
        <w:tabs>
          <w:tab w:val="left" w:pos="5400"/>
        </w:tabs>
      </w:pPr>
      <w:r>
        <w:t>Similarly, spelling errors can skew the results of any analysis based on the presence of keywords.</w:t>
      </w:r>
    </w:p>
    <w:p w14:paraId="58F46119" w14:textId="77777777" w:rsidR="004648CC" w:rsidRPr="00AA4760" w:rsidRDefault="004648CC" w:rsidP="004648CC">
      <w:pPr>
        <w:tabs>
          <w:tab w:val="left" w:pos="5400"/>
        </w:tabs>
      </w:pPr>
      <w:r w:rsidRPr="00AA4760">
        <w:t xml:space="preserve">It would however be nigh on impossible to come up with a list of comprehensive search terms </w:t>
      </w:r>
      <w:r>
        <w:t>-</w:t>
      </w:r>
      <w:r w:rsidRPr="00AA4760">
        <w:t xml:space="preserve"> hence why we would not recommend the approach</w:t>
      </w:r>
      <w:r>
        <w:t xml:space="preserve">. </w:t>
      </w:r>
      <w:r w:rsidRPr="00AA4760">
        <w:t xml:space="preserve"> </w:t>
      </w:r>
    </w:p>
    <w:p w14:paraId="323DE44F" w14:textId="5CBAF914" w:rsidR="004648CC" w:rsidRPr="00AA4760" w:rsidRDefault="004648CC" w:rsidP="004648CC">
      <w:pPr>
        <w:tabs>
          <w:tab w:val="left" w:pos="5400"/>
        </w:tabs>
      </w:pPr>
      <w:r>
        <w:lastRenderedPageBreak/>
        <w:t>A</w:t>
      </w:r>
      <w:r w:rsidRPr="00AA4760">
        <w:t>lthough the phrase appears in</w:t>
      </w:r>
      <w:r>
        <w:t xml:space="preserve"> an incident description,</w:t>
      </w:r>
      <w:r w:rsidRPr="00AA4760">
        <w:t xml:space="preserve"> it cannot be assumed on that basis that the </w:t>
      </w:r>
      <w:r>
        <w:t>incident</w:t>
      </w:r>
      <w:r w:rsidRPr="00AA4760">
        <w:t xml:space="preserve"> was directly related to the subject matter as per the context of your request. </w:t>
      </w:r>
    </w:p>
    <w:p w14:paraId="59DB6EEB" w14:textId="543DAA4C" w:rsidR="00934198" w:rsidRDefault="004648CC" w:rsidP="004648CC">
      <w:pPr>
        <w:tabs>
          <w:tab w:val="left" w:pos="5400"/>
        </w:tabs>
      </w:pPr>
      <w:r w:rsidRPr="00AA4760">
        <w:t xml:space="preserve">For the reasons above, we would therefore take the view that the data below does not accurately reflect </w:t>
      </w:r>
      <w:r>
        <w:t>the prevalence of paranormal or supernatural activity.</w:t>
      </w:r>
    </w:p>
    <w:p w14:paraId="3CE43F9D" w14:textId="5D980513" w:rsidR="006934F2" w:rsidRPr="006934F2" w:rsidRDefault="006934F2" w:rsidP="006934F2">
      <w:r>
        <w:t>However, please see below for the number of incidents which mentioned the requested keywords within their incident descriptions</w:t>
      </w:r>
    </w:p>
    <w:p w14:paraId="54AEC16C" w14:textId="462C6D46" w:rsidR="007C7660" w:rsidRDefault="007C7660" w:rsidP="007C7660">
      <w:r w:rsidRPr="007C7660">
        <w:t>Ghosts</w:t>
      </w:r>
      <w:r>
        <w:t xml:space="preserve"> - 3741</w:t>
      </w:r>
      <w:r w:rsidRPr="007C7660">
        <w:br/>
        <w:t>Monsters</w:t>
      </w:r>
      <w:r>
        <w:t xml:space="preserve"> - 4</w:t>
      </w:r>
      <w:r w:rsidRPr="007C7660">
        <w:br/>
        <w:t>Paranormal</w:t>
      </w:r>
      <w:r>
        <w:t xml:space="preserve"> - 114</w:t>
      </w:r>
      <w:r w:rsidRPr="007C7660">
        <w:t xml:space="preserve"> </w:t>
      </w:r>
      <w:r w:rsidRPr="007C7660">
        <w:br/>
        <w:t>Supernatural entities</w:t>
      </w:r>
      <w:r>
        <w:t xml:space="preserve"> - 63</w:t>
      </w:r>
      <w:r w:rsidRPr="007C7660">
        <w:br/>
        <w:t>Poltergeists</w:t>
      </w:r>
      <w:r>
        <w:t xml:space="preserve"> - 48</w:t>
      </w:r>
      <w:r w:rsidRPr="007C7660">
        <w:br/>
        <w:t>Apparitions</w:t>
      </w:r>
      <w:r>
        <w:t xml:space="preserve"> - 9</w:t>
      </w:r>
      <w:r w:rsidRPr="007C7660">
        <w:br/>
        <w:t>UFO's</w:t>
      </w:r>
      <w:r>
        <w:t xml:space="preserve"> - 4</w:t>
      </w:r>
      <w:r w:rsidRPr="007C7660">
        <w:br/>
        <w:t>Aliens</w:t>
      </w:r>
      <w:r>
        <w:t xml:space="preserve"> – 11</w:t>
      </w:r>
    </w:p>
    <w:p w14:paraId="0C80E1A0" w14:textId="3FA0658C" w:rsidR="007C7660" w:rsidRPr="007C7660" w:rsidRDefault="007C7660" w:rsidP="007C7660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7C7660">
        <w:rPr>
          <w:rFonts w:eastAsiaTheme="majorEastAsia" w:cstheme="majorBidi"/>
          <w:color w:val="000000" w:themeColor="text1"/>
          <w:szCs w:val="26"/>
        </w:rPr>
        <w:t>Other similar terms associated with paranormal or supernatural activity:</w:t>
      </w:r>
    </w:p>
    <w:p w14:paraId="084D1389" w14:textId="7D02A1BA" w:rsidR="007C7660" w:rsidRDefault="007C7660" w:rsidP="007C7660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7C7660">
        <w:rPr>
          <w:rFonts w:eastAsiaTheme="majorEastAsia" w:cstheme="majorBidi"/>
          <w:color w:val="000000" w:themeColor="text1"/>
          <w:szCs w:val="26"/>
        </w:rPr>
        <w:t xml:space="preserve">Phenomena </w:t>
      </w:r>
      <w:r>
        <w:rPr>
          <w:rFonts w:eastAsiaTheme="majorEastAsia" w:cstheme="majorBidi"/>
          <w:color w:val="000000" w:themeColor="text1"/>
          <w:szCs w:val="26"/>
        </w:rPr>
        <w:t>–</w:t>
      </w:r>
      <w:r w:rsidRPr="007C7660">
        <w:rPr>
          <w:rFonts w:eastAsiaTheme="majorEastAsia" w:cstheme="majorBidi"/>
          <w:color w:val="000000" w:themeColor="text1"/>
          <w:szCs w:val="26"/>
        </w:rPr>
        <w:t xml:space="preserve"> 35</w:t>
      </w:r>
    </w:p>
    <w:p w14:paraId="5ADDF289" w14:textId="77777777" w:rsidR="001B29C7" w:rsidRDefault="001B29C7" w:rsidP="001B29C7">
      <w:r>
        <w:rPr>
          <w:bCs/>
        </w:rPr>
        <w:t xml:space="preserve">Please note that the data for ’demon’ is not included. The keyword ‘Demon’ returned a significantly high number of false positives for example as part of ‘Demonstrate’. As such the only way to provide a figure would be to manually assess each data return and assess for relevance to </w:t>
      </w:r>
      <w:r w:rsidRPr="007C7660">
        <w:rPr>
          <w:rFonts w:eastAsiaTheme="majorEastAsia" w:cstheme="majorBidi"/>
          <w:color w:val="000000" w:themeColor="text1"/>
          <w:szCs w:val="26"/>
        </w:rPr>
        <w:t>paranormal or supernatural activity</w:t>
      </w:r>
      <w:r>
        <w:rPr>
          <w:rFonts w:eastAsiaTheme="majorEastAsia" w:cstheme="majorBidi"/>
          <w:color w:val="000000" w:themeColor="text1"/>
          <w:szCs w:val="26"/>
        </w:rPr>
        <w:t xml:space="preserve">.  </w:t>
      </w:r>
    </w:p>
    <w:p w14:paraId="044996BA" w14:textId="77777777" w:rsidR="001B29C7" w:rsidRDefault="001B29C7" w:rsidP="001B29C7">
      <w:r>
        <w:t xml:space="preserve">This is an exercise that would </w:t>
      </w:r>
      <w:r w:rsidRPr="00453F0A">
        <w:t>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</w:t>
      </w:r>
      <w:r>
        <w:t>complete</w:t>
      </w:r>
      <w:r>
        <w:t>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30CA719" w14:textId="30FD6648" w:rsidR="00A83155" w:rsidRPr="007C7660" w:rsidRDefault="00A83155" w:rsidP="001B29C7">
      <w:pPr>
        <w:pStyle w:val="Heading2"/>
      </w:pPr>
      <w:r w:rsidRPr="00A83155">
        <w:rPr>
          <w:bCs/>
        </w:rPr>
        <w:br/>
      </w:r>
      <w:r w:rsidRPr="00A83155">
        <w:t>2) For the above data, please advise which post code areas the most reports came from. Break this down by month/year, too.</w:t>
      </w:r>
    </w:p>
    <w:p w14:paraId="07732E32" w14:textId="45FA769C" w:rsidR="00A83155" w:rsidRDefault="006934F2" w:rsidP="00A83155">
      <w:pPr>
        <w:tabs>
          <w:tab w:val="left" w:pos="5400"/>
        </w:tabs>
      </w:pP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  <w:r>
        <w:t>.</w:t>
      </w:r>
    </w:p>
    <w:p w14:paraId="7DEAB721" w14:textId="224A2242" w:rsidR="007C7660" w:rsidRDefault="006934F2" w:rsidP="00356D5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lastRenderedPageBreak/>
        <w:t>By way of explanation, the</w:t>
      </w:r>
      <w:r w:rsidR="007C7660">
        <w:t>re is no search marker for postcode within an incident report. The</w:t>
      </w:r>
      <w:r w:rsidR="00356D56">
        <w:t xml:space="preserve"> only way to collate this information is </w:t>
      </w:r>
      <w:r w:rsidR="007C7660">
        <w:t>to manually assess each report to note any postcode recorded.</w:t>
      </w:r>
    </w:p>
    <w:p w14:paraId="574FE428" w14:textId="77777777" w:rsidR="00033FE1" w:rsidRDefault="00033FE1" w:rsidP="00356D5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5FC74CA" w14:textId="2A5AF160" w:rsidR="00356D56" w:rsidRDefault="00356D56" w:rsidP="00033FE1">
      <w:pPr>
        <w:pStyle w:val="Heading2"/>
      </w:pPr>
      <w:r w:rsidRPr="00A83155">
        <w:t>3) How many reports did you receive from Police Officers for each of the terms in Q1.</w:t>
      </w:r>
      <w:r w:rsidRPr="006934F2">
        <w:t xml:space="preserve"> </w:t>
      </w:r>
    </w:p>
    <w:p w14:paraId="486B73D3" w14:textId="712B13FB" w:rsidR="007C7660" w:rsidRDefault="007C7660" w:rsidP="00033FE1">
      <w:r>
        <w:t>It is my interpretation that by “</w:t>
      </w:r>
      <w:r w:rsidRPr="007C7660">
        <w:t xml:space="preserve">how many </w:t>
      </w:r>
      <w:r w:rsidRPr="007C7660">
        <w:rPr>
          <w:rFonts w:eastAsiaTheme="majorEastAsia" w:cstheme="majorBidi"/>
          <w:color w:val="000000" w:themeColor="text1"/>
          <w:szCs w:val="26"/>
        </w:rPr>
        <w:t>reports did you receive from Police Officers</w:t>
      </w:r>
      <w:r>
        <w:t xml:space="preserve">” you mean how many incident reports were created by Police Scotland regarding data in question 1. </w:t>
      </w:r>
    </w:p>
    <w:p w14:paraId="556BF2B6" w14:textId="2A2685DD" w:rsidR="007C7660" w:rsidRDefault="007C7660" w:rsidP="00033FE1">
      <w:r>
        <w:t xml:space="preserve">I can confirm that each incident in question 1 has an incident report.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033FE1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033FE1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19982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C0042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60FC0C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26840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23F169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4406A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9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3FE1"/>
    <w:rsid w:val="00090F3B"/>
    <w:rsid w:val="000E2F19"/>
    <w:rsid w:val="000E43FF"/>
    <w:rsid w:val="000E6526"/>
    <w:rsid w:val="00141533"/>
    <w:rsid w:val="00167528"/>
    <w:rsid w:val="00184727"/>
    <w:rsid w:val="00195CC4"/>
    <w:rsid w:val="001B29C7"/>
    <w:rsid w:val="001F2261"/>
    <w:rsid w:val="00207326"/>
    <w:rsid w:val="00253DF6"/>
    <w:rsid w:val="00255F1E"/>
    <w:rsid w:val="00260FBC"/>
    <w:rsid w:val="00356D56"/>
    <w:rsid w:val="0036503B"/>
    <w:rsid w:val="00376A4A"/>
    <w:rsid w:val="00381234"/>
    <w:rsid w:val="003D6D03"/>
    <w:rsid w:val="003E12CA"/>
    <w:rsid w:val="004010DC"/>
    <w:rsid w:val="004341F0"/>
    <w:rsid w:val="00456324"/>
    <w:rsid w:val="004648CC"/>
    <w:rsid w:val="00475460"/>
    <w:rsid w:val="00490317"/>
    <w:rsid w:val="00491644"/>
    <w:rsid w:val="00496A08"/>
    <w:rsid w:val="004E1605"/>
    <w:rsid w:val="004F653C"/>
    <w:rsid w:val="00540A52"/>
    <w:rsid w:val="00557306"/>
    <w:rsid w:val="005B68A1"/>
    <w:rsid w:val="006029D9"/>
    <w:rsid w:val="0060390B"/>
    <w:rsid w:val="0063756F"/>
    <w:rsid w:val="00640E26"/>
    <w:rsid w:val="00645CFA"/>
    <w:rsid w:val="00685219"/>
    <w:rsid w:val="006934F2"/>
    <w:rsid w:val="006D5799"/>
    <w:rsid w:val="007440EA"/>
    <w:rsid w:val="00750D83"/>
    <w:rsid w:val="00785DBC"/>
    <w:rsid w:val="00793DD5"/>
    <w:rsid w:val="007C7660"/>
    <w:rsid w:val="007D55F6"/>
    <w:rsid w:val="007F490F"/>
    <w:rsid w:val="0086779C"/>
    <w:rsid w:val="00874BFD"/>
    <w:rsid w:val="008964EF"/>
    <w:rsid w:val="00915E01"/>
    <w:rsid w:val="0093207F"/>
    <w:rsid w:val="00934198"/>
    <w:rsid w:val="009631A4"/>
    <w:rsid w:val="00977296"/>
    <w:rsid w:val="00993797"/>
    <w:rsid w:val="009B2208"/>
    <w:rsid w:val="009D2AA5"/>
    <w:rsid w:val="00A25E93"/>
    <w:rsid w:val="00A320FF"/>
    <w:rsid w:val="00A70AC0"/>
    <w:rsid w:val="00A83155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E7C6F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682</Words>
  <Characters>3891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