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D747587" w:rsidR="00B17211" w:rsidRPr="00B17211" w:rsidRDefault="00B17211" w:rsidP="007F490F">
            <w:r w:rsidRPr="007F490F">
              <w:rPr>
                <w:rStyle w:val="Heading2Char"/>
              </w:rPr>
              <w:t>Our reference:</w:t>
            </w:r>
            <w:r>
              <w:t xml:space="preserve">  FOI 2</w:t>
            </w:r>
            <w:r w:rsidR="00EF0FBB">
              <w:t>5</w:t>
            </w:r>
            <w:r w:rsidR="00124C8C">
              <w:t>-2309</w:t>
            </w:r>
          </w:p>
          <w:p w14:paraId="34BDABA6" w14:textId="42AFCC31" w:rsidR="00B17211" w:rsidRDefault="00456324" w:rsidP="00EE2373">
            <w:r w:rsidRPr="007F490F">
              <w:rPr>
                <w:rStyle w:val="Heading2Char"/>
              </w:rPr>
              <w:t>Respon</w:t>
            </w:r>
            <w:r w:rsidR="007D55F6">
              <w:rPr>
                <w:rStyle w:val="Heading2Char"/>
              </w:rPr>
              <w:t>ded to:</w:t>
            </w:r>
            <w:r w:rsidR="007F490F">
              <w:t xml:space="preserve">  </w:t>
            </w:r>
            <w:r w:rsidR="005736F0">
              <w:t>18</w:t>
            </w:r>
            <w:r w:rsidR="005736F0" w:rsidRPr="005736F0">
              <w:rPr>
                <w:vertAlign w:val="superscript"/>
              </w:rPr>
              <w:t>th</w:t>
            </w:r>
            <w:r w:rsidR="006D5799">
              <w:t xml:space="preserve"> </w:t>
            </w:r>
            <w:r w:rsidR="00124C8C">
              <w:t>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DA133CC" w14:textId="47F3DB5E" w:rsidR="00124C8C" w:rsidRPr="00124C8C" w:rsidRDefault="00124C8C" w:rsidP="00124C8C">
      <w:pPr>
        <w:pStyle w:val="Heading2"/>
      </w:pPr>
      <w:r w:rsidRPr="00124C8C">
        <w:t>A list of vehicle registration numbers recorded by your force as being involved in a crime which resulted in at least one conviction, where the conviction was secured between 1 January 2025 and the date of this request.</w:t>
      </w:r>
      <w:r w:rsidR="004E0BDF">
        <w:t xml:space="preserve">  </w:t>
      </w:r>
      <w:r w:rsidRPr="00124C8C">
        <w:t>For clarity:</w:t>
      </w:r>
    </w:p>
    <w:p w14:paraId="10239155" w14:textId="77777777" w:rsidR="004E0BDF" w:rsidRDefault="00124C8C" w:rsidP="004E0BDF">
      <w:pPr>
        <w:pStyle w:val="Heading2"/>
        <w:numPr>
          <w:ilvl w:val="0"/>
          <w:numId w:val="2"/>
        </w:numPr>
      </w:pPr>
      <w:r w:rsidRPr="00124C8C">
        <w:t>I am only requesting the vehicle registration numbers (VRNs), not the names or addresses of registered keepers.</w:t>
      </w:r>
    </w:p>
    <w:p w14:paraId="34BDABAA" w14:textId="2532278A" w:rsidR="00496A08" w:rsidRDefault="00124C8C" w:rsidP="004E0BDF">
      <w:pPr>
        <w:pStyle w:val="Heading2"/>
        <w:numPr>
          <w:ilvl w:val="0"/>
          <w:numId w:val="2"/>
        </w:numPr>
      </w:pPr>
      <w:r w:rsidRPr="00124C8C">
        <w:t>“Involved” may include being used in the commission of the offence, being present at the scene, or otherwise recorded in case files.</w:t>
      </w:r>
    </w:p>
    <w:p w14:paraId="0B1FDB53" w14:textId="4BA9B1FC" w:rsidR="00DF4162" w:rsidRDefault="00DF4162" w:rsidP="00B10DF2">
      <w:pPr>
        <w:tabs>
          <w:tab w:val="left" w:pos="5400"/>
        </w:tabs>
        <w:jc w:val="both"/>
        <w:rPr>
          <w:rFonts w:eastAsiaTheme="majorEastAsia" w:cstheme="majorBidi"/>
          <w:bCs/>
          <w:color w:val="000000" w:themeColor="text1"/>
          <w:szCs w:val="26"/>
        </w:rPr>
      </w:pPr>
      <w:r>
        <w:t xml:space="preserve">Unfortunately, the </w:t>
      </w:r>
      <w:r>
        <w:rPr>
          <w:rFonts w:eastAsiaTheme="majorEastAsia" w:cstheme="majorBidi"/>
          <w:bCs/>
          <w:color w:val="000000" w:themeColor="text1"/>
          <w:szCs w:val="26"/>
        </w:rPr>
        <w:t xml:space="preserve">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16E8919" w14:textId="669441EA" w:rsidR="00DF4162" w:rsidRPr="00124C8C" w:rsidRDefault="00DF4162" w:rsidP="00B10DF2">
      <w:pPr>
        <w:tabs>
          <w:tab w:val="left" w:pos="5400"/>
        </w:tabs>
        <w:jc w:val="both"/>
      </w:pPr>
      <w:r>
        <w:t xml:space="preserve">Police Scotland does not </w:t>
      </w:r>
      <w:r w:rsidR="004E0BDF">
        <w:t>record whether individual crimes result in conviction.</w:t>
      </w:r>
    </w:p>
    <w:p w14:paraId="6BF1AC26" w14:textId="350FD61D" w:rsidR="004E0BDF" w:rsidRDefault="004E0BDF" w:rsidP="00125DA2">
      <w:pPr>
        <w:tabs>
          <w:tab w:val="left" w:pos="5400"/>
        </w:tabs>
        <w:jc w:val="both"/>
      </w:pPr>
      <w:r>
        <w:rPr>
          <w:rFonts w:eastAsiaTheme="majorEastAsia" w:cstheme="majorBidi"/>
          <w:bCs/>
          <w:color w:val="000000" w:themeColor="text1"/>
          <w:szCs w:val="26"/>
        </w:rPr>
        <w:t>To be of assistance</w:t>
      </w:r>
      <w:r w:rsidR="00D97295">
        <w:rPr>
          <w:rFonts w:eastAsiaTheme="majorEastAsia" w:cstheme="majorBidi"/>
          <w:bCs/>
          <w:color w:val="000000" w:themeColor="text1"/>
          <w:szCs w:val="26"/>
        </w:rPr>
        <w:t>,</w:t>
      </w:r>
      <w:r>
        <w:rPr>
          <w:rFonts w:eastAsiaTheme="majorEastAsia" w:cstheme="majorBidi"/>
          <w:bCs/>
          <w:color w:val="000000" w:themeColor="text1"/>
          <w:szCs w:val="26"/>
        </w:rPr>
        <w:t xml:space="preserve"> I can advise that whilst linked VRN information is held in relation to recorded and detected crimes, such information would be considered to be personal information, on the basis that it could be linked to a registered keeper/ driver at the material time.  It would therefore be exempt from disclosure for privacy reasons.</w:t>
      </w:r>
    </w:p>
    <w:p w14:paraId="2918273C" w14:textId="77777777" w:rsidR="00125DA2" w:rsidRPr="00B11A55" w:rsidRDefault="00125DA2" w:rsidP="00125DA2">
      <w:pPr>
        <w:tabs>
          <w:tab w:val="left" w:pos="5400"/>
        </w:tabs>
        <w:jc w:val="both"/>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8E6A5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7E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FBC787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7E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77D39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7E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0492DD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7EA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7D937E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7EA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2D8886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7EA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A75"/>
    <w:multiLevelType w:val="multilevel"/>
    <w:tmpl w:val="689A7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20082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24C8C"/>
    <w:rsid w:val="00125DA2"/>
    <w:rsid w:val="00141533"/>
    <w:rsid w:val="00167528"/>
    <w:rsid w:val="00195CC4"/>
    <w:rsid w:val="001F2261"/>
    <w:rsid w:val="00207326"/>
    <w:rsid w:val="00253DF6"/>
    <w:rsid w:val="00255F1E"/>
    <w:rsid w:val="00260FBC"/>
    <w:rsid w:val="00327FE1"/>
    <w:rsid w:val="0036503B"/>
    <w:rsid w:val="00376A4A"/>
    <w:rsid w:val="00381234"/>
    <w:rsid w:val="003D6D03"/>
    <w:rsid w:val="003E12CA"/>
    <w:rsid w:val="003E7EAA"/>
    <w:rsid w:val="004010DC"/>
    <w:rsid w:val="004341F0"/>
    <w:rsid w:val="00456324"/>
    <w:rsid w:val="00475460"/>
    <w:rsid w:val="00490317"/>
    <w:rsid w:val="00491644"/>
    <w:rsid w:val="00496A08"/>
    <w:rsid w:val="004E0BDF"/>
    <w:rsid w:val="004E1605"/>
    <w:rsid w:val="004F653C"/>
    <w:rsid w:val="00540A52"/>
    <w:rsid w:val="00557306"/>
    <w:rsid w:val="005736F0"/>
    <w:rsid w:val="005C0E75"/>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A13425"/>
    <w:rsid w:val="00A25E93"/>
    <w:rsid w:val="00A320FF"/>
    <w:rsid w:val="00A70AC0"/>
    <w:rsid w:val="00A84EA9"/>
    <w:rsid w:val="00A87AF7"/>
    <w:rsid w:val="00AC443C"/>
    <w:rsid w:val="00B033D6"/>
    <w:rsid w:val="00B10DF2"/>
    <w:rsid w:val="00B11A55"/>
    <w:rsid w:val="00B17211"/>
    <w:rsid w:val="00B461B2"/>
    <w:rsid w:val="00B654B6"/>
    <w:rsid w:val="00B71B3C"/>
    <w:rsid w:val="00BC389E"/>
    <w:rsid w:val="00BD0588"/>
    <w:rsid w:val="00BE1888"/>
    <w:rsid w:val="00BF6B81"/>
    <w:rsid w:val="00C077A8"/>
    <w:rsid w:val="00C14FF4"/>
    <w:rsid w:val="00C15B6F"/>
    <w:rsid w:val="00C1679F"/>
    <w:rsid w:val="00C606A2"/>
    <w:rsid w:val="00C63872"/>
    <w:rsid w:val="00C84948"/>
    <w:rsid w:val="00C94ED8"/>
    <w:rsid w:val="00CF1111"/>
    <w:rsid w:val="00D05706"/>
    <w:rsid w:val="00D27DC5"/>
    <w:rsid w:val="00D47E36"/>
    <w:rsid w:val="00D97295"/>
    <w:rsid w:val="00DF4162"/>
    <w:rsid w:val="00E55D79"/>
    <w:rsid w:val="00EB50C3"/>
    <w:rsid w:val="00EE2373"/>
    <w:rsid w:val="00EF0FBB"/>
    <w:rsid w:val="00EF4761"/>
    <w:rsid w:val="00F71BC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79188">
      <w:bodyDiv w:val="1"/>
      <w:marLeft w:val="0"/>
      <w:marRight w:val="0"/>
      <w:marTop w:val="0"/>
      <w:marBottom w:val="0"/>
      <w:divBdr>
        <w:top w:val="none" w:sz="0" w:space="0" w:color="auto"/>
        <w:left w:val="none" w:sz="0" w:space="0" w:color="auto"/>
        <w:bottom w:val="none" w:sz="0" w:space="0" w:color="auto"/>
        <w:right w:val="none" w:sz="0" w:space="0" w:color="auto"/>
      </w:divBdr>
    </w:div>
    <w:div w:id="206795368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 ds:uri="0e32d40b-a8f5-4c24-a46b-b72b5f0b9b52"/>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2025-08-18T14:56:00Z</cp:lastPrinted>
  <dcterms:created xsi:type="dcterms:W3CDTF">2025-08-18T14:56:00Z</dcterms:created>
  <dcterms:modified xsi:type="dcterms:W3CDTF">2025-08-18T14:57:00Z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