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B713D9" w:rsidR="00B17211" w:rsidRPr="00B17211" w:rsidRDefault="00B17211" w:rsidP="007F490F">
            <w:r w:rsidRPr="007F490F">
              <w:rPr>
                <w:rStyle w:val="Heading2Char"/>
              </w:rPr>
              <w:t>Our reference:</w:t>
            </w:r>
            <w:r>
              <w:t xml:space="preserve">  FOI 2</w:t>
            </w:r>
            <w:r w:rsidR="00B654B6">
              <w:t>4</w:t>
            </w:r>
            <w:r>
              <w:t>-</w:t>
            </w:r>
            <w:r w:rsidR="00CF0D6F">
              <w:t>0829</w:t>
            </w:r>
          </w:p>
          <w:p w14:paraId="34BDABA6" w14:textId="6BDA0373" w:rsidR="00B17211" w:rsidRDefault="00456324" w:rsidP="00EE2373">
            <w:r w:rsidRPr="007F490F">
              <w:rPr>
                <w:rStyle w:val="Heading2Char"/>
              </w:rPr>
              <w:t>Respon</w:t>
            </w:r>
            <w:r w:rsidR="007D55F6">
              <w:rPr>
                <w:rStyle w:val="Heading2Char"/>
              </w:rPr>
              <w:t>ded to:</w:t>
            </w:r>
            <w:r w:rsidR="007F490F">
              <w:t xml:space="preserve">  </w:t>
            </w:r>
            <w:r w:rsidR="00AC23C9">
              <w:t>31</w:t>
            </w:r>
            <w:r w:rsidR="006D5799">
              <w:t xml:space="preserve"> </w:t>
            </w:r>
            <w:r w:rsidR="00CF0D6F">
              <w:t>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DE2BD67" w14:textId="77777777" w:rsidR="00CF0D6F" w:rsidRDefault="00CF0D6F" w:rsidP="00CF0D6F">
      <w:r>
        <w:t>Tackling hate crime is a priority for Police Scotland. Hate crime negatively impacts on individuals, communities, and wider society. For victims, who are often already very vulnerable, it can have a deeply damaging impact.</w:t>
      </w:r>
    </w:p>
    <w:p w14:paraId="0E88F9FA" w14:textId="77777777" w:rsidR="00CF0D6F" w:rsidRDefault="00CF0D6F" w:rsidP="00CF0D6F">
      <w:pPr>
        <w:pStyle w:val="NormalWeb"/>
        <w:rPr>
          <w:rFonts w:ascii="Arial" w:hAnsi="Arial" w:cs="Arial"/>
        </w:rPr>
      </w:pPr>
      <w:r>
        <w:rPr>
          <w:rFonts w:ascii="Arial" w:hAnsi="Arial" w:cs="Arial"/>
        </w:rPr>
        <w:t>Police Scotland’s last hate crime campaign, which included the Hate Monster, ran for six weeks in Spring 2023. It was not related to the introduction of the new Hate Crime and Public Order (Scotland) Act.</w:t>
      </w:r>
    </w:p>
    <w:p w14:paraId="37EAB254" w14:textId="77777777" w:rsidR="00CF0D6F" w:rsidRDefault="00CF0D6F" w:rsidP="00CF0D6F">
      <w:pPr>
        <w:pStyle w:val="NormalWeb"/>
        <w:rPr>
          <w:rFonts w:ascii="Arial" w:hAnsi="Arial" w:cs="Arial"/>
        </w:rPr>
      </w:pPr>
      <w:r>
        <w:rPr>
          <w:rFonts w:ascii="Arial" w:hAnsi="Arial" w:cs="Arial"/>
        </w:rPr>
        <w:t>We have not produced any campaign material about the new Act, although we have shared content from the Scottish Government’s about it.</w:t>
      </w:r>
    </w:p>
    <w:p w14:paraId="41C8176F" w14:textId="77777777" w:rsidR="00CF0D6F" w:rsidRDefault="00CF0D6F" w:rsidP="00CF0D6F">
      <w:pPr>
        <w:pStyle w:val="NormalWeb"/>
        <w:rPr>
          <w:rFonts w:ascii="Arial" w:hAnsi="Arial" w:cs="Arial"/>
        </w:rPr>
      </w:pPr>
      <w:r>
        <w:rPr>
          <w:rFonts w:ascii="Arial" w:hAnsi="Arial" w:cs="Arial"/>
        </w:rPr>
        <w:t>The hate crime campaign we ran in 2023 was developed using industry best-practice, including behaviour change communication techniques.</w:t>
      </w:r>
    </w:p>
    <w:p w14:paraId="3437CBC6" w14:textId="77777777" w:rsidR="00CF0D6F" w:rsidRDefault="00CF0D6F" w:rsidP="00CF0D6F">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222EDFA1" w14:textId="77777777" w:rsidR="00CF0D6F" w:rsidRDefault="00CF0D6F" w:rsidP="00CF0D6F">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343CFDE7" w14:textId="691693BE" w:rsidR="00CF0D6F" w:rsidRDefault="00CF0D6F" w:rsidP="00CF0D6F">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1B9C1D8B" w14:textId="6CF780D5" w:rsidR="00CF0D6F" w:rsidRDefault="00CF0D6F" w:rsidP="00CF0D6F">
      <w:r>
        <w:t>Behaviour change campaigns are always targeted at specific audiences, particularly where budgets are limited. This is a key principle of communications and marketing practice.</w:t>
      </w:r>
    </w:p>
    <w:p w14:paraId="02EFEBED" w14:textId="073DE7EF" w:rsidR="00CF0D6F" w:rsidRDefault="00CF0D6F" w:rsidP="00CF0D6F">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66B82232" w14:textId="58852734" w:rsidR="00CF0D6F" w:rsidRDefault="00CF0D6F" w:rsidP="00CF0D6F">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70ED8B54" w14:textId="2B6EE648" w:rsidR="00CF0D6F" w:rsidRDefault="00CF0D6F" w:rsidP="00CF0D6F">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7C410363" w14:textId="16288479" w:rsidR="00CF0D6F" w:rsidRDefault="00CF0D6F" w:rsidP="00CF0D6F">
      <w:r>
        <w:t>The campaign did not seek to shame those at risk of offending, in fact it aimed to do the opposite, it aimed to acknowledge the factors that can lead to offending and offer solutions on how it could be avoided.</w:t>
      </w:r>
    </w:p>
    <w:p w14:paraId="60140981" w14:textId="3937363D" w:rsidR="00CF0D6F" w:rsidRDefault="00CF0D6F" w:rsidP="00CF0D6F">
      <w:r>
        <w:t xml:space="preserve">The campaign achieved its objective. During the period it was live, 142,000 people watched the animation, with 84 per cent watching to completion. More than 13,000 people </w:t>
      </w:r>
      <w:r>
        <w:lastRenderedPageBreak/>
        <w:t>watched at least 30 seconds of the longer form product. Those who clicked through to the longer form were predominantly from our target audience.</w:t>
      </w:r>
    </w:p>
    <w:p w14:paraId="7BBD7B6B" w14:textId="77777777" w:rsidR="00CF0D6F" w:rsidRDefault="00CF0D6F" w:rsidP="00CF0D6F">
      <w:r>
        <w:t>While campaign material remained on the Police Scotland website after the end of the campaign, the campaign ended after it had run for six weeks.</w:t>
      </w:r>
    </w:p>
    <w:p w14:paraId="00E1E2AC" w14:textId="77777777" w:rsidR="005D613F" w:rsidRDefault="005D613F" w:rsidP="00CF0D6F"/>
    <w:p w14:paraId="11FCA562" w14:textId="77777777" w:rsidR="00CF0D6F" w:rsidRDefault="00CF0D6F" w:rsidP="00CF0D6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t>Please tell me the cost of the commissioning, design and publication of the Hate Monster campaign.</w:t>
      </w:r>
    </w:p>
    <w:p w14:paraId="43401D4A" w14:textId="06233FFB" w:rsidR="00CF0D6F" w:rsidRDefault="00CF0D6F" w:rsidP="00CF0D6F">
      <w:r>
        <w:t xml:space="preserve">The total cost of </w:t>
      </w:r>
      <w:r w:rsidR="007D1DFF">
        <w:t xml:space="preserve">the Hate Monster Campaign is £61,931.07, this includes creative, production and media buying. </w:t>
      </w:r>
    </w:p>
    <w:p w14:paraId="756AFB5B" w14:textId="77777777" w:rsidR="005D613F" w:rsidRDefault="005D613F" w:rsidP="00CF0D6F"/>
    <w:p w14:paraId="476A17D7" w14:textId="77777777" w:rsidR="00CF0D6F" w:rsidRPr="00CF0D6F" w:rsidRDefault="00CF0D6F" w:rsidP="00CF0D6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t>Please send me a copy of the design brief for the campaign.</w:t>
      </w:r>
    </w:p>
    <w:p w14:paraId="32B0564D" w14:textId="67CDD39A" w:rsidR="007D1DFF" w:rsidRDefault="007D1DFF" w:rsidP="007D1DF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To explain, Police Scotland did not use a design brief in our internal process.</w:t>
      </w:r>
    </w:p>
    <w:p w14:paraId="55D1ADB7" w14:textId="77777777" w:rsidR="005D613F" w:rsidRDefault="005D613F" w:rsidP="007D1DFF">
      <w:pPr>
        <w:tabs>
          <w:tab w:val="left" w:pos="5400"/>
        </w:tabs>
        <w:rPr>
          <w:rFonts w:eastAsiaTheme="majorEastAsia" w:cstheme="majorBidi"/>
          <w:bCs/>
          <w:color w:val="000000" w:themeColor="text1"/>
          <w:szCs w:val="26"/>
        </w:rPr>
      </w:pPr>
    </w:p>
    <w:p w14:paraId="3851FD9D" w14:textId="77777777" w:rsidR="00CF0D6F" w:rsidRPr="00CF0D6F" w:rsidRDefault="00CF0D6F" w:rsidP="00CF0D6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t>Who commissioned it?</w:t>
      </w:r>
    </w:p>
    <w:p w14:paraId="3C7B490D" w14:textId="3D708A68" w:rsidR="00CF0D6F" w:rsidRDefault="007D1DFF" w:rsidP="00CF0D6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This was </w:t>
      </w:r>
      <w:r w:rsidR="005D613F">
        <w:rPr>
          <w:rFonts w:eastAsiaTheme="majorEastAsia" w:cstheme="majorBidi"/>
          <w:bCs/>
          <w:color w:val="000000" w:themeColor="text1"/>
          <w:szCs w:val="26"/>
        </w:rPr>
        <w:t xml:space="preserve">a </w:t>
      </w:r>
      <w:r>
        <w:rPr>
          <w:rFonts w:eastAsiaTheme="majorEastAsia" w:cstheme="majorBidi"/>
          <w:bCs/>
          <w:color w:val="000000" w:themeColor="text1"/>
          <w:szCs w:val="26"/>
        </w:rPr>
        <w:t>Police Scotland campaign created internally.</w:t>
      </w:r>
    </w:p>
    <w:p w14:paraId="344780A9" w14:textId="77777777" w:rsidR="005D613F" w:rsidRPr="00CF0D6F" w:rsidRDefault="005D613F" w:rsidP="00CF0D6F">
      <w:pPr>
        <w:tabs>
          <w:tab w:val="left" w:pos="5400"/>
        </w:tabs>
        <w:rPr>
          <w:rFonts w:eastAsiaTheme="majorEastAsia" w:cstheme="majorBidi"/>
          <w:b/>
          <w:color w:val="000000" w:themeColor="text1"/>
          <w:szCs w:val="26"/>
        </w:rPr>
      </w:pPr>
    </w:p>
    <w:p w14:paraId="60AE4978" w14:textId="77777777" w:rsidR="00CF0D6F" w:rsidRPr="00CF0D6F" w:rsidRDefault="00CF0D6F" w:rsidP="00CF0D6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t xml:space="preserve">Who designed it? </w:t>
      </w:r>
    </w:p>
    <w:p w14:paraId="194560F4" w14:textId="20BE5783" w:rsidR="00CF0D6F" w:rsidRDefault="007D1DFF" w:rsidP="007D1DFF">
      <w:r>
        <w:t>Our in-house design team designed the Hate Monster.</w:t>
      </w:r>
    </w:p>
    <w:p w14:paraId="773494C0" w14:textId="77777777" w:rsidR="005D613F" w:rsidRPr="00CF0D6F" w:rsidRDefault="005D613F" w:rsidP="007D1DFF"/>
    <w:p w14:paraId="15A53ABF" w14:textId="77777777" w:rsidR="00CF0D6F" w:rsidRPr="00CF0D6F" w:rsidRDefault="00CF0D6F" w:rsidP="00CF0D6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t>Who took the decision to pull it from the Police Scotland website?</w:t>
      </w:r>
    </w:p>
    <w:p w14:paraId="1330A3B6" w14:textId="0344BAAA" w:rsidR="007D1DFF" w:rsidRDefault="007D1DFF" w:rsidP="007D1DFF">
      <w:pPr>
        <w:rPr>
          <w:rStyle w:val="Hyperlink"/>
        </w:rPr>
      </w:pPr>
      <w:r>
        <w:t xml:space="preserve">The campaign was not removed from the website, it remains in the campaign section. It was removed from the advice and information section as this was not suitable for published campaign material. </w:t>
      </w:r>
      <w:r w:rsidR="005D613F">
        <w:t xml:space="preserve"> </w:t>
      </w:r>
      <w:hyperlink r:id="rId12" w:history="1">
        <w:r>
          <w:rPr>
            <w:rStyle w:val="Hyperlink"/>
          </w:rPr>
          <w:t>www.scotland.police.uk</w:t>
        </w:r>
      </w:hyperlink>
    </w:p>
    <w:p w14:paraId="35496539" w14:textId="77777777" w:rsidR="005D613F" w:rsidRDefault="005D613F" w:rsidP="007D1DFF"/>
    <w:p w14:paraId="4122585E" w14:textId="77777777" w:rsidR="005D613F" w:rsidRDefault="005D613F">
      <w:pPr>
        <w:rPr>
          <w:rFonts w:eastAsiaTheme="majorEastAsia" w:cstheme="majorBidi"/>
          <w:b/>
          <w:color w:val="000000" w:themeColor="text1"/>
          <w:szCs w:val="26"/>
        </w:rPr>
      </w:pPr>
      <w:r>
        <w:rPr>
          <w:rFonts w:eastAsiaTheme="majorEastAsia" w:cstheme="majorBidi"/>
          <w:b/>
          <w:color w:val="000000" w:themeColor="text1"/>
          <w:szCs w:val="26"/>
        </w:rPr>
        <w:br w:type="page"/>
      </w:r>
    </w:p>
    <w:p w14:paraId="575EFD7F" w14:textId="74C1929C" w:rsidR="00CF0D6F" w:rsidRDefault="00CF0D6F" w:rsidP="00CF0D6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lastRenderedPageBreak/>
        <w:t>Please send me all internal correspondence from the first communication that proposed that Hate Monster campaign, to final communication that instructed it to be taken down.</w:t>
      </w:r>
    </w:p>
    <w:p w14:paraId="4FACB5A9" w14:textId="3899776F" w:rsidR="007D1DFF" w:rsidRPr="007D1DFF" w:rsidRDefault="007D1DFF" w:rsidP="00CF0D6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We have no internal correspondence.</w:t>
      </w:r>
    </w:p>
    <w:p w14:paraId="7DB2F913" w14:textId="77777777" w:rsidR="007D1DFF" w:rsidRDefault="007D1DFF" w:rsidP="007D1DFF">
      <w:pPr>
        <w:tabs>
          <w:tab w:val="left" w:pos="5400"/>
        </w:tabs>
        <w:rPr>
          <w:rFonts w:eastAsiaTheme="majorEastAsia" w:cstheme="majorBidi"/>
          <w:b/>
          <w:color w:val="000000" w:themeColor="text1"/>
          <w:szCs w:val="26"/>
        </w:rPr>
      </w:pPr>
    </w:p>
    <w:p w14:paraId="10458047" w14:textId="5556CAE8" w:rsidR="007D1DFF" w:rsidRDefault="00CF0D6F" w:rsidP="007D1DFF">
      <w:pPr>
        <w:tabs>
          <w:tab w:val="left" w:pos="5400"/>
        </w:tabs>
        <w:rPr>
          <w:rFonts w:eastAsiaTheme="majorEastAsia" w:cstheme="majorBidi"/>
          <w:b/>
          <w:color w:val="000000" w:themeColor="text1"/>
          <w:szCs w:val="26"/>
        </w:rPr>
      </w:pPr>
      <w:r w:rsidRPr="00CF0D6F">
        <w:rPr>
          <w:rFonts w:eastAsiaTheme="majorEastAsia" w:cstheme="majorBidi"/>
          <w:b/>
          <w:color w:val="000000" w:themeColor="text1"/>
          <w:szCs w:val="26"/>
        </w:rPr>
        <w:t>Please also send me any internal or external feedback or complaints about the Hate Monster.</w:t>
      </w:r>
    </w:p>
    <w:p w14:paraId="556C2231" w14:textId="33FD4F47" w:rsidR="005D613F" w:rsidRDefault="005D613F" w:rsidP="005D613F">
      <w:pPr>
        <w:spacing w:after="0"/>
      </w:pPr>
      <w:r>
        <w:t>I can confirm that our Professional Standards Department received 10 complaints in relation to the Hate Monster.</w:t>
      </w:r>
    </w:p>
    <w:p w14:paraId="14B38CC7" w14:textId="0E112BD4" w:rsidR="00C239F8" w:rsidRPr="005D613F" w:rsidRDefault="005D613F" w:rsidP="005D613F">
      <w:pPr>
        <w:spacing w:after="0"/>
        <w:rPr>
          <w:rFonts w:eastAsiaTheme="majorEastAsia" w:cstheme="majorBidi"/>
          <w:bCs/>
          <w:color w:val="000000" w:themeColor="text1"/>
          <w:szCs w:val="26"/>
        </w:rPr>
      </w:pPr>
      <w:r>
        <w:t>In terms of any further detail regarding those complaints, the information sought is held by Police Scotland, but I am refusing to provide it in terms of s</w:t>
      </w:r>
      <w:r w:rsidRPr="00453F0A">
        <w:t>ection 16</w:t>
      </w:r>
      <w:r>
        <w:t>(1) of the Act on the basis that the following exemptions apply:</w:t>
      </w:r>
    </w:p>
    <w:p w14:paraId="7F1A8117" w14:textId="4E8945FD" w:rsidR="00C239F8" w:rsidRPr="0030559E" w:rsidRDefault="005D613F" w:rsidP="005D613F">
      <w:pPr>
        <w:spacing w:after="0"/>
      </w:pPr>
      <w:r>
        <w:t>S</w:t>
      </w:r>
      <w:r w:rsidR="00C239F8" w:rsidRPr="0030559E">
        <w:t xml:space="preserve">ection 38(1)(b) - Personal Data. </w:t>
      </w:r>
    </w:p>
    <w:p w14:paraId="7BC681B2" w14:textId="5E0A1F99" w:rsidR="00C239F8" w:rsidRPr="0030559E" w:rsidRDefault="00C239F8" w:rsidP="005D613F">
      <w:pPr>
        <w:spacing w:after="0"/>
      </w:pPr>
      <w:r w:rsidRPr="0030559E">
        <w:t xml:space="preserve">Personal data is defined in Article 4 of the General Data Protection Regulation (GDPR) as: </w:t>
      </w:r>
    </w:p>
    <w:p w14:paraId="5F1D2317" w14:textId="4401AD60" w:rsidR="00C239F8" w:rsidRPr="00C239F8" w:rsidRDefault="00C239F8" w:rsidP="005D613F">
      <w:pPr>
        <w:spacing w:after="0"/>
        <w:rPr>
          <w:i/>
          <w:iCs/>
        </w:rPr>
      </w:pPr>
      <w:r w:rsidRPr="0030559E">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34B11723" w14:textId="77777777" w:rsidR="00C239F8" w:rsidRPr="00B11A55" w:rsidRDefault="00C239F8" w:rsidP="00C239F8">
      <w:pPr>
        <w:spacing w:after="0" w:line="240" w:lineRule="auto"/>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4347B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66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A933A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66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3ACE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66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D3FA6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66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F3C7D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66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5A85B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66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613F"/>
    <w:rsid w:val="00645CFA"/>
    <w:rsid w:val="006D5799"/>
    <w:rsid w:val="00750D83"/>
    <w:rsid w:val="00785DBC"/>
    <w:rsid w:val="00793DD5"/>
    <w:rsid w:val="007D1DFF"/>
    <w:rsid w:val="007D55F6"/>
    <w:rsid w:val="007F490F"/>
    <w:rsid w:val="0086779C"/>
    <w:rsid w:val="00874BFD"/>
    <w:rsid w:val="008964EF"/>
    <w:rsid w:val="00915E01"/>
    <w:rsid w:val="009631A4"/>
    <w:rsid w:val="00977296"/>
    <w:rsid w:val="009C6638"/>
    <w:rsid w:val="00A25E93"/>
    <w:rsid w:val="00A320FF"/>
    <w:rsid w:val="00A70AC0"/>
    <w:rsid w:val="00A84EA9"/>
    <w:rsid w:val="00AC23C9"/>
    <w:rsid w:val="00AC443C"/>
    <w:rsid w:val="00B11A55"/>
    <w:rsid w:val="00B17211"/>
    <w:rsid w:val="00B461B2"/>
    <w:rsid w:val="00B654B6"/>
    <w:rsid w:val="00B71B3C"/>
    <w:rsid w:val="00BC389E"/>
    <w:rsid w:val="00BE1888"/>
    <w:rsid w:val="00BF6B81"/>
    <w:rsid w:val="00C077A8"/>
    <w:rsid w:val="00C14FF4"/>
    <w:rsid w:val="00C239F8"/>
    <w:rsid w:val="00C606A2"/>
    <w:rsid w:val="00C63872"/>
    <w:rsid w:val="00C84948"/>
    <w:rsid w:val="00CF0D6F"/>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F0D6F"/>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what-s-happening/campaigns/2023/hate-cri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1290</Words>
  <Characters>7357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2024-05-31T09:43:00Z</cp:lastPrinted>
  <dcterms:created xsi:type="dcterms:W3CDTF">2023-12-08T11:52:00Z</dcterms:created>
  <dcterms:modified xsi:type="dcterms:W3CDTF">2024-05-31T09:44:00Z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