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482BBAF" w:rsidR="00B17211" w:rsidRPr="00B17211" w:rsidRDefault="00B17211" w:rsidP="007F490F">
            <w:r w:rsidRPr="007F490F">
              <w:rPr>
                <w:rStyle w:val="Heading2Char"/>
              </w:rPr>
              <w:t>Our reference:</w:t>
            </w:r>
            <w:r>
              <w:t xml:space="preserve">  FOI 2</w:t>
            </w:r>
            <w:r w:rsidR="00EF0FBB">
              <w:t>5</w:t>
            </w:r>
            <w:r>
              <w:t>-</w:t>
            </w:r>
            <w:r w:rsidR="00D45D48">
              <w:t>3515</w:t>
            </w:r>
          </w:p>
          <w:p w14:paraId="34BDABA6" w14:textId="28F7BC6E" w:rsidR="00B17211" w:rsidRDefault="00456324" w:rsidP="00EE2373">
            <w:r w:rsidRPr="007F490F">
              <w:rPr>
                <w:rStyle w:val="Heading2Char"/>
              </w:rPr>
              <w:t>Respon</w:t>
            </w:r>
            <w:r w:rsidR="007D55F6">
              <w:rPr>
                <w:rStyle w:val="Heading2Char"/>
              </w:rPr>
              <w:t>ded to:</w:t>
            </w:r>
            <w:r w:rsidR="007F490F">
              <w:t xml:space="preserve">  </w:t>
            </w:r>
            <w:r w:rsidR="00F67C9E">
              <w:t>05 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17BA617" w14:textId="7AFD97D9" w:rsidR="00D45D48" w:rsidRPr="00D45D48" w:rsidRDefault="00D45D48" w:rsidP="00D45D48">
      <w:pPr>
        <w:tabs>
          <w:tab w:val="left" w:pos="5400"/>
        </w:tabs>
        <w:rPr>
          <w:rFonts w:eastAsiaTheme="majorEastAsia" w:cstheme="majorBidi"/>
          <w:b/>
          <w:color w:val="000000" w:themeColor="text1"/>
          <w:szCs w:val="26"/>
        </w:rPr>
      </w:pPr>
      <w:r w:rsidRPr="00D45D48">
        <w:rPr>
          <w:rFonts w:eastAsiaTheme="majorEastAsia" w:cstheme="majorBidi"/>
          <w:b/>
          <w:color w:val="000000" w:themeColor="text1"/>
          <w:szCs w:val="26"/>
        </w:rPr>
        <w:t>I would like to ask: when was the report been submitted to the Procurator Fiscal, and if so, when can a decision be expected? All available evidence strongly suggests that the fatal injury occurred prior to contact with the bus, making the official narrative implausible. We are aware of efforts by Police Scotland to suppress speculation in both media and social media channels, but in the interest of transparency and public trust, it is essential that the full CCTV footage—both public and onboard—is reviewed and disclosed.</w:t>
      </w:r>
    </w:p>
    <w:p w14:paraId="34BDABBD" w14:textId="68B62250" w:rsidR="00BF6B81" w:rsidRDefault="00D45D48" w:rsidP="009D2AA5">
      <w:pPr>
        <w:tabs>
          <w:tab w:val="left" w:pos="5400"/>
        </w:tabs>
      </w:pPr>
      <w:r>
        <w:t xml:space="preserve">I can confirm that the </w:t>
      </w:r>
      <w:r w:rsidRPr="00D45D48">
        <w:t>report was submitted to the P</w:t>
      </w:r>
      <w:r>
        <w:t xml:space="preserve">rocurator </w:t>
      </w:r>
      <w:r w:rsidRPr="00D45D48">
        <w:t>F</w:t>
      </w:r>
      <w:r>
        <w:t>iscal</w:t>
      </w:r>
      <w:r w:rsidRPr="00D45D48">
        <w:t xml:space="preserve"> on 28 January 2025.</w:t>
      </w:r>
    </w:p>
    <w:p w14:paraId="6D7D84EF" w14:textId="307EEA05" w:rsidR="00D45D48" w:rsidRPr="00D45D48" w:rsidRDefault="00D45D48" w:rsidP="00D45D48">
      <w:pPr>
        <w:tabs>
          <w:tab w:val="left" w:pos="5400"/>
        </w:tabs>
      </w:pPr>
      <w:r w:rsidRPr="00D45D48">
        <w:t>On 15 October we were advised by the P</w:t>
      </w:r>
      <w:r>
        <w:t xml:space="preserve">rocurator </w:t>
      </w:r>
      <w:r w:rsidRPr="00D45D48">
        <w:t>F</w:t>
      </w:r>
      <w:r>
        <w:t>iscal</w:t>
      </w:r>
      <w:r w:rsidRPr="00D45D48">
        <w:t xml:space="preserve"> that the case was closed</w:t>
      </w:r>
      <w:r>
        <w:t>, with n</w:t>
      </w:r>
      <w:r w:rsidRPr="00D45D48">
        <w:t>o charges pr</w:t>
      </w:r>
      <w:r w:rsidR="005F1155">
        <w:t>o</w:t>
      </w:r>
      <w:r w:rsidRPr="00D45D48">
        <w:t>f</w:t>
      </w:r>
      <w:r w:rsidR="005F1155">
        <w:t>f</w:t>
      </w:r>
      <w:r w:rsidRPr="00D45D48">
        <w:t>ered against any person.</w:t>
      </w:r>
    </w:p>
    <w:p w14:paraId="323A07BF" w14:textId="31437637" w:rsidR="00607ACB" w:rsidRDefault="00607ACB" w:rsidP="00607ACB">
      <w:r w:rsidRPr="00607ACB">
        <w:t xml:space="preserve">I note that you have also expressed </w:t>
      </w:r>
      <w:r w:rsidR="005F1155">
        <w:t>a desire for</w:t>
      </w:r>
      <w:r w:rsidRPr="00607ACB">
        <w:t xml:space="preserve"> both public and onboard</w:t>
      </w:r>
      <w:r w:rsidR="005F1155">
        <w:t xml:space="preserve"> CCTV footage</w:t>
      </w:r>
      <w:r w:rsidRPr="00607ACB">
        <w:t xml:space="preserve"> to be disclosed. Please be advised that any CCTV footage held in relation to this incident would not be disclosed </w:t>
      </w:r>
      <w:r w:rsidR="005F1155">
        <w:t>as several FOI e</w:t>
      </w:r>
      <w:r w:rsidRPr="00607ACB">
        <w:t>xemptions</w:t>
      </w:r>
      <w:r w:rsidR="005F1155">
        <w:t xml:space="preserve"> would apply - sections</w:t>
      </w:r>
      <w:r w:rsidRPr="00607ACB">
        <w:t xml:space="preserve"> 38(1)(b), 34</w:t>
      </w:r>
      <w:r w:rsidR="005F1155">
        <w:t>(1)(b), 34(2)(b)(ii), 35(1)(</w:t>
      </w:r>
      <w:proofErr w:type="gramStart"/>
      <w:r w:rsidR="005F1155">
        <w:t>a)&amp;</w:t>
      </w:r>
      <w:proofErr w:type="gramEnd"/>
      <w:r w:rsidR="005F1155">
        <w:t>(b) and</w:t>
      </w:r>
      <w:r w:rsidRPr="00607ACB">
        <w:t xml:space="preserve"> 39(1) would apply</w:t>
      </w:r>
      <w:r>
        <w:t>.</w:t>
      </w:r>
    </w:p>
    <w:p w14:paraId="064D8F44" w14:textId="771D763E" w:rsidR="005F1155" w:rsidRDefault="005F1155" w:rsidP="00607ACB">
      <w:r>
        <w:t>Notwithstanding, you are of course free to submit an FOI request for CCTV footage if you wish.</w:t>
      </w:r>
    </w:p>
    <w:p w14:paraId="4CE7F15E" w14:textId="77777777" w:rsidR="00084CD1" w:rsidRPr="00607ACB" w:rsidRDefault="00084CD1" w:rsidP="00607ACB"/>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lastRenderedPageBreak/>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FD41B8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11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73D23AD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11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855453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11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7C237E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115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707B97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115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2ACC7B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115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4CD1"/>
    <w:rsid w:val="00090F3B"/>
    <w:rsid w:val="000E2F19"/>
    <w:rsid w:val="000E43FF"/>
    <w:rsid w:val="000E6526"/>
    <w:rsid w:val="00141533"/>
    <w:rsid w:val="00167528"/>
    <w:rsid w:val="00184727"/>
    <w:rsid w:val="00195CC4"/>
    <w:rsid w:val="001F2261"/>
    <w:rsid w:val="00207326"/>
    <w:rsid w:val="00253DF6"/>
    <w:rsid w:val="00255F1E"/>
    <w:rsid w:val="00260FBC"/>
    <w:rsid w:val="00304C04"/>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F1155"/>
    <w:rsid w:val="006029D9"/>
    <w:rsid w:val="0060390B"/>
    <w:rsid w:val="00607ACB"/>
    <w:rsid w:val="00645CFA"/>
    <w:rsid w:val="00685219"/>
    <w:rsid w:val="006D5799"/>
    <w:rsid w:val="007440EA"/>
    <w:rsid w:val="00750D83"/>
    <w:rsid w:val="00785DBC"/>
    <w:rsid w:val="00793DD5"/>
    <w:rsid w:val="007C5B5F"/>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5D48"/>
    <w:rsid w:val="00D47E36"/>
    <w:rsid w:val="00E55D79"/>
    <w:rsid w:val="00EE2373"/>
    <w:rsid w:val="00EF0FBB"/>
    <w:rsid w:val="00EF4761"/>
    <w:rsid w:val="00F14590"/>
    <w:rsid w:val="00F67C9E"/>
    <w:rsid w:val="00FB0C6D"/>
    <w:rsid w:val="00FC2DA7"/>
    <w:rsid w:val="00FE44E2"/>
    <w:rsid w:val="00FF0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526">
      <w:bodyDiv w:val="1"/>
      <w:marLeft w:val="0"/>
      <w:marRight w:val="0"/>
      <w:marTop w:val="0"/>
      <w:marBottom w:val="0"/>
      <w:divBdr>
        <w:top w:val="none" w:sz="0" w:space="0" w:color="auto"/>
        <w:left w:val="none" w:sz="0" w:space="0" w:color="auto"/>
        <w:bottom w:val="none" w:sz="0" w:space="0" w:color="auto"/>
        <w:right w:val="none" w:sz="0" w:space="0" w:color="auto"/>
      </w:divBdr>
    </w:div>
    <w:div w:id="243994800">
      <w:bodyDiv w:val="1"/>
      <w:marLeft w:val="0"/>
      <w:marRight w:val="0"/>
      <w:marTop w:val="0"/>
      <w:marBottom w:val="0"/>
      <w:divBdr>
        <w:top w:val="none" w:sz="0" w:space="0" w:color="auto"/>
        <w:left w:val="none" w:sz="0" w:space="0" w:color="auto"/>
        <w:bottom w:val="none" w:sz="0" w:space="0" w:color="auto"/>
        <w:right w:val="none" w:sz="0" w:space="0" w:color="auto"/>
      </w:divBdr>
    </w:div>
    <w:div w:id="791365533">
      <w:bodyDiv w:val="1"/>
      <w:marLeft w:val="0"/>
      <w:marRight w:val="0"/>
      <w:marTop w:val="0"/>
      <w:marBottom w:val="0"/>
      <w:divBdr>
        <w:top w:val="none" w:sz="0" w:space="0" w:color="auto"/>
        <w:left w:val="none" w:sz="0" w:space="0" w:color="auto"/>
        <w:bottom w:val="none" w:sz="0" w:space="0" w:color="auto"/>
        <w:right w:val="none" w:sz="0" w:space="0" w:color="auto"/>
      </w:divBdr>
    </w:div>
    <w:div w:id="1073553406">
      <w:bodyDiv w:val="1"/>
      <w:marLeft w:val="0"/>
      <w:marRight w:val="0"/>
      <w:marTop w:val="0"/>
      <w:marBottom w:val="0"/>
      <w:divBdr>
        <w:top w:val="none" w:sz="0" w:space="0" w:color="auto"/>
        <w:left w:val="none" w:sz="0" w:space="0" w:color="auto"/>
        <w:bottom w:val="none" w:sz="0" w:space="0" w:color="auto"/>
        <w:right w:val="none" w:sz="0" w:space="0" w:color="auto"/>
      </w:divBdr>
    </w:div>
    <w:div w:id="1804732258">
      <w:bodyDiv w:val="1"/>
      <w:marLeft w:val="0"/>
      <w:marRight w:val="0"/>
      <w:marTop w:val="0"/>
      <w:marBottom w:val="0"/>
      <w:divBdr>
        <w:top w:val="none" w:sz="0" w:space="0" w:color="auto"/>
        <w:left w:val="none" w:sz="0" w:space="0" w:color="auto"/>
        <w:bottom w:val="none" w:sz="0" w:space="0" w:color="auto"/>
        <w:right w:val="none" w:sz="0" w:space="0" w:color="auto"/>
      </w:divBdr>
    </w:div>
    <w:div w:id="210784942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372</Words>
  <Characters>2127</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