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2C308BB1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33C9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C13F4">
              <w:t>1208</w:t>
            </w:r>
          </w:p>
          <w:p w14:paraId="34BDABA6" w14:textId="424922A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BC13F4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CE6BBA" w14:textId="77777777" w:rsidR="00BC13F4" w:rsidRPr="00BC13F4" w:rsidRDefault="00BC13F4" w:rsidP="00BC13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13F4">
        <w:rPr>
          <w:rFonts w:eastAsiaTheme="majorEastAsia" w:cstheme="majorBidi"/>
          <w:b/>
          <w:bCs/>
          <w:color w:val="000000" w:themeColor="text1"/>
          <w:szCs w:val="26"/>
        </w:rPr>
        <w:t>On 16th August 2020</w:t>
      </w:r>
      <w:r w:rsidRPr="00BC13F4">
        <w:rPr>
          <w:rFonts w:eastAsiaTheme="majorEastAsia" w:cstheme="majorBidi"/>
          <w:b/>
          <w:color w:val="000000" w:themeColor="text1"/>
          <w:szCs w:val="26"/>
        </w:rPr>
        <w:t xml:space="preserve">, an upper story house at 32 Burnside Road, </w:t>
      </w:r>
      <w:proofErr w:type="spellStart"/>
      <w:r w:rsidRPr="00BC13F4">
        <w:rPr>
          <w:rFonts w:eastAsiaTheme="majorEastAsia" w:cstheme="majorBidi"/>
          <w:b/>
          <w:color w:val="000000" w:themeColor="text1"/>
          <w:szCs w:val="26"/>
        </w:rPr>
        <w:t>Uphall</w:t>
      </w:r>
      <w:proofErr w:type="spellEnd"/>
      <w:r w:rsidRPr="00BC13F4">
        <w:rPr>
          <w:rFonts w:eastAsiaTheme="majorEastAsia" w:cstheme="majorBidi"/>
          <w:b/>
          <w:color w:val="000000" w:themeColor="text1"/>
          <w:szCs w:val="26"/>
        </w:rPr>
        <w:t>, was destroyed by fire, resulting in one fatality.</w:t>
      </w:r>
      <w:r w:rsidRPr="00BC13F4">
        <w:rPr>
          <w:rFonts w:eastAsiaTheme="majorEastAsia" w:cstheme="majorBidi"/>
          <w:b/>
          <w:color w:val="000000" w:themeColor="text1"/>
          <w:szCs w:val="26"/>
        </w:rPr>
        <w:br/>
        <w:t>Police, Fire Service and West Lothian Council were in attendance.</w:t>
      </w:r>
      <w:r w:rsidRPr="00BC13F4">
        <w:rPr>
          <w:rFonts w:eastAsiaTheme="majorEastAsia" w:cstheme="majorBidi"/>
          <w:b/>
          <w:color w:val="000000" w:themeColor="text1"/>
          <w:szCs w:val="26"/>
        </w:rPr>
        <w:br/>
        <w:t>The windows at the front were boarded up that night, but the windows at the back were not. I do not know who took this action. The gas supply to the flat was left active. I am trying to ascertain who was responsible for making the property secure after the incident.</w:t>
      </w:r>
    </w:p>
    <w:p w14:paraId="5B07811B" w14:textId="77777777" w:rsidR="00BC13F4" w:rsidRPr="00BC13F4" w:rsidRDefault="00BC13F4" w:rsidP="00BC13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13F4">
        <w:rPr>
          <w:rFonts w:eastAsiaTheme="majorEastAsia" w:cstheme="majorBidi"/>
          <w:b/>
          <w:color w:val="000000" w:themeColor="text1"/>
          <w:szCs w:val="26"/>
        </w:rPr>
        <w:t>Could you tell me whether the police took action that night to: </w:t>
      </w:r>
    </w:p>
    <w:p w14:paraId="49F0CE09" w14:textId="77777777" w:rsidR="00BC13F4" w:rsidRPr="00BC13F4" w:rsidRDefault="00BC13F4" w:rsidP="00BC13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13F4">
        <w:rPr>
          <w:rFonts w:eastAsiaTheme="majorEastAsia" w:cstheme="majorBidi"/>
          <w:b/>
          <w:color w:val="000000" w:themeColor="text1"/>
          <w:szCs w:val="26"/>
        </w:rPr>
        <w:t>- board up the front windows</w:t>
      </w:r>
      <w:r w:rsidRPr="00BC13F4">
        <w:rPr>
          <w:rFonts w:eastAsiaTheme="majorEastAsia" w:cstheme="majorBidi"/>
          <w:b/>
          <w:color w:val="000000" w:themeColor="text1"/>
          <w:szCs w:val="26"/>
        </w:rPr>
        <w:br/>
        <w:t>- terminate gas, electric supply and water supply to the burned out flat?</w:t>
      </w:r>
    </w:p>
    <w:p w14:paraId="0FBDCA77" w14:textId="77777777" w:rsidR="00BC13F4" w:rsidRPr="00BC13F4" w:rsidRDefault="00BC13F4" w:rsidP="00BC13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13F4">
        <w:rPr>
          <w:rFonts w:eastAsiaTheme="majorEastAsia" w:cstheme="majorBidi"/>
          <w:b/>
          <w:color w:val="000000" w:themeColor="text1"/>
          <w:szCs w:val="26"/>
        </w:rPr>
        <w:t xml:space="preserve">If not the police, then do the officers who attended know who might have </w:t>
      </w:r>
      <w:proofErr w:type="gramStart"/>
      <w:r w:rsidRPr="00BC13F4">
        <w:rPr>
          <w:rFonts w:eastAsiaTheme="majorEastAsia" w:cstheme="majorBidi"/>
          <w:b/>
          <w:color w:val="000000" w:themeColor="text1"/>
          <w:szCs w:val="26"/>
        </w:rPr>
        <w:t>taken action</w:t>
      </w:r>
      <w:proofErr w:type="gramEnd"/>
      <w:r w:rsidRPr="00BC13F4">
        <w:rPr>
          <w:rFonts w:eastAsiaTheme="majorEastAsia" w:cstheme="majorBidi"/>
          <w:b/>
          <w:color w:val="000000" w:themeColor="text1"/>
          <w:szCs w:val="26"/>
        </w:rPr>
        <w:t>?</w:t>
      </w:r>
    </w:p>
    <w:p w14:paraId="34BDABAA" w14:textId="004A3855" w:rsidR="00496A08" w:rsidRDefault="00BC13F4" w:rsidP="00793DD5">
      <w:pPr>
        <w:tabs>
          <w:tab w:val="left" w:pos="5400"/>
        </w:tabs>
      </w:pPr>
      <w:r>
        <w:t xml:space="preserve">I can advise you </w:t>
      </w:r>
      <w:proofErr w:type="gramStart"/>
      <w:r>
        <w:t>first of all</w:t>
      </w:r>
      <w:proofErr w:type="gramEnd"/>
      <w:r>
        <w:t xml:space="preserve"> that Police Scotland do hold an incident report in relation to this fire and a sudden death report relating to the fatality.</w:t>
      </w:r>
    </w:p>
    <w:p w14:paraId="4C36E044" w14:textId="59B6CB2B" w:rsidR="00610A05" w:rsidRDefault="00BC13F4" w:rsidP="006879B0">
      <w:r>
        <w:t xml:space="preserve">As far </w:t>
      </w:r>
      <w:r w:rsidR="00610A05">
        <w:t xml:space="preserve">as information from within those reports that </w:t>
      </w:r>
      <w:r w:rsidR="00347A76">
        <w:t xml:space="preserve">may </w:t>
      </w:r>
      <w:r w:rsidR="00610A05">
        <w:t>relate to the specific questions posed, I am refusing to confirm or deny whether the information sought exists or is held by Police Scotland in terms of section 18.</w:t>
      </w:r>
    </w:p>
    <w:p w14:paraId="70466705" w14:textId="77777777" w:rsidR="00610A05" w:rsidRDefault="00610A05" w:rsidP="006879B0">
      <w:r>
        <w:t>Section 18 applies where the following two conditions are met:</w:t>
      </w:r>
    </w:p>
    <w:p w14:paraId="57EB0E3F" w14:textId="77777777" w:rsidR="00610A05" w:rsidRDefault="00610A05" w:rsidP="00610A05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held.</w:t>
      </w:r>
    </w:p>
    <w:p w14:paraId="6F8E6239" w14:textId="17698CCC" w:rsidR="00610A05" w:rsidRDefault="00610A05" w:rsidP="006879B0">
      <w:pPr>
        <w:pStyle w:val="ListParagraph"/>
        <w:ind w:left="360"/>
      </w:pPr>
      <w:r>
        <w:t xml:space="preserve">Whilst we accept that </w:t>
      </w:r>
      <w:r w:rsidR="00347A76">
        <w:t>you may have a particular personal interest in accessing this information</w:t>
      </w:r>
      <w:r>
        <w:t>,</w:t>
      </w:r>
      <w:r w:rsidR="00347A76">
        <w:t xml:space="preserve"> you must bear in mind that FOI disclosures are effectively public disclosures.  T</w:t>
      </w:r>
      <w:r>
        <w:t xml:space="preserve">he overwhelming public interest lies in </w:t>
      </w:r>
      <w:r w:rsidR="00347A76">
        <w:t>protecting the integrity of police investigative processes</w:t>
      </w:r>
      <w:r>
        <w:t>.</w:t>
      </w:r>
    </w:p>
    <w:p w14:paraId="445B0EA8" w14:textId="77777777" w:rsidR="00610A05" w:rsidRDefault="00610A05" w:rsidP="006879B0">
      <w:pPr>
        <w:pStyle w:val="ListParagraph"/>
        <w:ind w:left="360"/>
      </w:pPr>
    </w:p>
    <w:p w14:paraId="744E16E0" w14:textId="77777777" w:rsidR="00610A05" w:rsidRPr="000C4182" w:rsidRDefault="00610A05" w:rsidP="00610A05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lastRenderedPageBreak/>
        <w:t>If the information was held, it would be exempt from disclosure in terms of at least one exemption set out in the Act.  In this instance, the following exemptions apply:</w:t>
      </w:r>
    </w:p>
    <w:p w14:paraId="091D0B26" w14:textId="3CB5F519" w:rsidR="00BC13F4" w:rsidRDefault="00347A76" w:rsidP="00793DD5">
      <w:pPr>
        <w:tabs>
          <w:tab w:val="left" w:pos="5400"/>
        </w:tabs>
      </w:pPr>
      <w:r>
        <w:t>Section 34(2)(b) - Investigations</w:t>
      </w:r>
    </w:p>
    <w:p w14:paraId="44F29445" w14:textId="775F730B" w:rsidR="00347A76" w:rsidRDefault="00347A76" w:rsidP="00793DD5">
      <w:pPr>
        <w:tabs>
          <w:tab w:val="left" w:pos="5400"/>
        </w:tabs>
      </w:pPr>
      <w:r>
        <w:t>Information is exempt if it is held for the purposes of an investigation carried out for the purpose of making a report to COPFS as respects the cause of death of a person.</w:t>
      </w:r>
    </w:p>
    <w:p w14:paraId="19CF1BB1" w14:textId="47600BC8" w:rsidR="00347A76" w:rsidRDefault="00347A76" w:rsidP="00793DD5">
      <w:pPr>
        <w:tabs>
          <w:tab w:val="left" w:pos="5400"/>
        </w:tabs>
      </w:pPr>
      <w:r>
        <w:t xml:space="preserve">If your interest is in relation to insurance or liability purposes, you may wish to reach out to our Legal Services team who can be contacted via </w:t>
      </w:r>
      <w:hyperlink r:id="rId11" w:history="1">
        <w:r w:rsidRPr="001A20B9">
          <w:rPr>
            <w:rStyle w:val="Hyperlink"/>
          </w:rPr>
          <w:t>contactus@scotland.police.uk</w:t>
        </w:r>
      </w:hyperlink>
      <w:r>
        <w:t xml:space="preserve"> </w:t>
      </w:r>
    </w:p>
    <w:p w14:paraId="1F35443E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15001"/>
    <w:rsid w:val="00347A76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0A05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D6060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13F4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F3CC8"/>
    <w:rsid w:val="00E25AB4"/>
    <w:rsid w:val="00E55D79"/>
    <w:rsid w:val="00EE2373"/>
    <w:rsid w:val="00EF0FBB"/>
    <w:rsid w:val="00EF4761"/>
    <w:rsid w:val="00FC2DA7"/>
    <w:rsid w:val="00FC684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47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us@scotland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515</Words>
  <Characters>2938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