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9C852B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95E9E">
              <w:t>3</w:t>
            </w:r>
            <w:r w:rsidR="00DE1D62">
              <w:t>4</w:t>
            </w:r>
            <w:r w:rsidR="0079419C">
              <w:t>83</w:t>
            </w:r>
          </w:p>
          <w:p w14:paraId="34BDABA6" w14:textId="71E59AB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2242E">
              <w:t>4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329C1C4" w14:textId="0CC117CB" w:rsidR="0079419C" w:rsidRDefault="0079419C" w:rsidP="0079419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419C">
        <w:rPr>
          <w:rFonts w:eastAsiaTheme="majorEastAsia" w:cstheme="majorBidi"/>
          <w:b/>
          <w:color w:val="000000" w:themeColor="text1"/>
          <w:szCs w:val="26"/>
        </w:rPr>
        <w:t>Please provide a monthly breakdown into the number of victims who have reported having an intimate or explicit images/</w:t>
      </w:r>
      <w:r w:rsidR="00D5559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79419C">
        <w:rPr>
          <w:rFonts w:eastAsiaTheme="majorEastAsia" w:cstheme="majorBidi"/>
          <w:b/>
          <w:color w:val="000000" w:themeColor="text1"/>
          <w:szCs w:val="26"/>
        </w:rPr>
        <w:t>videos/</w:t>
      </w:r>
      <w:r w:rsidR="00D5559F">
        <w:rPr>
          <w:rFonts w:eastAsiaTheme="majorEastAsia" w:cstheme="majorBidi"/>
          <w:b/>
          <w:color w:val="000000" w:themeColor="text1"/>
          <w:szCs w:val="26"/>
        </w:rPr>
        <w:t xml:space="preserve"> deep fakes </w:t>
      </w:r>
      <w:r w:rsidRPr="0079419C">
        <w:rPr>
          <w:rFonts w:eastAsiaTheme="majorEastAsia" w:cstheme="majorBidi"/>
          <w:b/>
          <w:color w:val="000000" w:themeColor="text1"/>
          <w:szCs w:val="26"/>
        </w:rPr>
        <w:t>shared of them on the internet without their permission from the period 1st of January 2020 to 26th of October 2025.</w:t>
      </w:r>
    </w:p>
    <w:p w14:paraId="314ABC07" w14:textId="16E75544" w:rsidR="00596D5E" w:rsidRDefault="00596D5E" w:rsidP="00596D5E">
      <w:r w:rsidRPr="00D5559F">
        <w:t xml:space="preserve">The information sought </w:t>
      </w:r>
      <w:r w:rsidR="00D5559F" w:rsidRPr="00D5559F">
        <w:t xml:space="preserve">in relation to the sharing of images/ videos </w:t>
      </w:r>
      <w:r w:rsidRPr="00D5559F">
        <w:t xml:space="preserve">is held by Police </w:t>
      </w:r>
      <w:r>
        <w:t>Scotland, but I am refusing to provide it in terms of Section 16(1) of the Act on the basis that the Section 25(1) exemption applies:</w:t>
      </w:r>
    </w:p>
    <w:p w14:paraId="1B1C13E4" w14:textId="77777777" w:rsidR="00596D5E" w:rsidRDefault="00596D5E" w:rsidP="00596D5E">
      <w:r>
        <w:t xml:space="preserve">“Information which the applicant can reasonably obtain other than by requesting it […] is exempt information”. </w:t>
      </w:r>
    </w:p>
    <w:p w14:paraId="7E973F92" w14:textId="5A94282C" w:rsidR="00596D5E" w:rsidRPr="00D5559F" w:rsidRDefault="00596D5E" w:rsidP="00D5559F">
      <w:pPr>
        <w:rPr>
          <w:rFonts w:eastAsiaTheme="majorEastAsia" w:cstheme="majorBidi"/>
          <w:color w:val="000000" w:themeColor="text1"/>
          <w:szCs w:val="26"/>
        </w:rPr>
      </w:pPr>
      <w:r w:rsidRPr="007C0C20">
        <w:t xml:space="preserve">The information sought is publicly available: </w:t>
      </w:r>
      <w:hyperlink r:id="rId11" w:tgtFrame="_blank" w:history="1">
        <w:r w:rsidRPr="00D5559F">
          <w:rPr>
            <w:rStyle w:val="Hyperlink"/>
            <w:rFonts w:eastAsiaTheme="majorEastAsia" w:cstheme="majorBidi"/>
            <w:szCs w:val="26"/>
          </w:rPr>
          <w:t>Quarter 1 Management Information Report </w:t>
        </w:r>
      </w:hyperlink>
    </w:p>
    <w:p w14:paraId="5C9F827E" w14:textId="77D0E7E2" w:rsidR="00080196" w:rsidRDefault="00596D5E" w:rsidP="00080196">
      <w:r>
        <w:rPr>
          <w:rFonts w:eastAsiaTheme="majorEastAsia" w:cstheme="majorBidi"/>
          <w:bCs/>
          <w:color w:val="000000" w:themeColor="text1"/>
          <w:szCs w:val="26"/>
        </w:rPr>
        <w:t xml:space="preserve">However, in relation to the </w:t>
      </w:r>
      <w:r w:rsidR="00D5559F">
        <w:rPr>
          <w:rFonts w:eastAsiaTheme="majorEastAsia" w:cstheme="majorBidi"/>
          <w:bCs/>
          <w:color w:val="000000" w:themeColor="text1"/>
          <w:szCs w:val="26"/>
        </w:rPr>
        <w:t>sharing of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D5559F">
        <w:rPr>
          <w:rFonts w:eastAsiaTheme="majorEastAsia" w:cstheme="majorBidi"/>
          <w:bCs/>
          <w:color w:val="000000" w:themeColor="text1"/>
          <w:szCs w:val="26"/>
        </w:rPr>
        <w:t>‘deep fakes’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, </w:t>
      </w:r>
      <w:bookmarkStart w:id="0" w:name="_Hlk212800289"/>
      <w:r w:rsidR="00080196">
        <w:rPr>
          <w:rFonts w:eastAsiaTheme="majorEastAsia" w:cstheme="majorBidi"/>
          <w:bCs/>
          <w:color w:val="000000" w:themeColor="text1"/>
          <w:szCs w:val="26"/>
        </w:rPr>
        <w:t>u</w:t>
      </w:r>
      <w:r w:rsidR="00080196">
        <w:t>nfortunately,</w:t>
      </w:r>
      <w:r w:rsidR="00080196" w:rsidRPr="00453F0A">
        <w:t xml:space="preserve"> I estimate that it would cost well in excess</w:t>
      </w:r>
      <w:r w:rsidR="00080196">
        <w:t xml:space="preserve"> of</w:t>
      </w:r>
      <w:r w:rsidR="00080196" w:rsidRPr="00453F0A">
        <w:t xml:space="preserve"> </w:t>
      </w:r>
      <w:r w:rsidR="00080196">
        <w:t>t</w:t>
      </w:r>
      <w:r w:rsidR="00080196" w:rsidRPr="00453F0A">
        <w:t xml:space="preserve">he </w:t>
      </w:r>
      <w:r w:rsidR="00080196" w:rsidRPr="00982D19">
        <w:t>current FOI cost threshold</w:t>
      </w:r>
      <w:r w:rsidR="00080196">
        <w:t xml:space="preserve"> of </w:t>
      </w:r>
      <w:r w:rsidR="00080196" w:rsidRPr="00453F0A">
        <w:t>£600</w:t>
      </w:r>
      <w:r w:rsidR="00080196">
        <w:t xml:space="preserve"> to process your request.  I am therefore refusing to provide the information sought in terms of s</w:t>
      </w:r>
      <w:r w:rsidR="00080196" w:rsidRPr="00453F0A">
        <w:t xml:space="preserve">ection 12(1) </w:t>
      </w:r>
      <w:r w:rsidR="00080196">
        <w:t xml:space="preserve">of the Act - </w:t>
      </w:r>
      <w:r w:rsidR="00080196" w:rsidRPr="00453F0A">
        <w:t>Excessive Cost of Compliance.</w:t>
      </w:r>
    </w:p>
    <w:p w14:paraId="14DB276B" w14:textId="620C1AD7" w:rsidR="00596D5E" w:rsidRDefault="00080196" w:rsidP="00496205">
      <w:r>
        <w:rPr>
          <w:rFonts w:eastAsiaTheme="majorEastAsia" w:cstheme="majorBidi"/>
          <w:bCs/>
          <w:color w:val="000000" w:themeColor="text1"/>
          <w:szCs w:val="26"/>
        </w:rPr>
        <w:t>By way of explanation,</w:t>
      </w:r>
      <w:bookmarkEnd w:id="0"/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596D5E">
        <w:rPr>
          <w:rFonts w:eastAsiaTheme="majorEastAsia" w:cstheme="majorBidi"/>
          <w:bCs/>
          <w:color w:val="000000" w:themeColor="text1"/>
          <w:szCs w:val="26"/>
        </w:rPr>
        <w:t xml:space="preserve">there is no </w:t>
      </w:r>
      <w:r w:rsidR="00582EA4">
        <w:rPr>
          <w:rFonts w:eastAsiaTheme="majorEastAsia" w:cstheme="majorBidi"/>
          <w:bCs/>
          <w:color w:val="000000" w:themeColor="text1"/>
          <w:szCs w:val="26"/>
        </w:rPr>
        <w:t xml:space="preserve">offence </w:t>
      </w:r>
      <w:r w:rsidR="00596D5E">
        <w:rPr>
          <w:rFonts w:eastAsiaTheme="majorEastAsia" w:cstheme="majorBidi"/>
          <w:bCs/>
          <w:color w:val="000000" w:themeColor="text1"/>
          <w:szCs w:val="26"/>
        </w:rPr>
        <w:t xml:space="preserve">classification </w:t>
      </w:r>
      <w:r w:rsidR="00582EA4">
        <w:rPr>
          <w:rFonts w:eastAsiaTheme="majorEastAsia" w:cstheme="majorBidi"/>
          <w:bCs/>
          <w:color w:val="000000" w:themeColor="text1"/>
          <w:szCs w:val="26"/>
        </w:rPr>
        <w:t xml:space="preserve">specific to ‘deep fakes’ as outlined in your request.  In order </w:t>
      </w:r>
      <w:r w:rsidR="00703029">
        <w:t>to conduct a search on police systems</w:t>
      </w:r>
      <w:r w:rsidR="00582EA4">
        <w:t>, a</w:t>
      </w:r>
      <w:r>
        <w:t>ll</w:t>
      </w:r>
      <w:r w:rsidR="00703029">
        <w:t xml:space="preserve"> </w:t>
      </w:r>
      <w:r>
        <w:t xml:space="preserve">crime reports </w:t>
      </w:r>
      <w:r w:rsidR="00582EA4">
        <w:t xml:space="preserve">that could potentially fit the criteria </w:t>
      </w:r>
      <w:r w:rsidR="00496205">
        <w:t>would have</w:t>
      </w:r>
      <w:r w:rsidR="00703029">
        <w:t xml:space="preserve"> to be individually </w:t>
      </w:r>
      <w:r>
        <w:t>assessed for relevance to your request</w:t>
      </w:r>
      <w:r w:rsidR="00496205">
        <w:t>,</w:t>
      </w:r>
      <w:r w:rsidR="00703029">
        <w:t xml:space="preserve"> which would</w:t>
      </w:r>
      <w:r w:rsidR="00496205">
        <w:t xml:space="preserve"> far</w:t>
      </w:r>
      <w:r w:rsidR="00703029">
        <w:t xml:space="preserve"> exceed the </w:t>
      </w:r>
      <w:r w:rsidR="007E3655">
        <w:t>F</w:t>
      </w:r>
      <w:r w:rsidR="00496205">
        <w:t>ee</w:t>
      </w:r>
      <w:r w:rsidR="007E3655">
        <w:t>s</w:t>
      </w:r>
      <w:r w:rsidR="00496205">
        <w:t xml:space="preserve"> </w:t>
      </w:r>
      <w:r w:rsidR="007E3655">
        <w:t>R</w:t>
      </w:r>
      <w:r w:rsidR="00496205">
        <w:t>egulation</w:t>
      </w:r>
      <w:r w:rsidR="00703029">
        <w:t xml:space="preserve"> set out in the </w:t>
      </w:r>
      <w:r w:rsidR="00496205">
        <w:t xml:space="preserve">Act. </w:t>
      </w:r>
    </w:p>
    <w:p w14:paraId="1EBE2624" w14:textId="77777777" w:rsidR="00496205" w:rsidRPr="0079419C" w:rsidRDefault="00496205" w:rsidP="00496205">
      <w:pPr>
        <w:rPr>
          <w:rFonts w:eastAsiaTheme="majorEastAsia" w:cstheme="majorBidi"/>
          <w:b/>
          <w:color w:val="000000" w:themeColor="text1"/>
          <w:szCs w:val="26"/>
        </w:rPr>
      </w:pPr>
    </w:p>
    <w:p w14:paraId="07806AF5" w14:textId="245CCF3A" w:rsidR="0079419C" w:rsidRPr="0079419C" w:rsidRDefault="0079419C" w:rsidP="0079419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419C">
        <w:rPr>
          <w:rFonts w:eastAsiaTheme="majorEastAsia" w:cstheme="majorBidi"/>
          <w:b/>
          <w:color w:val="000000" w:themeColor="text1"/>
          <w:szCs w:val="26"/>
        </w:rPr>
        <w:t>Please provide a monthly breakdown on the victims' ages, gender, location, and nationality who reported having intimate or explicit images/videos/deep fake shared of them online without permission from the period above.</w:t>
      </w:r>
    </w:p>
    <w:p w14:paraId="1903C672" w14:textId="223F9E39" w:rsidR="0079419C" w:rsidRPr="0079419C" w:rsidRDefault="0079419C" w:rsidP="0079419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419C">
        <w:rPr>
          <w:rFonts w:eastAsiaTheme="majorEastAsia" w:cstheme="majorBidi"/>
          <w:b/>
          <w:color w:val="000000" w:themeColor="text1"/>
          <w:szCs w:val="26"/>
        </w:rPr>
        <w:t>Please provide a monthly breakdown of the ages, gender, location, and nationality of the perpetrators from the period stated above.</w:t>
      </w:r>
    </w:p>
    <w:p w14:paraId="09F18231" w14:textId="7DA5ADEC" w:rsidR="0079419C" w:rsidRPr="0079419C" w:rsidRDefault="0079419C" w:rsidP="0079419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419C">
        <w:rPr>
          <w:rFonts w:eastAsiaTheme="majorEastAsia" w:cstheme="majorBidi"/>
          <w:b/>
          <w:color w:val="000000" w:themeColor="text1"/>
          <w:szCs w:val="26"/>
        </w:rPr>
        <w:lastRenderedPageBreak/>
        <w:t>Please provide a monthly breakdown of the number of perpetrators who were warned, arrested, fined, charged, or had no further action taken in relation to sharing an intimate or explicit images/videos/deep fakes without permission from the period above.</w:t>
      </w:r>
    </w:p>
    <w:p w14:paraId="0369D42D" w14:textId="580E1FEF" w:rsidR="0079419C" w:rsidRPr="0079419C" w:rsidRDefault="0079419C" w:rsidP="0079419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419C">
        <w:rPr>
          <w:rFonts w:eastAsiaTheme="majorEastAsia" w:cstheme="majorBidi"/>
          <w:b/>
          <w:color w:val="000000" w:themeColor="text1"/>
          <w:szCs w:val="26"/>
        </w:rPr>
        <w:t>And I ask anything within the spirit of the request be included in the response.</w:t>
      </w:r>
    </w:p>
    <w:p w14:paraId="51C5D87E" w14:textId="354D4702" w:rsidR="0079419C" w:rsidRPr="0079419C" w:rsidRDefault="0079419C" w:rsidP="0079419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9419C">
        <w:rPr>
          <w:rFonts w:eastAsiaTheme="majorEastAsia" w:cstheme="majorBidi"/>
          <w:b/>
          <w:color w:val="000000" w:themeColor="text1"/>
          <w:szCs w:val="26"/>
        </w:rPr>
        <w:t>I also request the following information be presented in a document that can be copy and pasted from, and can allow for keywords to be searched in the document.</w:t>
      </w:r>
    </w:p>
    <w:p w14:paraId="028445E5" w14:textId="77777777" w:rsidR="00496205" w:rsidRDefault="00596D5E" w:rsidP="00496205">
      <w:r w:rsidRPr="00596D5E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​</w:t>
      </w:r>
      <w:r w:rsidR="00496205">
        <w:rPr>
          <w:rFonts w:eastAsiaTheme="majorEastAsia" w:cstheme="majorBidi"/>
          <w:bCs/>
          <w:color w:val="000000" w:themeColor="text1"/>
          <w:szCs w:val="26"/>
        </w:rPr>
        <w:t>U</w:t>
      </w:r>
      <w:r w:rsidR="00496205">
        <w:t>nfortunately,</w:t>
      </w:r>
      <w:r w:rsidR="00496205" w:rsidRPr="00453F0A">
        <w:t xml:space="preserve"> I estimate that it would cost well in excess</w:t>
      </w:r>
      <w:r w:rsidR="00496205">
        <w:t xml:space="preserve"> of</w:t>
      </w:r>
      <w:r w:rsidR="00496205" w:rsidRPr="00453F0A">
        <w:t xml:space="preserve"> </w:t>
      </w:r>
      <w:r w:rsidR="00496205">
        <w:t>t</w:t>
      </w:r>
      <w:r w:rsidR="00496205" w:rsidRPr="00453F0A">
        <w:t xml:space="preserve">he </w:t>
      </w:r>
      <w:r w:rsidR="00496205" w:rsidRPr="00982D19">
        <w:t>current FOI cost threshold</w:t>
      </w:r>
      <w:r w:rsidR="00496205">
        <w:t xml:space="preserve"> of </w:t>
      </w:r>
      <w:r w:rsidR="00496205" w:rsidRPr="00453F0A">
        <w:t>£600</w:t>
      </w:r>
      <w:r w:rsidR="00496205">
        <w:t xml:space="preserve"> to process your request.  I am therefore refusing to provide the information sought in terms of s</w:t>
      </w:r>
      <w:r w:rsidR="00496205" w:rsidRPr="00453F0A">
        <w:t xml:space="preserve">ection 12(1) </w:t>
      </w:r>
      <w:r w:rsidR="00496205">
        <w:t xml:space="preserve">of the Act - </w:t>
      </w:r>
      <w:r w:rsidR="00496205" w:rsidRPr="00453F0A">
        <w:t>Excessive Cost of Compliance.</w:t>
      </w:r>
      <w:r w:rsidR="00496205">
        <w:t xml:space="preserve"> </w:t>
      </w:r>
    </w:p>
    <w:p w14:paraId="2AF92015" w14:textId="662BE2E0" w:rsidR="00695E9E" w:rsidRDefault="00496205" w:rsidP="007E3655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To explain, to extract the data requested, all crime reports relevant to your request would require to be individually reviewed in order to determine the age/</w:t>
      </w:r>
      <w:r w:rsidR="00D5559F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>gender/</w:t>
      </w:r>
      <w:r w:rsidR="00D5559F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nationality and whether shared on the internet; an exercise which would far exceed the cost threshold set out in the Act.  </w:t>
      </w:r>
      <w:r w:rsidR="0079419C" w:rsidRPr="0079419C">
        <w:rPr>
          <w:rFonts w:eastAsiaTheme="majorEastAsia" w:cstheme="majorBidi"/>
          <w:b/>
          <w:color w:val="000000" w:themeColor="text1"/>
          <w:szCs w:val="26"/>
        </w:rPr>
        <w:br/>
      </w:r>
    </w:p>
    <w:p w14:paraId="34BDABBE" w14:textId="1A79FF2D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805D1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24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C9021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24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3EFC3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24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A53122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24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A436E0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24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826AED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224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D0D20"/>
    <w:multiLevelType w:val="multilevel"/>
    <w:tmpl w:val="9308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596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0196"/>
    <w:rsid w:val="00090F3B"/>
    <w:rsid w:val="000E2F19"/>
    <w:rsid w:val="000E43FF"/>
    <w:rsid w:val="000E6526"/>
    <w:rsid w:val="00141533"/>
    <w:rsid w:val="00167528"/>
    <w:rsid w:val="00184727"/>
    <w:rsid w:val="00195CC4"/>
    <w:rsid w:val="001D04F2"/>
    <w:rsid w:val="001F2261"/>
    <w:rsid w:val="00207326"/>
    <w:rsid w:val="0021055E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205"/>
    <w:rsid w:val="00496A08"/>
    <w:rsid w:val="004E1605"/>
    <w:rsid w:val="004F653C"/>
    <w:rsid w:val="00532C71"/>
    <w:rsid w:val="00540A52"/>
    <w:rsid w:val="00557306"/>
    <w:rsid w:val="00582EA4"/>
    <w:rsid w:val="00596D5E"/>
    <w:rsid w:val="006029D9"/>
    <w:rsid w:val="0060390B"/>
    <w:rsid w:val="00645CFA"/>
    <w:rsid w:val="00685219"/>
    <w:rsid w:val="00695E9E"/>
    <w:rsid w:val="006D5799"/>
    <w:rsid w:val="006E7F8D"/>
    <w:rsid w:val="00703029"/>
    <w:rsid w:val="0072242E"/>
    <w:rsid w:val="007440EA"/>
    <w:rsid w:val="00750D83"/>
    <w:rsid w:val="00785DBC"/>
    <w:rsid w:val="00793DD5"/>
    <w:rsid w:val="0079419C"/>
    <w:rsid w:val="007D415D"/>
    <w:rsid w:val="007D55F6"/>
    <w:rsid w:val="007E3655"/>
    <w:rsid w:val="007F490F"/>
    <w:rsid w:val="0086779C"/>
    <w:rsid w:val="00874BFD"/>
    <w:rsid w:val="008964EF"/>
    <w:rsid w:val="008E0E88"/>
    <w:rsid w:val="00915E01"/>
    <w:rsid w:val="009278D0"/>
    <w:rsid w:val="0093207F"/>
    <w:rsid w:val="009631A4"/>
    <w:rsid w:val="00977296"/>
    <w:rsid w:val="009862DD"/>
    <w:rsid w:val="00993797"/>
    <w:rsid w:val="009B2208"/>
    <w:rsid w:val="009D2AA5"/>
    <w:rsid w:val="00A233CB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5559F"/>
    <w:rsid w:val="00DE1D62"/>
    <w:rsid w:val="00E55D79"/>
    <w:rsid w:val="00EA0ACE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05"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95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uy2dshx0/quarter-1-management-information-report-2025_26-aggregated-file.xls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openxmlformats.org/package/2006/metadata/core-properties"/>
    <ds:schemaRef ds:uri="0e32d40b-a8f5-4c24-a46b-b72b5f0b9b52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2025-11-04T10:50:00Z</dcterms:created>
  <dcterms:modified xsi:type="dcterms:W3CDTF">2025-11-04T10:50:00Z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