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293E9F49" w:rsidR="00B17211" w:rsidRPr="00B17211" w:rsidRDefault="00B17211" w:rsidP="007F490F">
            <w:r w:rsidRPr="007F490F">
              <w:rPr>
                <w:rStyle w:val="Heading2Char"/>
              </w:rPr>
              <w:t>Our reference:</w:t>
            </w:r>
            <w:r>
              <w:t xml:space="preserve">  FOI 2</w:t>
            </w:r>
            <w:r w:rsidR="00AC443C">
              <w:t>3</w:t>
            </w:r>
            <w:r>
              <w:t>-</w:t>
            </w:r>
            <w:r w:rsidR="00CD3604">
              <w:t>2788</w:t>
            </w:r>
          </w:p>
          <w:p w14:paraId="7F9C6BF8" w14:textId="40BA6BB6" w:rsidR="00B17211" w:rsidRDefault="00456324" w:rsidP="007D55F6">
            <w:r w:rsidRPr="007F490F">
              <w:rPr>
                <w:rStyle w:val="Heading2Char"/>
              </w:rPr>
              <w:t>Respon</w:t>
            </w:r>
            <w:r w:rsidR="007D55F6">
              <w:rPr>
                <w:rStyle w:val="Heading2Char"/>
              </w:rPr>
              <w:t>ded to:</w:t>
            </w:r>
            <w:r w:rsidR="007F490F">
              <w:t xml:space="preserve">  </w:t>
            </w:r>
            <w:r w:rsidR="00213278">
              <w:t>23</w:t>
            </w:r>
            <w:r w:rsidR="00213278" w:rsidRPr="00213278">
              <w:rPr>
                <w:vertAlign w:val="superscript"/>
              </w:rPr>
              <w:t>rd</w:t>
            </w:r>
            <w:r w:rsidR="00213278">
              <w:t xml:space="preserve"> </w:t>
            </w:r>
            <w:r w:rsidR="00744955">
              <w:t>Novembe</w:t>
            </w:r>
            <w:r w:rsidR="001E48D6">
              <w:t>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266A9CF" w14:textId="78611CB7" w:rsidR="00CD3604" w:rsidRPr="00CD3604" w:rsidRDefault="00CD3604" w:rsidP="00CD3604">
      <w:pPr>
        <w:tabs>
          <w:tab w:val="left" w:pos="5400"/>
        </w:tabs>
        <w:rPr>
          <w:rFonts w:eastAsiaTheme="majorEastAsia" w:cstheme="majorBidi"/>
          <w:b/>
          <w:color w:val="000000" w:themeColor="text1"/>
          <w:szCs w:val="26"/>
        </w:rPr>
      </w:pPr>
      <w:r w:rsidRPr="00CD3604">
        <w:rPr>
          <w:rFonts w:eastAsiaTheme="majorEastAsia" w:cstheme="majorBidi"/>
          <w:b/>
          <w:color w:val="000000" w:themeColor="text1"/>
          <w:szCs w:val="26"/>
        </w:rPr>
        <w:t xml:space="preserve">I've just witnessed </w:t>
      </w:r>
      <w:hyperlink r:id="rId8" w:history="1">
        <w:r>
          <w:rPr>
            <w:rStyle w:val="Hyperlink"/>
            <w:rFonts w:eastAsiaTheme="majorEastAsia" w:cstheme="majorBidi"/>
            <w:b/>
            <w:szCs w:val="26"/>
          </w:rPr>
          <w:t>this</w:t>
        </w:r>
      </w:hyperlink>
      <w:r>
        <w:rPr>
          <w:rFonts w:eastAsiaTheme="majorEastAsia" w:cstheme="majorBidi"/>
          <w:b/>
          <w:color w:val="000000" w:themeColor="text1"/>
          <w:szCs w:val="26"/>
        </w:rPr>
        <w:t xml:space="preserve"> [</w:t>
      </w:r>
      <w:r w:rsidRPr="00CD3604">
        <w:rPr>
          <w:rFonts w:eastAsiaTheme="majorEastAsia" w:cstheme="majorBidi"/>
          <w:b/>
          <w:color w:val="000000" w:themeColor="text1"/>
          <w:szCs w:val="26"/>
        </w:rPr>
        <w:t>link to YouTube video</w:t>
      </w:r>
      <w:r>
        <w:rPr>
          <w:rFonts w:eastAsiaTheme="majorEastAsia" w:cstheme="majorBidi"/>
          <w:b/>
          <w:color w:val="000000" w:themeColor="text1"/>
          <w:szCs w:val="26"/>
        </w:rPr>
        <w:t xml:space="preserve">] </w:t>
      </w:r>
      <w:r w:rsidRPr="00CD3604">
        <w:rPr>
          <w:rFonts w:eastAsiaTheme="majorEastAsia" w:cstheme="majorBidi"/>
          <w:b/>
          <w:color w:val="000000" w:themeColor="text1"/>
          <w:szCs w:val="26"/>
        </w:rPr>
        <w:t xml:space="preserve">disgusting abuse of policing powers exhibited by your officers, and realise some time has passed </w:t>
      </w:r>
    </w:p>
    <w:p w14:paraId="378D2CE3" w14:textId="77777777" w:rsidR="00CD3604" w:rsidRPr="00CD3604" w:rsidRDefault="00CD3604" w:rsidP="00CD3604">
      <w:pPr>
        <w:tabs>
          <w:tab w:val="left" w:pos="5400"/>
        </w:tabs>
        <w:rPr>
          <w:rFonts w:eastAsiaTheme="majorEastAsia" w:cstheme="majorBidi"/>
          <w:b/>
          <w:color w:val="000000" w:themeColor="text1"/>
          <w:szCs w:val="26"/>
        </w:rPr>
      </w:pPr>
      <w:r w:rsidRPr="00CD3604">
        <w:rPr>
          <w:rFonts w:eastAsiaTheme="majorEastAsia" w:cstheme="majorBidi"/>
          <w:b/>
          <w:color w:val="000000" w:themeColor="text1"/>
          <w:szCs w:val="26"/>
        </w:rPr>
        <w:t>I would like to know, under the freedom of information act, whether there was an investigation into this officers actions, and what the outcome was</w:t>
      </w:r>
    </w:p>
    <w:p w14:paraId="30387006" w14:textId="2016DC2B" w:rsidR="00CD3604" w:rsidRDefault="00CD3604" w:rsidP="00CD3604">
      <w:r>
        <w:t>Having considered your request in terms of the Act, I am refusing to confirm or deny whether the information sought exists or is held by Police Scotland in terms of section 18.</w:t>
      </w:r>
    </w:p>
    <w:p w14:paraId="002E635C" w14:textId="77777777" w:rsidR="00CD3604" w:rsidRDefault="00CD3604" w:rsidP="00CD3604">
      <w:r>
        <w:t>Section 18 applies where the following two conditions are met:</w:t>
      </w:r>
    </w:p>
    <w:p w14:paraId="5807820C" w14:textId="77777777" w:rsidR="00CD3604" w:rsidRDefault="00CD3604" w:rsidP="00CD3604">
      <w:pPr>
        <w:pStyle w:val="ListParagraph"/>
        <w:numPr>
          <w:ilvl w:val="0"/>
          <w:numId w:val="2"/>
        </w:numPr>
      </w:pPr>
      <w:r>
        <w:t>It would be contrary to the public interest to reveal whether the information is held</w:t>
      </w:r>
    </w:p>
    <w:p w14:paraId="233D4A48" w14:textId="73D623A2" w:rsidR="00CD3604" w:rsidRDefault="00CD3604" w:rsidP="00CD3604">
      <w:pPr>
        <w:pStyle w:val="ListParagraph"/>
        <w:ind w:left="360"/>
      </w:pPr>
      <w:r>
        <w:t>Whilst we accept that you may have a particular personal interest in being informed as to whether or not the information sought is held, the overwhelming public interest lies in protecting the officers’ right to privacy and honouring their expectation of confidence as regards any conduct information.</w:t>
      </w:r>
    </w:p>
    <w:p w14:paraId="335C8A4C" w14:textId="35E71ACA" w:rsidR="00BF6B81" w:rsidRPr="00B11A55" w:rsidRDefault="00CD3604" w:rsidP="00CD3604">
      <w:pPr>
        <w:pStyle w:val="ListParagraph"/>
        <w:numPr>
          <w:ilvl w:val="0"/>
          <w:numId w:val="2"/>
        </w:numPr>
      </w:pPr>
      <w:r>
        <w:t>If the information was held, it would be exempt from disclosure in terms of one or more of the exemptions set out in sections 28 to 35, 38, 39(1) or 41 of the Act</w:t>
      </w:r>
      <w:r>
        <w:br/>
        <w:t xml:space="preserve">In this instance, sections 38(1)(b) and 38(1)(2A) of the Act apply insofar as you have requested </w:t>
      </w:r>
      <w:r w:rsidRPr="00CD3604">
        <w:rPr>
          <w:i/>
        </w:rPr>
        <w:t>third party</w:t>
      </w:r>
      <w:r>
        <w:t xml:space="preserve"> personal data which is exempt from disclosure where it is assessed that disclosure would contravene the data protection principles as defined in the Act.</w:t>
      </w:r>
    </w:p>
    <w:p w14:paraId="5B19E26C" w14:textId="77777777" w:rsidR="00CD3604" w:rsidRDefault="00CD3604" w:rsidP="00793DD5"/>
    <w:p w14:paraId="00325197" w14:textId="65647CF0"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10E89C4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327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0536F45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327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3A73D24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327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580BB87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3278">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20139BF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327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48FD940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3278">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E71A6"/>
    <w:multiLevelType w:val="hybridMultilevel"/>
    <w:tmpl w:val="C610F03A"/>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1"/>
  </w:num>
  <w:num w:numId="2" w16cid:durableId="899747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E48D6"/>
    <w:rsid w:val="00213278"/>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44955"/>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D3604"/>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CD3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858419">
      <w:bodyDiv w:val="1"/>
      <w:marLeft w:val="0"/>
      <w:marRight w:val="0"/>
      <w:marTop w:val="0"/>
      <w:marBottom w:val="0"/>
      <w:divBdr>
        <w:top w:val="none" w:sz="0" w:space="0" w:color="auto"/>
        <w:left w:val="none" w:sz="0" w:space="0" w:color="auto"/>
        <w:bottom w:val="none" w:sz="0" w:space="0" w:color="auto"/>
        <w:right w:val="none" w:sz="0" w:space="0" w:color="auto"/>
      </w:divBdr>
    </w:div>
    <w:div w:id="94098762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youtu.be%2FOL4uRiTa1Io%3Fsi%3DSkK5fsWOrfr7qfQS&amp;data=05%7C01%7Cfoi%40scotland.police.uk%7C6e0209ab639345a849bf08dbd6f023b2%7C6795c5d3c94b497a865c4c343e4cf141%7C0%7C0%7C638340099098143610%7CUnknown%7CTWFpbGZsb3d8eyJWIjoiMC4wLjAwMDAiLCJQIjoiV2luMzIiLCJBTiI6Ik1haWwiLCJXVCI6Mn0%3D%7C3000%7C%7C%7C&amp;sdata=f9S6hjJanAWnlZMT8WpfoTKOl%2F3koW1hcl7uRnn0YRE%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471</Words>
  <Characters>2688</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2023-11-23T14:22:00Z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