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5A61" w14:textId="7C81ED9B" w:rsidR="007240CD" w:rsidRDefault="0018263D" w:rsidP="009A13A9">
      <w:r>
        <w:tab/>
      </w:r>
      <w:r>
        <w:tab/>
      </w:r>
      <w:r>
        <w:tab/>
      </w:r>
      <w:r>
        <w:rPr>
          <w:b/>
          <w:noProof/>
          <w:sz w:val="28"/>
          <w:lang w:eastAsia="en-GB"/>
        </w:rPr>
        <w:drawing>
          <wp:inline distT="0" distB="0" distL="0" distR="0" wp14:anchorId="1F8545E0" wp14:editId="04B580EB">
            <wp:extent cx="2378075" cy="1190625"/>
            <wp:effectExtent l="0" t="0" r="3175" b="9525"/>
            <wp:docPr id="244" name="Picture 244" descr="LOGO&#10;This is the Police Scotland logo followed next to the Police Scotland crest, with a Gaelic translation be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descr="LOGO&#10;This is the Police Scotland logo followed next to the Police Scotland crest, with a Gaelic translation beneath it."/>
                    <pic:cNvPicPr>
                      <a:picLocks noChangeAspect="1" noChangeArrowheads="1"/>
                    </pic:cNvPicPr>
                  </pic:nvPicPr>
                  <pic:blipFill rotWithShape="1">
                    <a:blip r:embed="rId13">
                      <a:extLst>
                        <a:ext uri="{28A0092B-C50C-407E-A947-70E740481C1C}">
                          <a14:useLocalDpi xmlns:a14="http://schemas.microsoft.com/office/drawing/2010/main" val="0"/>
                        </a:ext>
                      </a:extLst>
                    </a:blip>
                    <a:srcRect l="58504"/>
                    <a:stretch/>
                  </pic:blipFill>
                  <pic:spPr bwMode="auto">
                    <a:xfrm>
                      <a:off x="0" y="0"/>
                      <a:ext cx="2378075" cy="1190625"/>
                    </a:xfrm>
                    <a:prstGeom prst="rect">
                      <a:avLst/>
                    </a:prstGeom>
                    <a:noFill/>
                    <a:ln>
                      <a:noFill/>
                    </a:ln>
                    <a:extLst>
                      <a:ext uri="{53640926-AAD7-44D8-BBD7-CCE9431645EC}">
                        <a14:shadowObscured xmlns:a14="http://schemas.microsoft.com/office/drawing/2010/main"/>
                      </a:ext>
                    </a:extLst>
                  </pic:spPr>
                </pic:pic>
              </a:graphicData>
            </a:graphic>
          </wp:inline>
        </w:drawing>
      </w:r>
    </w:p>
    <w:p w14:paraId="72A98DEC" w14:textId="77777777" w:rsidR="007240CD" w:rsidRDefault="007240CD" w:rsidP="009A13A9"/>
    <w:p w14:paraId="6DB69DAE" w14:textId="7F9BA42E" w:rsidR="007240CD" w:rsidRDefault="007240CD" w:rsidP="009A13A9"/>
    <w:p w14:paraId="71812630" w14:textId="77777777" w:rsidR="005D0111" w:rsidRDefault="005D0111" w:rsidP="009A13A9"/>
    <w:p w14:paraId="02A2FE25" w14:textId="66A66816" w:rsidR="005D0111" w:rsidRDefault="0053433C" w:rsidP="005D0111">
      <w:pPr>
        <w:pStyle w:val="Heading1"/>
      </w:pPr>
      <w:r>
        <w:t xml:space="preserve">Management and Development of Probationary Sergeants </w:t>
      </w:r>
    </w:p>
    <w:p w14:paraId="137CD337" w14:textId="76261C4B" w:rsidR="0054044C" w:rsidRPr="0053433C" w:rsidRDefault="005F0AF9" w:rsidP="009A13A9">
      <w:pPr>
        <w:rPr>
          <w:sz w:val="32"/>
        </w:rPr>
      </w:pPr>
      <w:r w:rsidRPr="005F0AF9">
        <w:rPr>
          <w:sz w:val="32"/>
        </w:rPr>
        <w:t>Procedure</w:t>
      </w:r>
    </w:p>
    <w:p w14:paraId="7178238C" w14:textId="535892F8" w:rsidR="0054044C" w:rsidRDefault="0054044C" w:rsidP="009A13A9"/>
    <w:p w14:paraId="7288B0A2" w14:textId="77777777" w:rsidR="0054044C" w:rsidRDefault="0054044C" w:rsidP="009A13A9"/>
    <w:p w14:paraId="2ABAC991" w14:textId="5DBE7D8A" w:rsidR="00AC70EB" w:rsidRPr="00AC70EB" w:rsidRDefault="00AC70EB" w:rsidP="00B4344E">
      <w:pPr>
        <w:tabs>
          <w:tab w:val="left" w:pos="2835"/>
        </w:tabs>
      </w:pPr>
      <w:r w:rsidRPr="00F03D31">
        <w:t>Policy</w:t>
      </w:r>
      <w:r w:rsidRPr="00AC70EB">
        <w:t xml:space="preserve">: </w:t>
      </w:r>
      <w:r w:rsidR="00B4344E">
        <w:tab/>
      </w:r>
      <w:r w:rsidR="00DF6003">
        <w:t xml:space="preserve">Training, Leadership </w:t>
      </w:r>
      <w:r w:rsidR="0053433C">
        <w:t>and Development</w:t>
      </w:r>
    </w:p>
    <w:p w14:paraId="05DF76E2" w14:textId="7B91F019" w:rsidR="00AC70EB" w:rsidRPr="00AC70EB" w:rsidRDefault="00AC70EB" w:rsidP="00B4344E">
      <w:pPr>
        <w:tabs>
          <w:tab w:val="left" w:pos="2835"/>
        </w:tabs>
      </w:pPr>
      <w:r w:rsidRPr="00AC70EB">
        <w:t xml:space="preserve">Owning Department: </w:t>
      </w:r>
      <w:r w:rsidR="00B4344E">
        <w:tab/>
      </w:r>
      <w:r w:rsidR="00DF6003">
        <w:t xml:space="preserve">People </w:t>
      </w:r>
      <w:r w:rsidR="0053433C">
        <w:t>and Development</w:t>
      </w:r>
    </w:p>
    <w:p w14:paraId="0786B706" w14:textId="75EBE7BC" w:rsidR="00AC70EB" w:rsidRPr="00AC70EB" w:rsidRDefault="00AC70EB" w:rsidP="00B4344E">
      <w:pPr>
        <w:tabs>
          <w:tab w:val="left" w:pos="2835"/>
        </w:tabs>
      </w:pPr>
      <w:r w:rsidRPr="00AC70EB">
        <w:t xml:space="preserve">Version Number: </w:t>
      </w:r>
      <w:r w:rsidR="00B4344E">
        <w:tab/>
      </w:r>
      <w:r w:rsidR="0053433C">
        <w:t>3.00</w:t>
      </w:r>
    </w:p>
    <w:p w14:paraId="5BE9747A" w14:textId="042788ED" w:rsidR="00AC70EB" w:rsidRPr="00AC70EB" w:rsidRDefault="005F0AF9" w:rsidP="0053433C">
      <w:pPr>
        <w:tabs>
          <w:tab w:val="left" w:pos="2835"/>
          <w:tab w:val="left" w:pos="3119"/>
        </w:tabs>
      </w:pPr>
      <w:r w:rsidRPr="00AC70EB">
        <w:t xml:space="preserve">Date </w:t>
      </w:r>
      <w:r w:rsidR="00AC70EB" w:rsidRPr="00AC70EB">
        <w:t xml:space="preserve">Published: </w:t>
      </w:r>
      <w:r w:rsidR="00B4344E">
        <w:tab/>
      </w:r>
      <w:proofErr w:type="gramStart"/>
      <w:r w:rsidR="00DF6003">
        <w:t>09/12/2022</w:t>
      </w:r>
      <w:proofErr w:type="gramEnd"/>
    </w:p>
    <w:p w14:paraId="4DC10398" w14:textId="542D34C9" w:rsidR="004237D0" w:rsidRDefault="00AC70EB" w:rsidP="0053433C">
      <w:pPr>
        <w:tabs>
          <w:tab w:val="left" w:pos="2835"/>
        </w:tabs>
        <w:ind w:left="2880" w:hanging="2835"/>
      </w:pPr>
      <w:r w:rsidRPr="00AC70EB">
        <w:t>Theme(s):</w:t>
      </w:r>
      <w:r w:rsidR="00B4344E">
        <w:tab/>
      </w:r>
      <w:r w:rsidR="0053433C">
        <w:t>Your development and career; our standards and expectations</w:t>
      </w:r>
    </w:p>
    <w:p w14:paraId="10ADB0BA" w14:textId="77777777" w:rsidR="0018263D" w:rsidRDefault="0018263D" w:rsidP="0053433C">
      <w:pPr>
        <w:tabs>
          <w:tab w:val="left" w:pos="2835"/>
        </w:tabs>
        <w:ind w:left="2880" w:hanging="2835"/>
      </w:pPr>
    </w:p>
    <w:p w14:paraId="1D852438" w14:textId="77777777" w:rsidR="00260C85" w:rsidRPr="00260C85" w:rsidRDefault="00260C85" w:rsidP="00260C85">
      <w:pPr>
        <w:jc w:val="center"/>
      </w:pPr>
    </w:p>
    <w:sdt>
      <w:sdtPr>
        <w:rPr>
          <w:rFonts w:eastAsiaTheme="minorHAnsi" w:cstheme="minorBidi"/>
          <w:b w:val="0"/>
          <w:sz w:val="24"/>
          <w:szCs w:val="24"/>
          <w:lang w:val="en-GB"/>
        </w:rPr>
        <w:id w:val="-544519852"/>
        <w:docPartObj>
          <w:docPartGallery w:val="Table of Contents"/>
          <w:docPartUnique/>
        </w:docPartObj>
      </w:sdtPr>
      <w:sdtEndPr>
        <w:rPr>
          <w:bCs/>
          <w:noProof/>
        </w:rPr>
      </w:sdtEndPr>
      <w:sdtContent>
        <w:p w14:paraId="13DABE1C" w14:textId="1879B158" w:rsidR="005F0AF9" w:rsidRDefault="005F0AF9" w:rsidP="000A4A38">
          <w:pPr>
            <w:pStyle w:val="TOCHeading"/>
            <w:tabs>
              <w:tab w:val="left" w:pos="8310"/>
            </w:tabs>
          </w:pPr>
          <w:r>
            <w:t>Contents</w:t>
          </w:r>
          <w:r w:rsidR="000A4A38">
            <w:tab/>
          </w:r>
        </w:p>
        <w:p w14:paraId="06EF8019" w14:textId="77777777" w:rsidR="00C000D8" w:rsidRDefault="005F0AF9">
          <w:pPr>
            <w:pStyle w:val="TOC2"/>
            <w:rPr>
              <w:rFonts w:asciiTheme="minorHAnsi" w:eastAsiaTheme="minorEastAsia" w:hAnsiTheme="minorHAnsi"/>
              <w:noProof/>
              <w:sz w:val="22"/>
              <w:szCs w:val="22"/>
              <w:lang w:eastAsia="en-GB"/>
            </w:rPr>
          </w:pPr>
          <w:r>
            <w:rPr>
              <w:b/>
              <w:bCs/>
              <w:noProof/>
            </w:rPr>
            <w:fldChar w:fldCharType="begin"/>
          </w:r>
          <w:r>
            <w:rPr>
              <w:b/>
              <w:bCs/>
              <w:noProof/>
            </w:rPr>
            <w:instrText xml:space="preserve"> TOC \o "2-3" \h \z \u \t "Resources Page,1" </w:instrText>
          </w:r>
          <w:r>
            <w:rPr>
              <w:b/>
              <w:bCs/>
              <w:noProof/>
            </w:rPr>
            <w:fldChar w:fldCharType="separate"/>
          </w:r>
          <w:hyperlink w:anchor="_Toc121296470" w:history="1">
            <w:r w:rsidR="00C000D8" w:rsidRPr="00216929">
              <w:rPr>
                <w:rStyle w:val="Hyperlink"/>
                <w:noProof/>
              </w:rPr>
              <w:t>1.</w:t>
            </w:r>
            <w:r w:rsidR="00C000D8">
              <w:rPr>
                <w:rFonts w:asciiTheme="minorHAnsi" w:eastAsiaTheme="minorEastAsia" w:hAnsiTheme="minorHAnsi"/>
                <w:noProof/>
                <w:sz w:val="22"/>
                <w:szCs w:val="22"/>
                <w:lang w:eastAsia="en-GB"/>
              </w:rPr>
              <w:tab/>
            </w:r>
            <w:r w:rsidR="00C000D8" w:rsidRPr="00216929">
              <w:rPr>
                <w:rStyle w:val="Hyperlink"/>
                <w:noProof/>
              </w:rPr>
              <w:t>Overview</w:t>
            </w:r>
            <w:r w:rsidR="00C000D8">
              <w:rPr>
                <w:noProof/>
                <w:webHidden/>
              </w:rPr>
              <w:tab/>
            </w:r>
            <w:r w:rsidR="00C000D8">
              <w:rPr>
                <w:noProof/>
                <w:webHidden/>
              </w:rPr>
              <w:fldChar w:fldCharType="begin"/>
            </w:r>
            <w:r w:rsidR="00C000D8">
              <w:rPr>
                <w:noProof/>
                <w:webHidden/>
              </w:rPr>
              <w:instrText xml:space="preserve"> PAGEREF _Toc121296470 \h </w:instrText>
            </w:r>
            <w:r w:rsidR="00C000D8">
              <w:rPr>
                <w:noProof/>
                <w:webHidden/>
              </w:rPr>
            </w:r>
            <w:r w:rsidR="00C000D8">
              <w:rPr>
                <w:noProof/>
                <w:webHidden/>
              </w:rPr>
              <w:fldChar w:fldCharType="separate"/>
            </w:r>
            <w:r w:rsidR="00B327A3">
              <w:rPr>
                <w:noProof/>
                <w:webHidden/>
              </w:rPr>
              <w:t>3</w:t>
            </w:r>
            <w:r w:rsidR="00C000D8">
              <w:rPr>
                <w:noProof/>
                <w:webHidden/>
              </w:rPr>
              <w:fldChar w:fldCharType="end"/>
            </w:r>
          </w:hyperlink>
        </w:p>
        <w:p w14:paraId="2D11E692"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71" w:history="1">
            <w:r w:rsidR="00C000D8" w:rsidRPr="00216929">
              <w:rPr>
                <w:rStyle w:val="Hyperlink"/>
                <w:noProof/>
              </w:rPr>
              <w:t>1.1.</w:t>
            </w:r>
            <w:r w:rsidR="00C000D8">
              <w:rPr>
                <w:rFonts w:asciiTheme="minorHAnsi" w:eastAsiaTheme="minorEastAsia" w:hAnsiTheme="minorHAnsi"/>
                <w:noProof/>
                <w:sz w:val="22"/>
                <w:szCs w:val="22"/>
                <w:lang w:eastAsia="en-GB"/>
              </w:rPr>
              <w:tab/>
            </w:r>
            <w:r w:rsidR="00C000D8" w:rsidRPr="00216929">
              <w:rPr>
                <w:rStyle w:val="Hyperlink"/>
                <w:noProof/>
              </w:rPr>
              <w:t>What is this about?</w:t>
            </w:r>
            <w:r w:rsidR="00C000D8">
              <w:rPr>
                <w:noProof/>
                <w:webHidden/>
              </w:rPr>
              <w:tab/>
            </w:r>
            <w:r w:rsidR="00C000D8">
              <w:rPr>
                <w:noProof/>
                <w:webHidden/>
              </w:rPr>
              <w:fldChar w:fldCharType="begin"/>
            </w:r>
            <w:r w:rsidR="00C000D8">
              <w:rPr>
                <w:noProof/>
                <w:webHidden/>
              </w:rPr>
              <w:instrText xml:space="preserve"> PAGEREF _Toc121296471 \h </w:instrText>
            </w:r>
            <w:r w:rsidR="00C000D8">
              <w:rPr>
                <w:noProof/>
                <w:webHidden/>
              </w:rPr>
            </w:r>
            <w:r w:rsidR="00C000D8">
              <w:rPr>
                <w:noProof/>
                <w:webHidden/>
              </w:rPr>
              <w:fldChar w:fldCharType="separate"/>
            </w:r>
            <w:r w:rsidR="00B327A3">
              <w:rPr>
                <w:noProof/>
                <w:webHidden/>
              </w:rPr>
              <w:t>3</w:t>
            </w:r>
            <w:r w:rsidR="00C000D8">
              <w:rPr>
                <w:noProof/>
                <w:webHidden/>
              </w:rPr>
              <w:fldChar w:fldCharType="end"/>
            </w:r>
          </w:hyperlink>
        </w:p>
        <w:p w14:paraId="22C73E51"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72" w:history="1">
            <w:r w:rsidR="00C000D8" w:rsidRPr="00216929">
              <w:rPr>
                <w:rStyle w:val="Hyperlink"/>
                <w:noProof/>
              </w:rPr>
              <w:t>1.2.</w:t>
            </w:r>
            <w:r w:rsidR="00C000D8">
              <w:rPr>
                <w:rFonts w:asciiTheme="minorHAnsi" w:eastAsiaTheme="minorEastAsia" w:hAnsiTheme="minorHAnsi"/>
                <w:noProof/>
                <w:sz w:val="22"/>
                <w:szCs w:val="22"/>
                <w:lang w:eastAsia="en-GB"/>
              </w:rPr>
              <w:tab/>
            </w:r>
            <w:r w:rsidR="00C000D8" w:rsidRPr="00216929">
              <w:rPr>
                <w:rStyle w:val="Hyperlink"/>
                <w:noProof/>
              </w:rPr>
              <w:t>Who is this for?</w:t>
            </w:r>
            <w:r w:rsidR="00C000D8">
              <w:rPr>
                <w:noProof/>
                <w:webHidden/>
              </w:rPr>
              <w:tab/>
            </w:r>
            <w:r w:rsidR="00C000D8">
              <w:rPr>
                <w:noProof/>
                <w:webHidden/>
              </w:rPr>
              <w:fldChar w:fldCharType="begin"/>
            </w:r>
            <w:r w:rsidR="00C000D8">
              <w:rPr>
                <w:noProof/>
                <w:webHidden/>
              </w:rPr>
              <w:instrText xml:space="preserve"> PAGEREF _Toc121296472 \h </w:instrText>
            </w:r>
            <w:r w:rsidR="00C000D8">
              <w:rPr>
                <w:noProof/>
                <w:webHidden/>
              </w:rPr>
            </w:r>
            <w:r w:rsidR="00C000D8">
              <w:rPr>
                <w:noProof/>
                <w:webHidden/>
              </w:rPr>
              <w:fldChar w:fldCharType="separate"/>
            </w:r>
            <w:r w:rsidR="00B327A3">
              <w:rPr>
                <w:noProof/>
                <w:webHidden/>
              </w:rPr>
              <w:t>3</w:t>
            </w:r>
            <w:r w:rsidR="00C000D8">
              <w:rPr>
                <w:noProof/>
                <w:webHidden/>
              </w:rPr>
              <w:fldChar w:fldCharType="end"/>
            </w:r>
          </w:hyperlink>
        </w:p>
        <w:p w14:paraId="50AE63A5"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73" w:history="1">
            <w:r w:rsidR="00C000D8" w:rsidRPr="00216929">
              <w:rPr>
                <w:rStyle w:val="Hyperlink"/>
                <w:noProof/>
              </w:rPr>
              <w:t>1.3.</w:t>
            </w:r>
            <w:r w:rsidR="00C000D8">
              <w:rPr>
                <w:rFonts w:asciiTheme="minorHAnsi" w:eastAsiaTheme="minorEastAsia" w:hAnsiTheme="minorHAnsi"/>
                <w:noProof/>
                <w:sz w:val="22"/>
                <w:szCs w:val="22"/>
                <w:lang w:eastAsia="en-GB"/>
              </w:rPr>
              <w:tab/>
            </w:r>
            <w:r w:rsidR="00C000D8" w:rsidRPr="00216929">
              <w:rPr>
                <w:rStyle w:val="Hyperlink"/>
                <w:noProof/>
              </w:rPr>
              <w:t>Key information</w:t>
            </w:r>
            <w:r w:rsidR="00C000D8">
              <w:rPr>
                <w:noProof/>
                <w:webHidden/>
              </w:rPr>
              <w:tab/>
            </w:r>
            <w:r w:rsidR="00C000D8">
              <w:rPr>
                <w:noProof/>
                <w:webHidden/>
              </w:rPr>
              <w:fldChar w:fldCharType="begin"/>
            </w:r>
            <w:r w:rsidR="00C000D8">
              <w:rPr>
                <w:noProof/>
                <w:webHidden/>
              </w:rPr>
              <w:instrText xml:space="preserve"> PAGEREF _Toc121296473 \h </w:instrText>
            </w:r>
            <w:r w:rsidR="00C000D8">
              <w:rPr>
                <w:noProof/>
                <w:webHidden/>
              </w:rPr>
            </w:r>
            <w:r w:rsidR="00C000D8">
              <w:rPr>
                <w:noProof/>
                <w:webHidden/>
              </w:rPr>
              <w:fldChar w:fldCharType="separate"/>
            </w:r>
            <w:r w:rsidR="00B327A3">
              <w:rPr>
                <w:noProof/>
                <w:webHidden/>
              </w:rPr>
              <w:t>3</w:t>
            </w:r>
            <w:r w:rsidR="00C000D8">
              <w:rPr>
                <w:noProof/>
                <w:webHidden/>
              </w:rPr>
              <w:fldChar w:fldCharType="end"/>
            </w:r>
          </w:hyperlink>
        </w:p>
        <w:p w14:paraId="4D318FF3" w14:textId="77777777" w:rsidR="00C000D8" w:rsidRDefault="00A632C3">
          <w:pPr>
            <w:pStyle w:val="TOC2"/>
            <w:rPr>
              <w:rFonts w:asciiTheme="minorHAnsi" w:eastAsiaTheme="minorEastAsia" w:hAnsiTheme="minorHAnsi"/>
              <w:noProof/>
              <w:sz w:val="22"/>
              <w:szCs w:val="22"/>
              <w:lang w:eastAsia="en-GB"/>
            </w:rPr>
          </w:pPr>
          <w:hyperlink w:anchor="_Toc121296474" w:history="1">
            <w:r w:rsidR="00C000D8" w:rsidRPr="00216929">
              <w:rPr>
                <w:rStyle w:val="Hyperlink"/>
                <w:noProof/>
              </w:rPr>
              <w:t>2.</w:t>
            </w:r>
            <w:r w:rsidR="00C000D8">
              <w:rPr>
                <w:rFonts w:asciiTheme="minorHAnsi" w:eastAsiaTheme="minorEastAsia" w:hAnsiTheme="minorHAnsi"/>
                <w:noProof/>
                <w:sz w:val="22"/>
                <w:szCs w:val="22"/>
                <w:lang w:eastAsia="en-GB"/>
              </w:rPr>
              <w:tab/>
            </w:r>
            <w:r w:rsidR="00C000D8" w:rsidRPr="00216929">
              <w:rPr>
                <w:rStyle w:val="Hyperlink"/>
                <w:noProof/>
              </w:rPr>
              <w:t>Staff/Officer</w:t>
            </w:r>
            <w:r w:rsidR="00C000D8">
              <w:rPr>
                <w:noProof/>
                <w:webHidden/>
              </w:rPr>
              <w:tab/>
            </w:r>
            <w:r w:rsidR="00C000D8">
              <w:rPr>
                <w:noProof/>
                <w:webHidden/>
              </w:rPr>
              <w:fldChar w:fldCharType="begin"/>
            </w:r>
            <w:r w:rsidR="00C000D8">
              <w:rPr>
                <w:noProof/>
                <w:webHidden/>
              </w:rPr>
              <w:instrText xml:space="preserve"> PAGEREF _Toc121296474 \h </w:instrText>
            </w:r>
            <w:r w:rsidR="00C000D8">
              <w:rPr>
                <w:noProof/>
                <w:webHidden/>
              </w:rPr>
            </w:r>
            <w:r w:rsidR="00C000D8">
              <w:rPr>
                <w:noProof/>
                <w:webHidden/>
              </w:rPr>
              <w:fldChar w:fldCharType="separate"/>
            </w:r>
            <w:r w:rsidR="00B327A3">
              <w:rPr>
                <w:noProof/>
                <w:webHidden/>
              </w:rPr>
              <w:t>5</w:t>
            </w:r>
            <w:r w:rsidR="00C000D8">
              <w:rPr>
                <w:noProof/>
                <w:webHidden/>
              </w:rPr>
              <w:fldChar w:fldCharType="end"/>
            </w:r>
          </w:hyperlink>
        </w:p>
        <w:p w14:paraId="016C4369"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75" w:history="1">
            <w:r w:rsidR="00C000D8" w:rsidRPr="00216929">
              <w:rPr>
                <w:rStyle w:val="Hyperlink"/>
                <w:noProof/>
              </w:rPr>
              <w:t>2.1.</w:t>
            </w:r>
            <w:r w:rsidR="00C000D8">
              <w:rPr>
                <w:rFonts w:asciiTheme="minorHAnsi" w:eastAsiaTheme="minorEastAsia" w:hAnsiTheme="minorHAnsi"/>
                <w:noProof/>
                <w:sz w:val="22"/>
                <w:szCs w:val="22"/>
                <w:lang w:eastAsia="en-GB"/>
              </w:rPr>
              <w:tab/>
            </w:r>
            <w:r w:rsidR="00C000D8" w:rsidRPr="00216929">
              <w:rPr>
                <w:rStyle w:val="Hyperlink"/>
                <w:noProof/>
              </w:rPr>
              <w:t>What you need to do:</w:t>
            </w:r>
            <w:r w:rsidR="00C000D8">
              <w:rPr>
                <w:noProof/>
                <w:webHidden/>
              </w:rPr>
              <w:tab/>
            </w:r>
            <w:r w:rsidR="00C000D8">
              <w:rPr>
                <w:noProof/>
                <w:webHidden/>
              </w:rPr>
              <w:fldChar w:fldCharType="begin"/>
            </w:r>
            <w:r w:rsidR="00C000D8">
              <w:rPr>
                <w:noProof/>
                <w:webHidden/>
              </w:rPr>
              <w:instrText xml:space="preserve"> PAGEREF _Toc121296475 \h </w:instrText>
            </w:r>
            <w:r w:rsidR="00C000D8">
              <w:rPr>
                <w:noProof/>
                <w:webHidden/>
              </w:rPr>
            </w:r>
            <w:r w:rsidR="00C000D8">
              <w:rPr>
                <w:noProof/>
                <w:webHidden/>
              </w:rPr>
              <w:fldChar w:fldCharType="separate"/>
            </w:r>
            <w:r w:rsidR="00B327A3">
              <w:rPr>
                <w:noProof/>
                <w:webHidden/>
              </w:rPr>
              <w:t>5</w:t>
            </w:r>
            <w:r w:rsidR="00C000D8">
              <w:rPr>
                <w:noProof/>
                <w:webHidden/>
              </w:rPr>
              <w:fldChar w:fldCharType="end"/>
            </w:r>
          </w:hyperlink>
        </w:p>
        <w:p w14:paraId="3162B65D"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76" w:history="1">
            <w:r w:rsidR="00C000D8" w:rsidRPr="00216929">
              <w:rPr>
                <w:rStyle w:val="Hyperlink"/>
                <w:noProof/>
              </w:rPr>
              <w:t>2.2.</w:t>
            </w:r>
            <w:r w:rsidR="00C000D8">
              <w:rPr>
                <w:rFonts w:asciiTheme="minorHAnsi" w:eastAsiaTheme="minorEastAsia" w:hAnsiTheme="minorHAnsi"/>
                <w:noProof/>
                <w:sz w:val="22"/>
                <w:szCs w:val="22"/>
                <w:lang w:eastAsia="en-GB"/>
              </w:rPr>
              <w:tab/>
            </w:r>
            <w:r w:rsidR="00C000D8" w:rsidRPr="00216929">
              <w:rPr>
                <w:rStyle w:val="Hyperlink"/>
                <w:noProof/>
              </w:rPr>
              <w:t>Leadership programme (Sergeants)</w:t>
            </w:r>
            <w:r w:rsidR="00C000D8">
              <w:rPr>
                <w:noProof/>
                <w:webHidden/>
              </w:rPr>
              <w:tab/>
            </w:r>
            <w:r w:rsidR="00C000D8">
              <w:rPr>
                <w:noProof/>
                <w:webHidden/>
              </w:rPr>
              <w:fldChar w:fldCharType="begin"/>
            </w:r>
            <w:r w:rsidR="00C000D8">
              <w:rPr>
                <w:noProof/>
                <w:webHidden/>
              </w:rPr>
              <w:instrText xml:space="preserve"> PAGEREF _Toc121296476 \h </w:instrText>
            </w:r>
            <w:r w:rsidR="00C000D8">
              <w:rPr>
                <w:noProof/>
                <w:webHidden/>
              </w:rPr>
            </w:r>
            <w:r w:rsidR="00C000D8">
              <w:rPr>
                <w:noProof/>
                <w:webHidden/>
              </w:rPr>
              <w:fldChar w:fldCharType="separate"/>
            </w:r>
            <w:r w:rsidR="00B327A3">
              <w:rPr>
                <w:noProof/>
                <w:webHidden/>
              </w:rPr>
              <w:t>5</w:t>
            </w:r>
            <w:r w:rsidR="00C000D8">
              <w:rPr>
                <w:noProof/>
                <w:webHidden/>
              </w:rPr>
              <w:fldChar w:fldCharType="end"/>
            </w:r>
          </w:hyperlink>
        </w:p>
        <w:p w14:paraId="32FACF80"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77" w:history="1">
            <w:r w:rsidR="00C000D8" w:rsidRPr="00216929">
              <w:rPr>
                <w:rStyle w:val="Hyperlink"/>
                <w:noProof/>
              </w:rPr>
              <w:t>2.3.</w:t>
            </w:r>
            <w:r w:rsidR="00C000D8">
              <w:rPr>
                <w:rFonts w:asciiTheme="minorHAnsi" w:eastAsiaTheme="minorEastAsia" w:hAnsiTheme="minorHAnsi"/>
                <w:noProof/>
                <w:sz w:val="22"/>
                <w:szCs w:val="22"/>
                <w:lang w:eastAsia="en-GB"/>
              </w:rPr>
              <w:tab/>
            </w:r>
            <w:r w:rsidR="00C000D8" w:rsidRPr="00216929">
              <w:rPr>
                <w:rStyle w:val="Hyperlink"/>
                <w:noProof/>
              </w:rPr>
              <w:t>Reflection logs</w:t>
            </w:r>
            <w:r w:rsidR="00C000D8">
              <w:rPr>
                <w:noProof/>
                <w:webHidden/>
              </w:rPr>
              <w:tab/>
            </w:r>
            <w:r w:rsidR="00C000D8">
              <w:rPr>
                <w:noProof/>
                <w:webHidden/>
              </w:rPr>
              <w:fldChar w:fldCharType="begin"/>
            </w:r>
            <w:r w:rsidR="00C000D8">
              <w:rPr>
                <w:noProof/>
                <w:webHidden/>
              </w:rPr>
              <w:instrText xml:space="preserve"> PAGEREF _Toc121296477 \h </w:instrText>
            </w:r>
            <w:r w:rsidR="00C000D8">
              <w:rPr>
                <w:noProof/>
                <w:webHidden/>
              </w:rPr>
            </w:r>
            <w:r w:rsidR="00C000D8">
              <w:rPr>
                <w:noProof/>
                <w:webHidden/>
              </w:rPr>
              <w:fldChar w:fldCharType="separate"/>
            </w:r>
            <w:r w:rsidR="00B327A3">
              <w:rPr>
                <w:noProof/>
                <w:webHidden/>
              </w:rPr>
              <w:t>6</w:t>
            </w:r>
            <w:r w:rsidR="00C000D8">
              <w:rPr>
                <w:noProof/>
                <w:webHidden/>
              </w:rPr>
              <w:fldChar w:fldCharType="end"/>
            </w:r>
          </w:hyperlink>
        </w:p>
        <w:p w14:paraId="5AF72BF1"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78" w:history="1">
            <w:r w:rsidR="00C000D8" w:rsidRPr="00216929">
              <w:rPr>
                <w:rStyle w:val="Hyperlink"/>
                <w:noProof/>
              </w:rPr>
              <w:t>2.4.</w:t>
            </w:r>
            <w:r w:rsidR="00C000D8">
              <w:rPr>
                <w:rFonts w:asciiTheme="minorHAnsi" w:eastAsiaTheme="minorEastAsia" w:hAnsiTheme="minorHAnsi"/>
                <w:noProof/>
                <w:sz w:val="22"/>
                <w:szCs w:val="22"/>
                <w:lang w:eastAsia="en-GB"/>
              </w:rPr>
              <w:tab/>
            </w:r>
            <w:r w:rsidR="00C000D8" w:rsidRPr="00216929">
              <w:rPr>
                <w:rStyle w:val="Hyperlink"/>
                <w:noProof/>
              </w:rPr>
              <w:t>Probationary periods</w:t>
            </w:r>
            <w:r w:rsidR="00C000D8">
              <w:rPr>
                <w:noProof/>
                <w:webHidden/>
              </w:rPr>
              <w:tab/>
            </w:r>
            <w:r w:rsidR="00C000D8">
              <w:rPr>
                <w:noProof/>
                <w:webHidden/>
              </w:rPr>
              <w:fldChar w:fldCharType="begin"/>
            </w:r>
            <w:r w:rsidR="00C000D8">
              <w:rPr>
                <w:noProof/>
                <w:webHidden/>
              </w:rPr>
              <w:instrText xml:space="preserve"> PAGEREF _Toc121296478 \h </w:instrText>
            </w:r>
            <w:r w:rsidR="00C000D8">
              <w:rPr>
                <w:noProof/>
                <w:webHidden/>
              </w:rPr>
            </w:r>
            <w:r w:rsidR="00C000D8">
              <w:rPr>
                <w:noProof/>
                <w:webHidden/>
              </w:rPr>
              <w:fldChar w:fldCharType="separate"/>
            </w:r>
            <w:r w:rsidR="00B327A3">
              <w:rPr>
                <w:noProof/>
                <w:webHidden/>
              </w:rPr>
              <w:t>6</w:t>
            </w:r>
            <w:r w:rsidR="00C000D8">
              <w:rPr>
                <w:noProof/>
                <w:webHidden/>
              </w:rPr>
              <w:fldChar w:fldCharType="end"/>
            </w:r>
          </w:hyperlink>
        </w:p>
        <w:p w14:paraId="575D94DA"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79" w:history="1">
            <w:r w:rsidR="00C000D8" w:rsidRPr="00216929">
              <w:rPr>
                <w:rStyle w:val="Hyperlink"/>
                <w:noProof/>
              </w:rPr>
              <w:t>2.5.</w:t>
            </w:r>
            <w:r w:rsidR="00C000D8">
              <w:rPr>
                <w:rFonts w:asciiTheme="minorHAnsi" w:eastAsiaTheme="minorEastAsia" w:hAnsiTheme="minorHAnsi"/>
                <w:noProof/>
                <w:sz w:val="22"/>
                <w:szCs w:val="22"/>
                <w:lang w:eastAsia="en-GB"/>
              </w:rPr>
              <w:tab/>
            </w:r>
            <w:r w:rsidR="00C000D8" w:rsidRPr="00216929">
              <w:rPr>
                <w:rStyle w:val="Hyperlink"/>
                <w:noProof/>
              </w:rPr>
              <w:t>Considering reasonable adjustments</w:t>
            </w:r>
            <w:r w:rsidR="00C000D8">
              <w:rPr>
                <w:noProof/>
                <w:webHidden/>
              </w:rPr>
              <w:tab/>
            </w:r>
            <w:r w:rsidR="00C000D8">
              <w:rPr>
                <w:noProof/>
                <w:webHidden/>
              </w:rPr>
              <w:fldChar w:fldCharType="begin"/>
            </w:r>
            <w:r w:rsidR="00C000D8">
              <w:rPr>
                <w:noProof/>
                <w:webHidden/>
              </w:rPr>
              <w:instrText xml:space="preserve"> PAGEREF _Toc121296479 \h </w:instrText>
            </w:r>
            <w:r w:rsidR="00C000D8">
              <w:rPr>
                <w:noProof/>
                <w:webHidden/>
              </w:rPr>
            </w:r>
            <w:r w:rsidR="00C000D8">
              <w:rPr>
                <w:noProof/>
                <w:webHidden/>
              </w:rPr>
              <w:fldChar w:fldCharType="separate"/>
            </w:r>
            <w:r w:rsidR="00B327A3">
              <w:rPr>
                <w:noProof/>
                <w:webHidden/>
              </w:rPr>
              <w:t>6</w:t>
            </w:r>
            <w:r w:rsidR="00C000D8">
              <w:rPr>
                <w:noProof/>
                <w:webHidden/>
              </w:rPr>
              <w:fldChar w:fldCharType="end"/>
            </w:r>
          </w:hyperlink>
        </w:p>
        <w:p w14:paraId="3C245EB0"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80" w:history="1">
            <w:r w:rsidR="00C000D8" w:rsidRPr="00216929">
              <w:rPr>
                <w:rStyle w:val="Hyperlink"/>
                <w:noProof/>
              </w:rPr>
              <w:t>2.6.</w:t>
            </w:r>
            <w:r w:rsidR="00C000D8">
              <w:rPr>
                <w:rFonts w:asciiTheme="minorHAnsi" w:eastAsiaTheme="minorEastAsia" w:hAnsiTheme="minorHAnsi"/>
                <w:noProof/>
                <w:sz w:val="22"/>
                <w:szCs w:val="22"/>
                <w:lang w:eastAsia="en-GB"/>
              </w:rPr>
              <w:tab/>
            </w:r>
            <w:r w:rsidR="00C000D8" w:rsidRPr="00216929">
              <w:rPr>
                <w:rStyle w:val="Hyperlink"/>
                <w:noProof/>
              </w:rPr>
              <w:t>Unsatisfactory or unacceptable performance</w:t>
            </w:r>
            <w:r w:rsidR="00C000D8">
              <w:rPr>
                <w:noProof/>
                <w:webHidden/>
              </w:rPr>
              <w:tab/>
            </w:r>
            <w:r w:rsidR="00C000D8">
              <w:rPr>
                <w:noProof/>
                <w:webHidden/>
              </w:rPr>
              <w:fldChar w:fldCharType="begin"/>
            </w:r>
            <w:r w:rsidR="00C000D8">
              <w:rPr>
                <w:noProof/>
                <w:webHidden/>
              </w:rPr>
              <w:instrText xml:space="preserve"> PAGEREF _Toc121296480 \h </w:instrText>
            </w:r>
            <w:r w:rsidR="00C000D8">
              <w:rPr>
                <w:noProof/>
                <w:webHidden/>
              </w:rPr>
            </w:r>
            <w:r w:rsidR="00C000D8">
              <w:rPr>
                <w:noProof/>
                <w:webHidden/>
              </w:rPr>
              <w:fldChar w:fldCharType="separate"/>
            </w:r>
            <w:r w:rsidR="00B327A3">
              <w:rPr>
                <w:noProof/>
                <w:webHidden/>
              </w:rPr>
              <w:t>6</w:t>
            </w:r>
            <w:r w:rsidR="00C000D8">
              <w:rPr>
                <w:noProof/>
                <w:webHidden/>
              </w:rPr>
              <w:fldChar w:fldCharType="end"/>
            </w:r>
          </w:hyperlink>
        </w:p>
        <w:p w14:paraId="5A516A91"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81" w:history="1">
            <w:r w:rsidR="00C000D8" w:rsidRPr="00216929">
              <w:rPr>
                <w:rStyle w:val="Hyperlink"/>
                <w:noProof/>
              </w:rPr>
              <w:t>2.7.</w:t>
            </w:r>
            <w:r w:rsidR="00C000D8">
              <w:rPr>
                <w:rFonts w:asciiTheme="minorHAnsi" w:eastAsiaTheme="minorEastAsia" w:hAnsiTheme="minorHAnsi"/>
                <w:noProof/>
                <w:sz w:val="22"/>
                <w:szCs w:val="22"/>
                <w:lang w:eastAsia="en-GB"/>
              </w:rPr>
              <w:tab/>
            </w:r>
            <w:r w:rsidR="00C000D8" w:rsidRPr="00216929">
              <w:rPr>
                <w:rStyle w:val="Hyperlink"/>
                <w:noProof/>
              </w:rPr>
              <w:t>Confirmation</w:t>
            </w:r>
            <w:r w:rsidR="00C000D8">
              <w:rPr>
                <w:noProof/>
                <w:webHidden/>
              </w:rPr>
              <w:tab/>
            </w:r>
            <w:r w:rsidR="00C000D8">
              <w:rPr>
                <w:noProof/>
                <w:webHidden/>
              </w:rPr>
              <w:fldChar w:fldCharType="begin"/>
            </w:r>
            <w:r w:rsidR="00C000D8">
              <w:rPr>
                <w:noProof/>
                <w:webHidden/>
              </w:rPr>
              <w:instrText xml:space="preserve"> PAGEREF _Toc121296481 \h </w:instrText>
            </w:r>
            <w:r w:rsidR="00C000D8">
              <w:rPr>
                <w:noProof/>
                <w:webHidden/>
              </w:rPr>
            </w:r>
            <w:r w:rsidR="00C000D8">
              <w:rPr>
                <w:noProof/>
                <w:webHidden/>
              </w:rPr>
              <w:fldChar w:fldCharType="separate"/>
            </w:r>
            <w:r w:rsidR="00B327A3">
              <w:rPr>
                <w:noProof/>
                <w:webHidden/>
              </w:rPr>
              <w:t>7</w:t>
            </w:r>
            <w:r w:rsidR="00C000D8">
              <w:rPr>
                <w:noProof/>
                <w:webHidden/>
              </w:rPr>
              <w:fldChar w:fldCharType="end"/>
            </w:r>
          </w:hyperlink>
        </w:p>
        <w:p w14:paraId="00721459" w14:textId="77777777" w:rsidR="00C000D8" w:rsidRDefault="00A632C3">
          <w:pPr>
            <w:pStyle w:val="TOC2"/>
            <w:rPr>
              <w:rFonts w:asciiTheme="minorHAnsi" w:eastAsiaTheme="minorEastAsia" w:hAnsiTheme="minorHAnsi"/>
              <w:noProof/>
              <w:sz w:val="22"/>
              <w:szCs w:val="22"/>
              <w:lang w:eastAsia="en-GB"/>
            </w:rPr>
          </w:pPr>
          <w:hyperlink w:anchor="_Toc121296482" w:history="1">
            <w:r w:rsidR="00C000D8" w:rsidRPr="00216929">
              <w:rPr>
                <w:rStyle w:val="Hyperlink"/>
                <w:noProof/>
              </w:rPr>
              <w:t>3.</w:t>
            </w:r>
            <w:r w:rsidR="00C000D8">
              <w:rPr>
                <w:rFonts w:asciiTheme="minorHAnsi" w:eastAsiaTheme="minorEastAsia" w:hAnsiTheme="minorHAnsi"/>
                <w:noProof/>
                <w:sz w:val="22"/>
                <w:szCs w:val="22"/>
                <w:lang w:eastAsia="en-GB"/>
              </w:rPr>
              <w:tab/>
            </w:r>
            <w:r w:rsidR="00C000D8" w:rsidRPr="00216929">
              <w:rPr>
                <w:rStyle w:val="Hyperlink"/>
                <w:noProof/>
              </w:rPr>
              <w:t>Manager</w:t>
            </w:r>
            <w:r w:rsidR="00C000D8">
              <w:rPr>
                <w:noProof/>
                <w:webHidden/>
              </w:rPr>
              <w:tab/>
            </w:r>
            <w:r w:rsidR="00C000D8">
              <w:rPr>
                <w:noProof/>
                <w:webHidden/>
              </w:rPr>
              <w:fldChar w:fldCharType="begin"/>
            </w:r>
            <w:r w:rsidR="00C000D8">
              <w:rPr>
                <w:noProof/>
                <w:webHidden/>
              </w:rPr>
              <w:instrText xml:space="preserve"> PAGEREF _Toc121296482 \h </w:instrText>
            </w:r>
            <w:r w:rsidR="00C000D8">
              <w:rPr>
                <w:noProof/>
                <w:webHidden/>
              </w:rPr>
            </w:r>
            <w:r w:rsidR="00C000D8">
              <w:rPr>
                <w:noProof/>
                <w:webHidden/>
              </w:rPr>
              <w:fldChar w:fldCharType="separate"/>
            </w:r>
            <w:r w:rsidR="00B327A3">
              <w:rPr>
                <w:noProof/>
                <w:webHidden/>
              </w:rPr>
              <w:t>8</w:t>
            </w:r>
            <w:r w:rsidR="00C000D8">
              <w:rPr>
                <w:noProof/>
                <w:webHidden/>
              </w:rPr>
              <w:fldChar w:fldCharType="end"/>
            </w:r>
          </w:hyperlink>
        </w:p>
        <w:p w14:paraId="33833B60"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83" w:history="1">
            <w:r w:rsidR="00C000D8" w:rsidRPr="00216929">
              <w:rPr>
                <w:rStyle w:val="Hyperlink"/>
                <w:noProof/>
              </w:rPr>
              <w:t>3.1.</w:t>
            </w:r>
            <w:r w:rsidR="00C000D8">
              <w:rPr>
                <w:rFonts w:asciiTheme="minorHAnsi" w:eastAsiaTheme="minorEastAsia" w:hAnsiTheme="minorHAnsi"/>
                <w:noProof/>
                <w:sz w:val="22"/>
                <w:szCs w:val="22"/>
                <w:lang w:eastAsia="en-GB"/>
              </w:rPr>
              <w:tab/>
            </w:r>
            <w:r w:rsidR="00C000D8" w:rsidRPr="00216929">
              <w:rPr>
                <w:rStyle w:val="Hyperlink"/>
                <w:noProof/>
              </w:rPr>
              <w:t>What you need to do:</w:t>
            </w:r>
            <w:r w:rsidR="00C000D8">
              <w:rPr>
                <w:noProof/>
                <w:webHidden/>
              </w:rPr>
              <w:tab/>
            </w:r>
            <w:r w:rsidR="00C000D8">
              <w:rPr>
                <w:noProof/>
                <w:webHidden/>
              </w:rPr>
              <w:fldChar w:fldCharType="begin"/>
            </w:r>
            <w:r w:rsidR="00C000D8">
              <w:rPr>
                <w:noProof/>
                <w:webHidden/>
              </w:rPr>
              <w:instrText xml:space="preserve"> PAGEREF _Toc121296483 \h </w:instrText>
            </w:r>
            <w:r w:rsidR="00C000D8">
              <w:rPr>
                <w:noProof/>
                <w:webHidden/>
              </w:rPr>
            </w:r>
            <w:r w:rsidR="00C000D8">
              <w:rPr>
                <w:noProof/>
                <w:webHidden/>
              </w:rPr>
              <w:fldChar w:fldCharType="separate"/>
            </w:r>
            <w:r w:rsidR="00B327A3">
              <w:rPr>
                <w:noProof/>
                <w:webHidden/>
              </w:rPr>
              <w:t>8</w:t>
            </w:r>
            <w:r w:rsidR="00C000D8">
              <w:rPr>
                <w:noProof/>
                <w:webHidden/>
              </w:rPr>
              <w:fldChar w:fldCharType="end"/>
            </w:r>
          </w:hyperlink>
        </w:p>
        <w:p w14:paraId="4C89AFB0"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84" w:history="1">
            <w:r w:rsidR="00C000D8" w:rsidRPr="00216929">
              <w:rPr>
                <w:rStyle w:val="Hyperlink"/>
                <w:noProof/>
              </w:rPr>
              <w:t>3.2.</w:t>
            </w:r>
            <w:r w:rsidR="00C000D8">
              <w:rPr>
                <w:rFonts w:asciiTheme="minorHAnsi" w:eastAsiaTheme="minorEastAsia" w:hAnsiTheme="minorHAnsi"/>
                <w:noProof/>
                <w:sz w:val="22"/>
                <w:szCs w:val="22"/>
                <w:lang w:eastAsia="en-GB"/>
              </w:rPr>
              <w:tab/>
            </w:r>
            <w:r w:rsidR="00C000D8" w:rsidRPr="00216929">
              <w:rPr>
                <w:rStyle w:val="Hyperlink"/>
                <w:noProof/>
              </w:rPr>
              <w:t>Leadership programme (Sergeants)</w:t>
            </w:r>
            <w:r w:rsidR="00C000D8">
              <w:rPr>
                <w:noProof/>
                <w:webHidden/>
              </w:rPr>
              <w:tab/>
            </w:r>
            <w:r w:rsidR="00C000D8">
              <w:rPr>
                <w:noProof/>
                <w:webHidden/>
              </w:rPr>
              <w:fldChar w:fldCharType="begin"/>
            </w:r>
            <w:r w:rsidR="00C000D8">
              <w:rPr>
                <w:noProof/>
                <w:webHidden/>
              </w:rPr>
              <w:instrText xml:space="preserve"> PAGEREF _Toc121296484 \h </w:instrText>
            </w:r>
            <w:r w:rsidR="00C000D8">
              <w:rPr>
                <w:noProof/>
                <w:webHidden/>
              </w:rPr>
            </w:r>
            <w:r w:rsidR="00C000D8">
              <w:rPr>
                <w:noProof/>
                <w:webHidden/>
              </w:rPr>
              <w:fldChar w:fldCharType="separate"/>
            </w:r>
            <w:r w:rsidR="00B327A3">
              <w:rPr>
                <w:noProof/>
                <w:webHidden/>
              </w:rPr>
              <w:t>8</w:t>
            </w:r>
            <w:r w:rsidR="00C000D8">
              <w:rPr>
                <w:noProof/>
                <w:webHidden/>
              </w:rPr>
              <w:fldChar w:fldCharType="end"/>
            </w:r>
          </w:hyperlink>
        </w:p>
        <w:p w14:paraId="5925C1CC"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85" w:history="1">
            <w:r w:rsidR="00C000D8" w:rsidRPr="00216929">
              <w:rPr>
                <w:rStyle w:val="Hyperlink"/>
                <w:noProof/>
              </w:rPr>
              <w:t>3.3.</w:t>
            </w:r>
            <w:r w:rsidR="00C000D8">
              <w:rPr>
                <w:rFonts w:asciiTheme="minorHAnsi" w:eastAsiaTheme="minorEastAsia" w:hAnsiTheme="minorHAnsi"/>
                <w:noProof/>
                <w:sz w:val="22"/>
                <w:szCs w:val="22"/>
                <w:lang w:eastAsia="en-GB"/>
              </w:rPr>
              <w:tab/>
            </w:r>
            <w:r w:rsidR="00C000D8" w:rsidRPr="00216929">
              <w:rPr>
                <w:rStyle w:val="Hyperlink"/>
                <w:noProof/>
              </w:rPr>
              <w:t>Reflection log submissions</w:t>
            </w:r>
            <w:r w:rsidR="00C000D8">
              <w:rPr>
                <w:noProof/>
                <w:webHidden/>
              </w:rPr>
              <w:tab/>
            </w:r>
            <w:r w:rsidR="00C000D8">
              <w:rPr>
                <w:noProof/>
                <w:webHidden/>
              </w:rPr>
              <w:fldChar w:fldCharType="begin"/>
            </w:r>
            <w:r w:rsidR="00C000D8">
              <w:rPr>
                <w:noProof/>
                <w:webHidden/>
              </w:rPr>
              <w:instrText xml:space="preserve"> PAGEREF _Toc121296485 \h </w:instrText>
            </w:r>
            <w:r w:rsidR="00C000D8">
              <w:rPr>
                <w:noProof/>
                <w:webHidden/>
              </w:rPr>
            </w:r>
            <w:r w:rsidR="00C000D8">
              <w:rPr>
                <w:noProof/>
                <w:webHidden/>
              </w:rPr>
              <w:fldChar w:fldCharType="separate"/>
            </w:r>
            <w:r w:rsidR="00B327A3">
              <w:rPr>
                <w:noProof/>
                <w:webHidden/>
              </w:rPr>
              <w:t>9</w:t>
            </w:r>
            <w:r w:rsidR="00C000D8">
              <w:rPr>
                <w:noProof/>
                <w:webHidden/>
              </w:rPr>
              <w:fldChar w:fldCharType="end"/>
            </w:r>
          </w:hyperlink>
        </w:p>
        <w:p w14:paraId="1888A2F4"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86" w:history="1">
            <w:r w:rsidR="00C000D8" w:rsidRPr="00216929">
              <w:rPr>
                <w:rStyle w:val="Hyperlink"/>
                <w:noProof/>
              </w:rPr>
              <w:t>3.4.</w:t>
            </w:r>
            <w:r w:rsidR="00C000D8">
              <w:rPr>
                <w:rFonts w:asciiTheme="minorHAnsi" w:eastAsiaTheme="minorEastAsia" w:hAnsiTheme="minorHAnsi"/>
                <w:noProof/>
                <w:sz w:val="22"/>
                <w:szCs w:val="22"/>
                <w:lang w:eastAsia="en-GB"/>
              </w:rPr>
              <w:tab/>
            </w:r>
            <w:r w:rsidR="00C000D8" w:rsidRPr="00216929">
              <w:rPr>
                <w:rStyle w:val="Hyperlink"/>
                <w:noProof/>
              </w:rPr>
              <w:t>Considering reasonable adjustments</w:t>
            </w:r>
            <w:r w:rsidR="00C000D8">
              <w:rPr>
                <w:noProof/>
                <w:webHidden/>
              </w:rPr>
              <w:tab/>
            </w:r>
            <w:r w:rsidR="00C000D8">
              <w:rPr>
                <w:noProof/>
                <w:webHidden/>
              </w:rPr>
              <w:fldChar w:fldCharType="begin"/>
            </w:r>
            <w:r w:rsidR="00C000D8">
              <w:rPr>
                <w:noProof/>
                <w:webHidden/>
              </w:rPr>
              <w:instrText xml:space="preserve"> PAGEREF _Toc121296486 \h </w:instrText>
            </w:r>
            <w:r w:rsidR="00C000D8">
              <w:rPr>
                <w:noProof/>
                <w:webHidden/>
              </w:rPr>
            </w:r>
            <w:r w:rsidR="00C000D8">
              <w:rPr>
                <w:noProof/>
                <w:webHidden/>
              </w:rPr>
              <w:fldChar w:fldCharType="separate"/>
            </w:r>
            <w:r w:rsidR="00B327A3">
              <w:rPr>
                <w:noProof/>
                <w:webHidden/>
              </w:rPr>
              <w:t>9</w:t>
            </w:r>
            <w:r w:rsidR="00C000D8">
              <w:rPr>
                <w:noProof/>
                <w:webHidden/>
              </w:rPr>
              <w:fldChar w:fldCharType="end"/>
            </w:r>
          </w:hyperlink>
        </w:p>
        <w:p w14:paraId="4CE01713"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87" w:history="1">
            <w:r w:rsidR="00C000D8" w:rsidRPr="00216929">
              <w:rPr>
                <w:rStyle w:val="Hyperlink"/>
                <w:noProof/>
              </w:rPr>
              <w:t>3.5.</w:t>
            </w:r>
            <w:r w:rsidR="00C000D8">
              <w:rPr>
                <w:rFonts w:asciiTheme="minorHAnsi" w:eastAsiaTheme="minorEastAsia" w:hAnsiTheme="minorHAnsi"/>
                <w:noProof/>
                <w:sz w:val="22"/>
                <w:szCs w:val="22"/>
                <w:lang w:eastAsia="en-GB"/>
              </w:rPr>
              <w:tab/>
            </w:r>
            <w:r w:rsidR="00C000D8" w:rsidRPr="00216929">
              <w:rPr>
                <w:rStyle w:val="Hyperlink"/>
                <w:noProof/>
              </w:rPr>
              <w:t>Probationary periods – extensions</w:t>
            </w:r>
            <w:r w:rsidR="00C000D8">
              <w:rPr>
                <w:noProof/>
                <w:webHidden/>
              </w:rPr>
              <w:tab/>
            </w:r>
            <w:r w:rsidR="00C000D8">
              <w:rPr>
                <w:noProof/>
                <w:webHidden/>
              </w:rPr>
              <w:fldChar w:fldCharType="begin"/>
            </w:r>
            <w:r w:rsidR="00C000D8">
              <w:rPr>
                <w:noProof/>
                <w:webHidden/>
              </w:rPr>
              <w:instrText xml:space="preserve"> PAGEREF _Toc121296487 \h </w:instrText>
            </w:r>
            <w:r w:rsidR="00C000D8">
              <w:rPr>
                <w:noProof/>
                <w:webHidden/>
              </w:rPr>
            </w:r>
            <w:r w:rsidR="00C000D8">
              <w:rPr>
                <w:noProof/>
                <w:webHidden/>
              </w:rPr>
              <w:fldChar w:fldCharType="separate"/>
            </w:r>
            <w:r w:rsidR="00B327A3">
              <w:rPr>
                <w:noProof/>
                <w:webHidden/>
              </w:rPr>
              <w:t>9</w:t>
            </w:r>
            <w:r w:rsidR="00C000D8">
              <w:rPr>
                <w:noProof/>
                <w:webHidden/>
              </w:rPr>
              <w:fldChar w:fldCharType="end"/>
            </w:r>
          </w:hyperlink>
        </w:p>
        <w:p w14:paraId="4BE202BA"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88" w:history="1">
            <w:r w:rsidR="00C000D8" w:rsidRPr="00216929">
              <w:rPr>
                <w:rStyle w:val="Hyperlink"/>
                <w:noProof/>
              </w:rPr>
              <w:t>3.6.</w:t>
            </w:r>
            <w:r w:rsidR="00C000D8">
              <w:rPr>
                <w:rFonts w:asciiTheme="minorHAnsi" w:eastAsiaTheme="minorEastAsia" w:hAnsiTheme="minorHAnsi"/>
                <w:noProof/>
                <w:sz w:val="22"/>
                <w:szCs w:val="22"/>
                <w:lang w:eastAsia="en-GB"/>
              </w:rPr>
              <w:tab/>
            </w:r>
            <w:r w:rsidR="00C000D8" w:rsidRPr="00216929">
              <w:rPr>
                <w:rStyle w:val="Hyperlink"/>
                <w:noProof/>
              </w:rPr>
              <w:t>Unsatisfactory or unacceptable performance</w:t>
            </w:r>
            <w:r w:rsidR="00C000D8">
              <w:rPr>
                <w:noProof/>
                <w:webHidden/>
              </w:rPr>
              <w:tab/>
            </w:r>
            <w:r w:rsidR="00C000D8">
              <w:rPr>
                <w:noProof/>
                <w:webHidden/>
              </w:rPr>
              <w:fldChar w:fldCharType="begin"/>
            </w:r>
            <w:r w:rsidR="00C000D8">
              <w:rPr>
                <w:noProof/>
                <w:webHidden/>
              </w:rPr>
              <w:instrText xml:space="preserve"> PAGEREF _Toc121296488 \h </w:instrText>
            </w:r>
            <w:r w:rsidR="00C000D8">
              <w:rPr>
                <w:noProof/>
                <w:webHidden/>
              </w:rPr>
            </w:r>
            <w:r w:rsidR="00C000D8">
              <w:rPr>
                <w:noProof/>
                <w:webHidden/>
              </w:rPr>
              <w:fldChar w:fldCharType="separate"/>
            </w:r>
            <w:r w:rsidR="00B327A3">
              <w:rPr>
                <w:noProof/>
                <w:webHidden/>
              </w:rPr>
              <w:t>10</w:t>
            </w:r>
            <w:r w:rsidR="00C000D8">
              <w:rPr>
                <w:noProof/>
                <w:webHidden/>
              </w:rPr>
              <w:fldChar w:fldCharType="end"/>
            </w:r>
          </w:hyperlink>
        </w:p>
        <w:p w14:paraId="388F76B5"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89" w:history="1">
            <w:r w:rsidR="00C000D8" w:rsidRPr="00216929">
              <w:rPr>
                <w:rStyle w:val="Hyperlink"/>
                <w:noProof/>
              </w:rPr>
              <w:t>3.7.</w:t>
            </w:r>
            <w:r w:rsidR="00C000D8">
              <w:rPr>
                <w:rFonts w:asciiTheme="minorHAnsi" w:eastAsiaTheme="minorEastAsia" w:hAnsiTheme="minorHAnsi"/>
                <w:noProof/>
                <w:sz w:val="22"/>
                <w:szCs w:val="22"/>
                <w:lang w:eastAsia="en-GB"/>
              </w:rPr>
              <w:tab/>
            </w:r>
            <w:r w:rsidR="00C000D8" w:rsidRPr="00216929">
              <w:rPr>
                <w:rStyle w:val="Hyperlink"/>
                <w:noProof/>
              </w:rPr>
              <w:t>Confirmation</w:t>
            </w:r>
            <w:r w:rsidR="00C000D8">
              <w:rPr>
                <w:noProof/>
                <w:webHidden/>
              </w:rPr>
              <w:tab/>
            </w:r>
            <w:r w:rsidR="00C000D8">
              <w:rPr>
                <w:noProof/>
                <w:webHidden/>
              </w:rPr>
              <w:fldChar w:fldCharType="begin"/>
            </w:r>
            <w:r w:rsidR="00C000D8">
              <w:rPr>
                <w:noProof/>
                <w:webHidden/>
              </w:rPr>
              <w:instrText xml:space="preserve"> PAGEREF _Toc121296489 \h </w:instrText>
            </w:r>
            <w:r w:rsidR="00C000D8">
              <w:rPr>
                <w:noProof/>
                <w:webHidden/>
              </w:rPr>
            </w:r>
            <w:r w:rsidR="00C000D8">
              <w:rPr>
                <w:noProof/>
                <w:webHidden/>
              </w:rPr>
              <w:fldChar w:fldCharType="separate"/>
            </w:r>
            <w:r w:rsidR="00B327A3">
              <w:rPr>
                <w:noProof/>
                <w:webHidden/>
              </w:rPr>
              <w:t>10</w:t>
            </w:r>
            <w:r w:rsidR="00C000D8">
              <w:rPr>
                <w:noProof/>
                <w:webHidden/>
              </w:rPr>
              <w:fldChar w:fldCharType="end"/>
            </w:r>
          </w:hyperlink>
        </w:p>
        <w:p w14:paraId="72C9CF20" w14:textId="77777777" w:rsidR="00C000D8" w:rsidRDefault="00A632C3">
          <w:pPr>
            <w:pStyle w:val="TOC2"/>
            <w:rPr>
              <w:rFonts w:asciiTheme="minorHAnsi" w:eastAsiaTheme="minorEastAsia" w:hAnsiTheme="minorHAnsi"/>
              <w:noProof/>
              <w:sz w:val="22"/>
              <w:szCs w:val="22"/>
              <w:lang w:eastAsia="en-GB"/>
            </w:rPr>
          </w:pPr>
          <w:hyperlink w:anchor="_Toc121296490" w:history="1">
            <w:r w:rsidR="00C000D8" w:rsidRPr="00216929">
              <w:rPr>
                <w:rStyle w:val="Hyperlink"/>
                <w:noProof/>
              </w:rPr>
              <w:t>4.</w:t>
            </w:r>
            <w:r w:rsidR="00C000D8">
              <w:rPr>
                <w:rFonts w:asciiTheme="minorHAnsi" w:eastAsiaTheme="minorEastAsia" w:hAnsiTheme="minorHAnsi"/>
                <w:noProof/>
                <w:sz w:val="22"/>
                <w:szCs w:val="22"/>
                <w:lang w:eastAsia="en-GB"/>
              </w:rPr>
              <w:tab/>
            </w:r>
            <w:r w:rsidR="00C000D8" w:rsidRPr="00216929">
              <w:rPr>
                <w:rStyle w:val="Hyperlink"/>
                <w:noProof/>
              </w:rPr>
              <w:t>Resources</w:t>
            </w:r>
            <w:r w:rsidR="00C000D8">
              <w:rPr>
                <w:noProof/>
                <w:webHidden/>
              </w:rPr>
              <w:tab/>
            </w:r>
            <w:r w:rsidR="00C000D8">
              <w:rPr>
                <w:noProof/>
                <w:webHidden/>
              </w:rPr>
              <w:fldChar w:fldCharType="begin"/>
            </w:r>
            <w:r w:rsidR="00C000D8">
              <w:rPr>
                <w:noProof/>
                <w:webHidden/>
              </w:rPr>
              <w:instrText xml:space="preserve"> PAGEREF _Toc121296490 \h </w:instrText>
            </w:r>
            <w:r w:rsidR="00C000D8">
              <w:rPr>
                <w:noProof/>
                <w:webHidden/>
              </w:rPr>
            </w:r>
            <w:r w:rsidR="00C000D8">
              <w:rPr>
                <w:noProof/>
                <w:webHidden/>
              </w:rPr>
              <w:fldChar w:fldCharType="separate"/>
            </w:r>
            <w:r w:rsidR="00B327A3">
              <w:rPr>
                <w:noProof/>
                <w:webHidden/>
              </w:rPr>
              <w:t>12</w:t>
            </w:r>
            <w:r w:rsidR="00C000D8">
              <w:rPr>
                <w:noProof/>
                <w:webHidden/>
              </w:rPr>
              <w:fldChar w:fldCharType="end"/>
            </w:r>
          </w:hyperlink>
        </w:p>
        <w:p w14:paraId="431BE281"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91" w:history="1">
            <w:r w:rsidR="00C000D8" w:rsidRPr="00216929">
              <w:rPr>
                <w:rStyle w:val="Hyperlink"/>
                <w:noProof/>
              </w:rPr>
              <w:t>4.1.</w:t>
            </w:r>
            <w:r w:rsidR="00C000D8">
              <w:rPr>
                <w:rFonts w:asciiTheme="minorHAnsi" w:eastAsiaTheme="minorEastAsia" w:hAnsiTheme="minorHAnsi"/>
                <w:noProof/>
                <w:sz w:val="22"/>
                <w:szCs w:val="22"/>
                <w:lang w:eastAsia="en-GB"/>
              </w:rPr>
              <w:tab/>
            </w:r>
            <w:r w:rsidR="00C000D8" w:rsidRPr="00216929">
              <w:rPr>
                <w:rStyle w:val="Hyperlink"/>
                <w:noProof/>
              </w:rPr>
              <w:t>Forms</w:t>
            </w:r>
            <w:r w:rsidR="00C000D8">
              <w:rPr>
                <w:noProof/>
                <w:webHidden/>
              </w:rPr>
              <w:tab/>
            </w:r>
            <w:r w:rsidR="00C000D8">
              <w:rPr>
                <w:noProof/>
                <w:webHidden/>
              </w:rPr>
              <w:fldChar w:fldCharType="begin"/>
            </w:r>
            <w:r w:rsidR="00C000D8">
              <w:rPr>
                <w:noProof/>
                <w:webHidden/>
              </w:rPr>
              <w:instrText xml:space="preserve"> PAGEREF _Toc121296491 \h </w:instrText>
            </w:r>
            <w:r w:rsidR="00C000D8">
              <w:rPr>
                <w:noProof/>
                <w:webHidden/>
              </w:rPr>
            </w:r>
            <w:r w:rsidR="00C000D8">
              <w:rPr>
                <w:noProof/>
                <w:webHidden/>
              </w:rPr>
              <w:fldChar w:fldCharType="separate"/>
            </w:r>
            <w:r w:rsidR="00B327A3">
              <w:rPr>
                <w:noProof/>
                <w:webHidden/>
              </w:rPr>
              <w:t>12</w:t>
            </w:r>
            <w:r w:rsidR="00C000D8">
              <w:rPr>
                <w:noProof/>
                <w:webHidden/>
              </w:rPr>
              <w:fldChar w:fldCharType="end"/>
            </w:r>
          </w:hyperlink>
        </w:p>
        <w:p w14:paraId="1FCD4DA6"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92" w:history="1">
            <w:r w:rsidR="00C000D8" w:rsidRPr="00216929">
              <w:rPr>
                <w:rStyle w:val="Hyperlink"/>
                <w:noProof/>
              </w:rPr>
              <w:t>4.2.</w:t>
            </w:r>
            <w:r w:rsidR="00C000D8">
              <w:rPr>
                <w:rFonts w:asciiTheme="minorHAnsi" w:eastAsiaTheme="minorEastAsia" w:hAnsiTheme="minorHAnsi"/>
                <w:noProof/>
                <w:sz w:val="22"/>
                <w:szCs w:val="22"/>
                <w:lang w:eastAsia="en-GB"/>
              </w:rPr>
              <w:tab/>
            </w:r>
            <w:r w:rsidR="00C000D8" w:rsidRPr="00216929">
              <w:rPr>
                <w:rStyle w:val="Hyperlink"/>
                <w:noProof/>
              </w:rPr>
              <w:t>Related Procedures</w:t>
            </w:r>
            <w:r w:rsidR="00C000D8">
              <w:rPr>
                <w:noProof/>
                <w:webHidden/>
              </w:rPr>
              <w:tab/>
            </w:r>
            <w:r w:rsidR="00C000D8">
              <w:rPr>
                <w:noProof/>
                <w:webHidden/>
              </w:rPr>
              <w:fldChar w:fldCharType="begin"/>
            </w:r>
            <w:r w:rsidR="00C000D8">
              <w:rPr>
                <w:noProof/>
                <w:webHidden/>
              </w:rPr>
              <w:instrText xml:space="preserve"> PAGEREF _Toc121296492 \h </w:instrText>
            </w:r>
            <w:r w:rsidR="00C000D8">
              <w:rPr>
                <w:noProof/>
                <w:webHidden/>
              </w:rPr>
            </w:r>
            <w:r w:rsidR="00C000D8">
              <w:rPr>
                <w:noProof/>
                <w:webHidden/>
              </w:rPr>
              <w:fldChar w:fldCharType="separate"/>
            </w:r>
            <w:r w:rsidR="00B327A3">
              <w:rPr>
                <w:noProof/>
                <w:webHidden/>
              </w:rPr>
              <w:t>12</w:t>
            </w:r>
            <w:r w:rsidR="00C000D8">
              <w:rPr>
                <w:noProof/>
                <w:webHidden/>
              </w:rPr>
              <w:fldChar w:fldCharType="end"/>
            </w:r>
          </w:hyperlink>
        </w:p>
        <w:p w14:paraId="2228AA87" w14:textId="77777777" w:rsidR="00C000D8" w:rsidRDefault="00A632C3">
          <w:pPr>
            <w:pStyle w:val="TOC3"/>
            <w:tabs>
              <w:tab w:val="left" w:pos="1320"/>
              <w:tab w:val="right" w:leader="dot" w:pos="9016"/>
            </w:tabs>
            <w:rPr>
              <w:rFonts w:asciiTheme="minorHAnsi" w:eastAsiaTheme="minorEastAsia" w:hAnsiTheme="minorHAnsi"/>
              <w:noProof/>
              <w:sz w:val="22"/>
              <w:szCs w:val="22"/>
              <w:lang w:eastAsia="en-GB"/>
            </w:rPr>
          </w:pPr>
          <w:hyperlink w:anchor="_Toc121296493" w:history="1">
            <w:r w:rsidR="00C000D8" w:rsidRPr="00216929">
              <w:rPr>
                <w:rStyle w:val="Hyperlink"/>
                <w:noProof/>
              </w:rPr>
              <w:t>4.3.</w:t>
            </w:r>
            <w:r w:rsidR="00C000D8">
              <w:rPr>
                <w:rFonts w:asciiTheme="minorHAnsi" w:eastAsiaTheme="minorEastAsia" w:hAnsiTheme="minorHAnsi"/>
                <w:noProof/>
                <w:sz w:val="22"/>
                <w:szCs w:val="22"/>
                <w:lang w:eastAsia="en-GB"/>
              </w:rPr>
              <w:tab/>
            </w:r>
            <w:r w:rsidR="00C000D8" w:rsidRPr="00216929">
              <w:rPr>
                <w:rStyle w:val="Hyperlink"/>
                <w:noProof/>
              </w:rPr>
              <w:t>Useful Links</w:t>
            </w:r>
            <w:r w:rsidR="00C000D8">
              <w:rPr>
                <w:noProof/>
                <w:webHidden/>
              </w:rPr>
              <w:tab/>
            </w:r>
            <w:r w:rsidR="00C000D8">
              <w:rPr>
                <w:noProof/>
                <w:webHidden/>
              </w:rPr>
              <w:fldChar w:fldCharType="begin"/>
            </w:r>
            <w:r w:rsidR="00C000D8">
              <w:rPr>
                <w:noProof/>
                <w:webHidden/>
              </w:rPr>
              <w:instrText xml:space="preserve"> PAGEREF _Toc121296493 \h </w:instrText>
            </w:r>
            <w:r w:rsidR="00C000D8">
              <w:rPr>
                <w:noProof/>
                <w:webHidden/>
              </w:rPr>
            </w:r>
            <w:r w:rsidR="00C000D8">
              <w:rPr>
                <w:noProof/>
                <w:webHidden/>
              </w:rPr>
              <w:fldChar w:fldCharType="separate"/>
            </w:r>
            <w:r w:rsidR="00B327A3">
              <w:rPr>
                <w:noProof/>
                <w:webHidden/>
              </w:rPr>
              <w:t>12</w:t>
            </w:r>
            <w:r w:rsidR="00C000D8">
              <w:rPr>
                <w:noProof/>
                <w:webHidden/>
              </w:rPr>
              <w:fldChar w:fldCharType="end"/>
            </w:r>
          </w:hyperlink>
        </w:p>
        <w:p w14:paraId="0D22D2FD" w14:textId="77777777" w:rsidR="00C000D8" w:rsidRDefault="00A632C3">
          <w:pPr>
            <w:pStyle w:val="TOC2"/>
            <w:rPr>
              <w:rFonts w:asciiTheme="minorHAnsi" w:eastAsiaTheme="minorEastAsia" w:hAnsiTheme="minorHAnsi"/>
              <w:noProof/>
              <w:sz w:val="22"/>
              <w:szCs w:val="22"/>
              <w:lang w:eastAsia="en-GB"/>
            </w:rPr>
          </w:pPr>
          <w:hyperlink w:anchor="_Toc121296494" w:history="1">
            <w:r w:rsidR="00C000D8" w:rsidRPr="00216929">
              <w:rPr>
                <w:rStyle w:val="Hyperlink"/>
                <w:noProof/>
              </w:rPr>
              <w:t>Appendix A</w:t>
            </w:r>
            <w:r w:rsidR="00C000D8">
              <w:rPr>
                <w:noProof/>
                <w:webHidden/>
              </w:rPr>
              <w:tab/>
            </w:r>
            <w:r w:rsidR="00C000D8">
              <w:rPr>
                <w:noProof/>
                <w:webHidden/>
              </w:rPr>
              <w:fldChar w:fldCharType="begin"/>
            </w:r>
            <w:r w:rsidR="00C000D8">
              <w:rPr>
                <w:noProof/>
                <w:webHidden/>
              </w:rPr>
              <w:instrText xml:space="preserve"> PAGEREF _Toc121296494 \h </w:instrText>
            </w:r>
            <w:r w:rsidR="00C000D8">
              <w:rPr>
                <w:noProof/>
                <w:webHidden/>
              </w:rPr>
            </w:r>
            <w:r w:rsidR="00C000D8">
              <w:rPr>
                <w:noProof/>
                <w:webHidden/>
              </w:rPr>
              <w:fldChar w:fldCharType="separate"/>
            </w:r>
            <w:r w:rsidR="00B327A3">
              <w:rPr>
                <w:noProof/>
                <w:webHidden/>
              </w:rPr>
              <w:t>14</w:t>
            </w:r>
            <w:r w:rsidR="00C000D8">
              <w:rPr>
                <w:noProof/>
                <w:webHidden/>
              </w:rPr>
              <w:fldChar w:fldCharType="end"/>
            </w:r>
          </w:hyperlink>
        </w:p>
        <w:p w14:paraId="0C04F480" w14:textId="77777777" w:rsidR="00C000D8" w:rsidRDefault="00A632C3">
          <w:pPr>
            <w:pStyle w:val="TOC3"/>
            <w:tabs>
              <w:tab w:val="right" w:leader="dot" w:pos="9016"/>
            </w:tabs>
            <w:rPr>
              <w:rFonts w:asciiTheme="minorHAnsi" w:eastAsiaTheme="minorEastAsia" w:hAnsiTheme="minorHAnsi"/>
              <w:noProof/>
              <w:sz w:val="22"/>
              <w:szCs w:val="22"/>
              <w:lang w:eastAsia="en-GB"/>
            </w:rPr>
          </w:pPr>
          <w:hyperlink w:anchor="_Toc121296495" w:history="1">
            <w:r w:rsidR="00C000D8" w:rsidRPr="00216929">
              <w:rPr>
                <w:rStyle w:val="Hyperlink"/>
                <w:noProof/>
              </w:rPr>
              <w:t>Probationary Sergeants’ Summary</w:t>
            </w:r>
            <w:r w:rsidR="00C000D8">
              <w:rPr>
                <w:noProof/>
                <w:webHidden/>
              </w:rPr>
              <w:tab/>
            </w:r>
            <w:r w:rsidR="00C000D8">
              <w:rPr>
                <w:noProof/>
                <w:webHidden/>
              </w:rPr>
              <w:fldChar w:fldCharType="begin"/>
            </w:r>
            <w:r w:rsidR="00C000D8">
              <w:rPr>
                <w:noProof/>
                <w:webHidden/>
              </w:rPr>
              <w:instrText xml:space="preserve"> PAGEREF _Toc121296495 \h </w:instrText>
            </w:r>
            <w:r w:rsidR="00C000D8">
              <w:rPr>
                <w:noProof/>
                <w:webHidden/>
              </w:rPr>
            </w:r>
            <w:r w:rsidR="00C000D8">
              <w:rPr>
                <w:noProof/>
                <w:webHidden/>
              </w:rPr>
              <w:fldChar w:fldCharType="separate"/>
            </w:r>
            <w:r w:rsidR="00B327A3">
              <w:rPr>
                <w:noProof/>
                <w:webHidden/>
              </w:rPr>
              <w:t>14</w:t>
            </w:r>
            <w:r w:rsidR="00C000D8">
              <w:rPr>
                <w:noProof/>
                <w:webHidden/>
              </w:rPr>
              <w:fldChar w:fldCharType="end"/>
            </w:r>
          </w:hyperlink>
        </w:p>
        <w:p w14:paraId="35249C01" w14:textId="77777777" w:rsidR="00C000D8" w:rsidRDefault="00A632C3">
          <w:pPr>
            <w:pStyle w:val="TOC3"/>
            <w:tabs>
              <w:tab w:val="right" w:leader="dot" w:pos="9016"/>
            </w:tabs>
            <w:rPr>
              <w:rFonts w:asciiTheme="minorHAnsi" w:eastAsiaTheme="minorEastAsia" w:hAnsiTheme="minorHAnsi"/>
              <w:noProof/>
              <w:sz w:val="22"/>
              <w:szCs w:val="22"/>
              <w:lang w:eastAsia="en-GB"/>
            </w:rPr>
          </w:pPr>
          <w:hyperlink w:anchor="_Toc121296496" w:history="1">
            <w:r w:rsidR="00C000D8" w:rsidRPr="00216929">
              <w:rPr>
                <w:rStyle w:val="Hyperlink"/>
                <w:noProof/>
              </w:rPr>
              <w:t>Probationary Sergeants’ Process Map</w:t>
            </w:r>
            <w:r w:rsidR="00C000D8">
              <w:rPr>
                <w:noProof/>
                <w:webHidden/>
              </w:rPr>
              <w:tab/>
            </w:r>
            <w:r w:rsidR="00C000D8">
              <w:rPr>
                <w:noProof/>
                <w:webHidden/>
              </w:rPr>
              <w:fldChar w:fldCharType="begin"/>
            </w:r>
            <w:r w:rsidR="00C000D8">
              <w:rPr>
                <w:noProof/>
                <w:webHidden/>
              </w:rPr>
              <w:instrText xml:space="preserve"> PAGEREF _Toc121296496 \h </w:instrText>
            </w:r>
            <w:r w:rsidR="00C000D8">
              <w:rPr>
                <w:noProof/>
                <w:webHidden/>
              </w:rPr>
            </w:r>
            <w:r w:rsidR="00C000D8">
              <w:rPr>
                <w:noProof/>
                <w:webHidden/>
              </w:rPr>
              <w:fldChar w:fldCharType="separate"/>
            </w:r>
            <w:r w:rsidR="00B327A3">
              <w:rPr>
                <w:noProof/>
                <w:webHidden/>
              </w:rPr>
              <w:t>15</w:t>
            </w:r>
            <w:r w:rsidR="00C000D8">
              <w:rPr>
                <w:noProof/>
                <w:webHidden/>
              </w:rPr>
              <w:fldChar w:fldCharType="end"/>
            </w:r>
          </w:hyperlink>
        </w:p>
        <w:p w14:paraId="49BBFE14" w14:textId="45C787F8" w:rsidR="005F0AF9" w:rsidRDefault="005F0AF9" w:rsidP="00C04BF0">
          <w:pPr>
            <w:pStyle w:val="TOC2"/>
          </w:pPr>
          <w:r>
            <w:rPr>
              <w:b/>
              <w:bCs/>
              <w:noProof/>
            </w:rPr>
            <w:fldChar w:fldCharType="end"/>
          </w:r>
        </w:p>
      </w:sdtContent>
    </w:sdt>
    <w:p w14:paraId="499F36F3" w14:textId="77777777" w:rsidR="00427849" w:rsidRPr="00427849" w:rsidRDefault="00427849" w:rsidP="009A13A9"/>
    <w:p w14:paraId="5D60BE96" w14:textId="77777777" w:rsidR="001D2C99" w:rsidRDefault="001D2C99" w:rsidP="009A13A9">
      <w:pPr>
        <w:rPr>
          <w:rFonts w:eastAsiaTheme="majorEastAsia" w:cstheme="majorBidi"/>
          <w:sz w:val="32"/>
          <w:szCs w:val="32"/>
        </w:rPr>
      </w:pPr>
      <w:r w:rsidRPr="00F03D31">
        <w:br w:type="page"/>
      </w:r>
    </w:p>
    <w:p w14:paraId="637C796D" w14:textId="77777777" w:rsidR="00B15959" w:rsidRDefault="00B15959" w:rsidP="00DE77F5">
      <w:pPr>
        <w:pStyle w:val="Heading2"/>
      </w:pPr>
      <w:bookmarkStart w:id="0" w:name="_Toc121296470"/>
      <w:r w:rsidRPr="00DE77F5">
        <w:lastRenderedPageBreak/>
        <w:t>Overview</w:t>
      </w:r>
      <w:bookmarkEnd w:id="0"/>
    </w:p>
    <w:p w14:paraId="394B2AE2" w14:textId="720E3374" w:rsidR="00B15959" w:rsidRDefault="00906585" w:rsidP="00DE77F5">
      <w:pPr>
        <w:pStyle w:val="Heading3"/>
      </w:pPr>
      <w:bookmarkStart w:id="1" w:name="_Toc121296471"/>
      <w:r w:rsidRPr="009A13A9">
        <w:t>What</w:t>
      </w:r>
      <w:r>
        <w:t xml:space="preserve"> </w:t>
      </w:r>
      <w:r w:rsidRPr="00DE77F5">
        <w:t>is</w:t>
      </w:r>
      <w:r w:rsidR="000C6729">
        <w:t xml:space="preserve"> </w:t>
      </w:r>
      <w:r w:rsidR="000C6729" w:rsidRPr="00795655">
        <w:t>this</w:t>
      </w:r>
      <w:r w:rsidR="000C6729">
        <w:t xml:space="preserve"> about</w:t>
      </w:r>
      <w:r w:rsidR="00385E2A">
        <w:t>?</w:t>
      </w:r>
      <w:bookmarkEnd w:id="1"/>
    </w:p>
    <w:p w14:paraId="042EA63D" w14:textId="6D1235B2" w:rsidR="0025576D" w:rsidRPr="0025576D" w:rsidRDefault="0025576D" w:rsidP="0025576D">
      <w:r w:rsidRPr="0025576D">
        <w:t>This information sets out the areas of training and development that new Sergeants must complete during their probation and explains how we manage these.</w:t>
      </w:r>
    </w:p>
    <w:p w14:paraId="36F26B69" w14:textId="6CC95046" w:rsidR="00C45BB1" w:rsidRDefault="000C6729" w:rsidP="00DE77F5">
      <w:pPr>
        <w:pStyle w:val="Heading3"/>
      </w:pPr>
      <w:bookmarkStart w:id="2" w:name="_Toc121296472"/>
      <w:r>
        <w:t>Who is this for</w:t>
      </w:r>
      <w:r w:rsidR="00385E2A">
        <w:t>?</w:t>
      </w:r>
      <w:bookmarkEnd w:id="2"/>
    </w:p>
    <w:p w14:paraId="0572681F" w14:textId="1A659512" w:rsidR="0025576D" w:rsidRPr="00F00F78" w:rsidRDefault="0025576D" w:rsidP="0025576D">
      <w:r w:rsidRPr="00F00F78">
        <w:t>This applies to all officers in the rank of Sergeant and those with a role in their confirmation. This includes officers who have completed the Police Promotion Exams (</w:t>
      </w:r>
      <w:proofErr w:type="gramStart"/>
      <w:r w:rsidRPr="00F00F78">
        <w:t>pre 2007</w:t>
      </w:r>
      <w:proofErr w:type="gramEnd"/>
      <w:r w:rsidRPr="00F00F78">
        <w:t>) and those who have completed the Diploma in Police Service Leadership &amp; Management (DPSLM). It also includes officers undertaking the role of Temporary Sergeant as part of the Police Leadership Development Programme (PLDP).</w:t>
      </w:r>
    </w:p>
    <w:p w14:paraId="225E77DF" w14:textId="77777777" w:rsidR="00C45BB1" w:rsidRPr="00F00F78" w:rsidRDefault="00C45BB1" w:rsidP="00DE77F5">
      <w:pPr>
        <w:pStyle w:val="Heading3"/>
      </w:pPr>
      <w:bookmarkStart w:id="3" w:name="_Toc121296473"/>
      <w:r w:rsidRPr="00F00F78">
        <w:t>Key information</w:t>
      </w:r>
      <w:bookmarkEnd w:id="3"/>
    </w:p>
    <w:p w14:paraId="3EB251B0" w14:textId="280F48C7" w:rsidR="0025576D" w:rsidRPr="00F00F78" w:rsidRDefault="0025576D" w:rsidP="00846ED8">
      <w:pPr>
        <w:pStyle w:val="ListParagraph"/>
        <w:numPr>
          <w:ilvl w:val="0"/>
          <w:numId w:val="5"/>
        </w:numPr>
      </w:pPr>
      <w:r w:rsidRPr="00F00F78">
        <w:t xml:space="preserve">A Constable promoted to the rank of Sergeant will be on probation for a period of at least one year from the date of promotion. This can be extended to a period of no more than two </w:t>
      </w:r>
      <w:proofErr w:type="gramStart"/>
      <w:r w:rsidRPr="00F00F78">
        <w:t>years;</w:t>
      </w:r>
      <w:proofErr w:type="gramEnd"/>
      <w:r w:rsidRPr="00F00F78">
        <w:t xml:space="preserve"> </w:t>
      </w:r>
    </w:p>
    <w:p w14:paraId="59F4A6A0" w14:textId="2D69F91C" w:rsidR="0025576D" w:rsidRPr="00F00F78" w:rsidRDefault="0025576D" w:rsidP="00846ED8">
      <w:pPr>
        <w:pStyle w:val="ListParagraph"/>
        <w:numPr>
          <w:ilvl w:val="1"/>
          <w:numId w:val="6"/>
        </w:numPr>
      </w:pPr>
      <w:r w:rsidRPr="00F00F78">
        <w:t xml:space="preserve">in the case of a part time officer, so that they receive an equivalent pro-rated probationary </w:t>
      </w:r>
      <w:proofErr w:type="gramStart"/>
      <w:r w:rsidRPr="00F00F78">
        <w:t>period;</w:t>
      </w:r>
      <w:proofErr w:type="gramEnd"/>
    </w:p>
    <w:p w14:paraId="19A9323A" w14:textId="55866ECD" w:rsidR="0025576D" w:rsidRPr="00F00F78" w:rsidRDefault="0025576D" w:rsidP="00846ED8">
      <w:pPr>
        <w:pStyle w:val="ListParagraph"/>
        <w:numPr>
          <w:ilvl w:val="1"/>
          <w:numId w:val="6"/>
        </w:numPr>
      </w:pPr>
      <w:r w:rsidRPr="00F00F78">
        <w:t xml:space="preserve">as a reasonable </w:t>
      </w:r>
      <w:proofErr w:type="gramStart"/>
      <w:r w:rsidRPr="00F00F78">
        <w:t>adjustment;</w:t>
      </w:r>
      <w:proofErr w:type="gramEnd"/>
    </w:p>
    <w:p w14:paraId="0AF89658" w14:textId="2155A131" w:rsidR="0025576D" w:rsidRPr="00F00F78" w:rsidRDefault="0025576D" w:rsidP="00846ED8">
      <w:pPr>
        <w:pStyle w:val="ListParagraph"/>
        <w:numPr>
          <w:ilvl w:val="1"/>
          <w:numId w:val="6"/>
        </w:numPr>
      </w:pPr>
      <w:r w:rsidRPr="00F00F78">
        <w:t xml:space="preserve">because of restricted duties and supported by advice from Occupational Health and/or People and Development; or </w:t>
      </w:r>
    </w:p>
    <w:p w14:paraId="7DAC5514" w14:textId="6D158BCC" w:rsidR="0025576D" w:rsidRPr="00F00F78" w:rsidRDefault="0025576D" w:rsidP="00846ED8">
      <w:pPr>
        <w:pStyle w:val="ListParagraph"/>
        <w:numPr>
          <w:ilvl w:val="1"/>
          <w:numId w:val="6"/>
        </w:numPr>
      </w:pPr>
      <w:r w:rsidRPr="00F00F78">
        <w:t>to rectify areas of underperformance or unsatisfactory behaviour.</w:t>
      </w:r>
    </w:p>
    <w:p w14:paraId="5748D96C" w14:textId="51E8074C" w:rsidR="0025576D" w:rsidRPr="00F00F78" w:rsidRDefault="0025576D" w:rsidP="00846ED8">
      <w:pPr>
        <w:pStyle w:val="ListParagraph"/>
        <w:numPr>
          <w:ilvl w:val="0"/>
          <w:numId w:val="5"/>
        </w:numPr>
      </w:pPr>
      <w:r w:rsidRPr="00F00F78">
        <w:t>Probationary Sergeants</w:t>
      </w:r>
      <w:r w:rsidR="001450AE" w:rsidRPr="00F00F78">
        <w:t>'</w:t>
      </w:r>
      <w:r w:rsidRPr="00F00F78">
        <w:t xml:space="preserve"> performance will be measured against the Competency and Values Framework (CVF) for operational effectiveness. </w:t>
      </w:r>
    </w:p>
    <w:p w14:paraId="20C9F980" w14:textId="393AE495" w:rsidR="0025576D" w:rsidRPr="00F00F78" w:rsidRDefault="0025576D" w:rsidP="00846ED8">
      <w:pPr>
        <w:pStyle w:val="ListParagraph"/>
        <w:numPr>
          <w:ilvl w:val="0"/>
          <w:numId w:val="5"/>
        </w:numPr>
      </w:pPr>
      <w:r w:rsidRPr="00F00F78">
        <w:lastRenderedPageBreak/>
        <w:t xml:space="preserve">To ensure all training and development needs are met, probationary periods will be extended for periods of absence lasting more than 28 days due to: </w:t>
      </w:r>
    </w:p>
    <w:p w14:paraId="7F75613D" w14:textId="5D1BA7A7" w:rsidR="0025576D" w:rsidRPr="00F00F78" w:rsidRDefault="0025576D" w:rsidP="00846ED8">
      <w:pPr>
        <w:pStyle w:val="ListParagraph"/>
        <w:numPr>
          <w:ilvl w:val="1"/>
          <w:numId w:val="7"/>
        </w:numPr>
      </w:pPr>
      <w:r w:rsidRPr="00F00F78">
        <w:t xml:space="preserve">sickness </w:t>
      </w:r>
      <w:proofErr w:type="gramStart"/>
      <w:r w:rsidRPr="00F00F78">
        <w:t>absence;</w:t>
      </w:r>
      <w:proofErr w:type="gramEnd"/>
      <w:r w:rsidRPr="00F00F78">
        <w:t xml:space="preserve"> </w:t>
      </w:r>
    </w:p>
    <w:p w14:paraId="552054C6" w14:textId="08FB8BF6" w:rsidR="0025576D" w:rsidRPr="00F00F78" w:rsidRDefault="0025576D" w:rsidP="00846ED8">
      <w:pPr>
        <w:pStyle w:val="ListParagraph"/>
        <w:numPr>
          <w:ilvl w:val="1"/>
          <w:numId w:val="7"/>
        </w:numPr>
      </w:pPr>
      <w:r w:rsidRPr="00F00F78">
        <w:t xml:space="preserve">adoption </w:t>
      </w:r>
      <w:proofErr w:type="gramStart"/>
      <w:r w:rsidRPr="00F00F78">
        <w:t>leave;</w:t>
      </w:r>
      <w:proofErr w:type="gramEnd"/>
      <w:r w:rsidRPr="00F00F78">
        <w:t xml:space="preserve"> </w:t>
      </w:r>
    </w:p>
    <w:p w14:paraId="54611442" w14:textId="4EF88B4A" w:rsidR="0025576D" w:rsidRPr="00F00F78" w:rsidRDefault="0025576D" w:rsidP="00846ED8">
      <w:pPr>
        <w:pStyle w:val="ListParagraph"/>
        <w:numPr>
          <w:ilvl w:val="1"/>
          <w:numId w:val="7"/>
        </w:numPr>
      </w:pPr>
      <w:r w:rsidRPr="00F00F78">
        <w:t xml:space="preserve">adoption or maternity support </w:t>
      </w:r>
      <w:proofErr w:type="gramStart"/>
      <w:r w:rsidRPr="00F00F78">
        <w:t>leave;</w:t>
      </w:r>
      <w:proofErr w:type="gramEnd"/>
      <w:r w:rsidRPr="00F00F78">
        <w:t xml:space="preserve"> </w:t>
      </w:r>
    </w:p>
    <w:p w14:paraId="2B530A22" w14:textId="3004665B" w:rsidR="0025576D" w:rsidRPr="00F00F78" w:rsidRDefault="0025576D" w:rsidP="00846ED8">
      <w:pPr>
        <w:pStyle w:val="ListParagraph"/>
        <w:numPr>
          <w:ilvl w:val="1"/>
          <w:numId w:val="7"/>
        </w:numPr>
      </w:pPr>
      <w:r w:rsidRPr="00F00F78">
        <w:t xml:space="preserve">career break or other service </w:t>
      </w:r>
      <w:proofErr w:type="gramStart"/>
      <w:r w:rsidRPr="00F00F78">
        <w:t>break;</w:t>
      </w:r>
      <w:proofErr w:type="gramEnd"/>
      <w:r w:rsidRPr="00F00F78">
        <w:t xml:space="preserve">  </w:t>
      </w:r>
    </w:p>
    <w:p w14:paraId="2BB8923E" w14:textId="33D78E0C" w:rsidR="0025576D" w:rsidRPr="00F00F78" w:rsidRDefault="0025576D" w:rsidP="00846ED8">
      <w:pPr>
        <w:pStyle w:val="ListParagraph"/>
        <w:numPr>
          <w:ilvl w:val="1"/>
          <w:numId w:val="7"/>
        </w:numPr>
      </w:pPr>
      <w:r w:rsidRPr="00F00F78">
        <w:t xml:space="preserve">fertility treatment </w:t>
      </w:r>
      <w:proofErr w:type="gramStart"/>
      <w:r w:rsidRPr="00F00F78">
        <w:t>leave;</w:t>
      </w:r>
      <w:proofErr w:type="gramEnd"/>
    </w:p>
    <w:p w14:paraId="62CF30D5" w14:textId="6F7125CB" w:rsidR="0025576D" w:rsidRPr="00F00F78" w:rsidRDefault="0025576D" w:rsidP="00846ED8">
      <w:pPr>
        <w:pStyle w:val="ListParagraph"/>
        <w:numPr>
          <w:ilvl w:val="1"/>
          <w:numId w:val="7"/>
        </w:numPr>
      </w:pPr>
      <w:r w:rsidRPr="00F00F78">
        <w:t xml:space="preserve">parental </w:t>
      </w:r>
      <w:proofErr w:type="gramStart"/>
      <w:r w:rsidRPr="00F00F78">
        <w:t>leave;</w:t>
      </w:r>
      <w:proofErr w:type="gramEnd"/>
      <w:r w:rsidRPr="00F00F78">
        <w:t xml:space="preserve"> </w:t>
      </w:r>
    </w:p>
    <w:p w14:paraId="41915331" w14:textId="62C3C8DE" w:rsidR="0025576D" w:rsidRPr="00F00F78" w:rsidRDefault="0025576D" w:rsidP="00846ED8">
      <w:pPr>
        <w:pStyle w:val="ListParagraph"/>
        <w:numPr>
          <w:ilvl w:val="1"/>
          <w:numId w:val="7"/>
        </w:numPr>
      </w:pPr>
      <w:r w:rsidRPr="00F00F78">
        <w:t>pregnancy and maternity leave; or</w:t>
      </w:r>
    </w:p>
    <w:p w14:paraId="7F314348" w14:textId="0BFDCAB0" w:rsidR="0025576D" w:rsidRPr="00F00F78" w:rsidRDefault="0025576D" w:rsidP="00846ED8">
      <w:pPr>
        <w:pStyle w:val="ListParagraph"/>
        <w:numPr>
          <w:ilvl w:val="1"/>
          <w:numId w:val="7"/>
        </w:numPr>
      </w:pPr>
      <w:r w:rsidRPr="00F00F78">
        <w:t>shared parental leave.</w:t>
      </w:r>
    </w:p>
    <w:p w14:paraId="1FEF221C" w14:textId="14DCB22F" w:rsidR="0025576D" w:rsidRPr="00F00F78" w:rsidRDefault="0025576D" w:rsidP="00846ED8">
      <w:pPr>
        <w:pStyle w:val="ListParagraph"/>
        <w:numPr>
          <w:ilvl w:val="0"/>
          <w:numId w:val="8"/>
        </w:numPr>
      </w:pPr>
      <w:r w:rsidRPr="00F00F78">
        <w:t>Leade</w:t>
      </w:r>
      <w:r w:rsidR="00F909D2" w:rsidRPr="00F00F78">
        <w:t xml:space="preserve">rship &amp; Talent (L&amp;T) </w:t>
      </w:r>
      <w:r w:rsidR="003B1FE7" w:rsidRPr="00F00F78">
        <w:t xml:space="preserve">Department </w:t>
      </w:r>
      <w:r w:rsidRPr="00F00F78">
        <w:t>and Divisional Commanders will identify and provide a Single Point of Contact (</w:t>
      </w:r>
      <w:proofErr w:type="spellStart"/>
      <w:r w:rsidRPr="00F00F78">
        <w:t>SPoC</w:t>
      </w:r>
      <w:proofErr w:type="spellEnd"/>
      <w:r w:rsidRPr="00F00F78">
        <w:t xml:space="preserve">) to help coordinate and manage all aspects of this process.  </w:t>
      </w:r>
    </w:p>
    <w:p w14:paraId="33FC56E0" w14:textId="22CF3E66" w:rsidR="0025576D" w:rsidRPr="00F00F78" w:rsidRDefault="0025576D" w:rsidP="00846ED8">
      <w:pPr>
        <w:pStyle w:val="ListParagraph"/>
        <w:numPr>
          <w:ilvl w:val="0"/>
          <w:numId w:val="8"/>
        </w:numPr>
      </w:pPr>
      <w:r w:rsidRPr="00F00F78">
        <w:t>For officers who are undertaking the PLDP, the probationary Sergeant period is incorporated into the 12 months’ duration of the course. Further information on the requirements for these o</w:t>
      </w:r>
      <w:r w:rsidR="00E77ED0" w:rsidRPr="00F00F78">
        <w:t>fficers is available in the PLDP</w:t>
      </w:r>
      <w:r w:rsidRPr="00F00F78">
        <w:t xml:space="preserve"> Procedure on the Policy Hub. </w:t>
      </w:r>
    </w:p>
    <w:p w14:paraId="729DACE2" w14:textId="436A2DDA" w:rsidR="0025576D" w:rsidRPr="00F00F78" w:rsidRDefault="0025576D" w:rsidP="00846ED8">
      <w:pPr>
        <w:pStyle w:val="ListParagraph"/>
        <w:numPr>
          <w:ilvl w:val="0"/>
          <w:numId w:val="8"/>
        </w:numPr>
      </w:pPr>
      <w:r w:rsidRPr="00F00F78">
        <w:t xml:space="preserve">A probationary Sergeant will not be promoted to the rank of Inspector, even on a temporary basis. </w:t>
      </w:r>
    </w:p>
    <w:p w14:paraId="1C9CD1FC" w14:textId="5B6DD93D" w:rsidR="001D2C99" w:rsidRPr="00846ED8" w:rsidRDefault="0025576D" w:rsidP="00846ED8">
      <w:pPr>
        <w:pStyle w:val="ListParagraph"/>
        <w:numPr>
          <w:ilvl w:val="0"/>
          <w:numId w:val="8"/>
        </w:numPr>
        <w:rPr>
          <w:rFonts w:eastAsiaTheme="majorEastAsia" w:cstheme="majorBidi"/>
          <w:sz w:val="32"/>
          <w:szCs w:val="32"/>
        </w:rPr>
      </w:pPr>
      <w:r w:rsidRPr="00F00F78">
        <w:t xml:space="preserve">There is no dedicated appeal process within this procedure and any complaints will be addressed using the Grievance Procedure. </w:t>
      </w:r>
      <w:r w:rsidR="001D2C99">
        <w:br w:type="page"/>
      </w:r>
    </w:p>
    <w:p w14:paraId="4730617A" w14:textId="5F7CC473" w:rsidR="00B15959" w:rsidRDefault="00F460C9" w:rsidP="00DE77F5">
      <w:pPr>
        <w:pStyle w:val="Heading2"/>
      </w:pPr>
      <w:bookmarkStart w:id="4" w:name="_Toc121296474"/>
      <w:r>
        <w:lastRenderedPageBreak/>
        <w:t>Staff/</w:t>
      </w:r>
      <w:r w:rsidRPr="00795655">
        <w:t>Officer</w:t>
      </w:r>
      <w:bookmarkEnd w:id="4"/>
    </w:p>
    <w:p w14:paraId="26185040" w14:textId="6A2B71E7" w:rsidR="00B15959" w:rsidRDefault="001C4625" w:rsidP="00DE77F5">
      <w:pPr>
        <w:pStyle w:val="Heading3"/>
      </w:pPr>
      <w:bookmarkStart w:id="5" w:name="_Toc121296475"/>
      <w:r>
        <w:t>What you need to do</w:t>
      </w:r>
      <w:r w:rsidR="00B8536A">
        <w:t>:</w:t>
      </w:r>
      <w:bookmarkEnd w:id="5"/>
    </w:p>
    <w:p w14:paraId="566DB1FC" w14:textId="00BE04FE" w:rsidR="0025576D" w:rsidRPr="00F00F78" w:rsidRDefault="0025576D" w:rsidP="00846ED8">
      <w:pPr>
        <w:pStyle w:val="ListParagraph"/>
        <w:numPr>
          <w:ilvl w:val="0"/>
          <w:numId w:val="9"/>
        </w:numPr>
      </w:pPr>
      <w:r w:rsidRPr="00F00F78">
        <w:t>Complete the mandatory First Line Managers’ (FLM) course within the 12</w:t>
      </w:r>
      <w:r w:rsidR="00E03890">
        <w:t>-</w:t>
      </w:r>
      <w:r w:rsidRPr="00F00F78">
        <w:t xml:space="preserve"> month probationary period. </w:t>
      </w:r>
    </w:p>
    <w:p w14:paraId="4951E1B2" w14:textId="327A4219" w:rsidR="0025576D" w:rsidRPr="00F00F78" w:rsidRDefault="003B1FE7" w:rsidP="00846ED8">
      <w:pPr>
        <w:pStyle w:val="ListParagraph"/>
        <w:numPr>
          <w:ilvl w:val="0"/>
          <w:numId w:val="9"/>
        </w:numPr>
      </w:pPr>
      <w:r w:rsidRPr="00F00F78">
        <w:t xml:space="preserve">Arrange a </w:t>
      </w:r>
      <w:proofErr w:type="spellStart"/>
      <w:r w:rsidRPr="00F00F78">
        <w:t>MyCareer</w:t>
      </w:r>
      <w:proofErr w:type="spellEnd"/>
      <w:r w:rsidRPr="00F00F78">
        <w:t xml:space="preserve"> d</w:t>
      </w:r>
      <w:r w:rsidR="0025576D" w:rsidRPr="00F00F78">
        <w:t>iscussion with you</w:t>
      </w:r>
      <w:r w:rsidR="00C000D8">
        <w:t>r line manager at 20 weeks (5</w:t>
      </w:r>
      <w:r w:rsidR="0025576D" w:rsidRPr="00F00F78">
        <w:t xml:space="preserve"> months) and 40 weeks (10 months) to discuss your progress. </w:t>
      </w:r>
    </w:p>
    <w:p w14:paraId="654C38A3" w14:textId="17A59424" w:rsidR="0025576D" w:rsidRPr="00F00F78" w:rsidRDefault="0025576D" w:rsidP="00846ED8">
      <w:pPr>
        <w:pStyle w:val="ListParagraph"/>
        <w:numPr>
          <w:ilvl w:val="0"/>
          <w:numId w:val="9"/>
        </w:numPr>
      </w:pPr>
      <w:r w:rsidRPr="00F00F78">
        <w:t xml:space="preserve">Submit a minimum of one reflection log against each of the six competencies from the Competency and Values Framework (CVF) during your probationary Sergeant’s period. </w:t>
      </w:r>
    </w:p>
    <w:p w14:paraId="0F57CB2B" w14:textId="4630E7DE" w:rsidR="0025576D" w:rsidRPr="00F00F78" w:rsidRDefault="0025576D" w:rsidP="00846ED8">
      <w:pPr>
        <w:pStyle w:val="ListParagraph"/>
        <w:numPr>
          <w:ilvl w:val="0"/>
          <w:numId w:val="9"/>
        </w:numPr>
      </w:pPr>
      <w:r w:rsidRPr="00F00F78">
        <w:t>Consider any reasonable adjustments necessary to support you during your probation and tell us if you need support.</w:t>
      </w:r>
    </w:p>
    <w:p w14:paraId="6977C70C" w14:textId="5856A169" w:rsidR="001D2C99" w:rsidRPr="00F00F78" w:rsidRDefault="0025576D" w:rsidP="00DE77F5">
      <w:pPr>
        <w:pStyle w:val="Heading3"/>
      </w:pPr>
      <w:bookmarkStart w:id="6" w:name="_Toc121296476"/>
      <w:r w:rsidRPr="00F00F78">
        <w:t>Leadership programme (Sergeants)</w:t>
      </w:r>
      <w:bookmarkEnd w:id="6"/>
    </w:p>
    <w:p w14:paraId="6F170D31" w14:textId="1E3706C2" w:rsidR="0025576D" w:rsidRPr="00F00F78" w:rsidRDefault="0025576D" w:rsidP="0025576D">
      <w:r w:rsidRPr="00F00F78">
        <w:t>Probationary Sergeants must unde</w:t>
      </w:r>
      <w:r w:rsidR="003B1FE7" w:rsidRPr="00F00F78">
        <w:t xml:space="preserve">rtake the mandatory FLM </w:t>
      </w:r>
      <w:r w:rsidRPr="00F00F78">
        <w:t>programme. On commencement of your probationary Sergeant post, the Leadership &amp; Talent</w:t>
      </w:r>
      <w:r w:rsidR="003C26AD" w:rsidRPr="00F00F78">
        <w:t xml:space="preserve"> (L&amp;T) Department </w:t>
      </w:r>
      <w:r w:rsidRPr="00F00F78">
        <w:t>will notify you of your designated course including dates and venues.</w:t>
      </w:r>
    </w:p>
    <w:p w14:paraId="6EF556DE" w14:textId="6FB747C6" w:rsidR="0025576D" w:rsidRPr="00F00F78" w:rsidRDefault="0025576D" w:rsidP="0025576D">
      <w:r w:rsidRPr="00F00F78">
        <w:t>All modules are aligned to the CVF.</w:t>
      </w:r>
    </w:p>
    <w:p w14:paraId="5DAEB222" w14:textId="11F4B106" w:rsidR="0025576D" w:rsidRPr="0025576D" w:rsidRDefault="0025576D" w:rsidP="0025576D">
      <w:pPr>
        <w:rPr>
          <w:color w:val="FF0000"/>
        </w:rPr>
      </w:pPr>
      <w:r w:rsidRPr="00F00F78">
        <w:t>If you have undertaken a temporary Sergeant role and have already attended the course, you can request an exemption using the Leadership Programme Excusal Form (021-029) and send this to the L&amp;T administrators.</w:t>
      </w:r>
      <w:r w:rsidRPr="00F00F78">
        <w:br w:type="page"/>
      </w:r>
    </w:p>
    <w:p w14:paraId="20B14484" w14:textId="2A586E9D" w:rsidR="00167046" w:rsidRDefault="0025576D" w:rsidP="00DE77F5">
      <w:pPr>
        <w:pStyle w:val="Heading3"/>
      </w:pPr>
      <w:bookmarkStart w:id="7" w:name="_Toc121296477"/>
      <w:r>
        <w:lastRenderedPageBreak/>
        <w:t>Reflection logs</w:t>
      </w:r>
      <w:bookmarkEnd w:id="7"/>
    </w:p>
    <w:p w14:paraId="4B9E3712" w14:textId="0D3DB85C" w:rsidR="00167046" w:rsidRPr="00F00F78" w:rsidRDefault="0025576D" w:rsidP="005F0AF9">
      <w:r w:rsidRPr="00F00F78">
        <w:t>During your probation you must submit at least one reflection log against each of the six competencies from the CVF. Three reflection logs shou</w:t>
      </w:r>
      <w:r w:rsidR="00C000D8">
        <w:t>ld be submitted before your 5</w:t>
      </w:r>
      <w:r w:rsidRPr="00F00F78">
        <w:t xml:space="preserve"> months’ (20 weeks) </w:t>
      </w:r>
      <w:proofErr w:type="spellStart"/>
      <w:r w:rsidRPr="00F00F78">
        <w:t>MyCareer</w:t>
      </w:r>
      <w:proofErr w:type="spellEnd"/>
      <w:r w:rsidRPr="00F00F78">
        <w:t xml:space="preserve"> discussion with your</w:t>
      </w:r>
      <w:r w:rsidR="00C000D8">
        <w:t xml:space="preserve"> line manager and a further 3</w:t>
      </w:r>
      <w:r w:rsidRPr="00F00F78">
        <w:t xml:space="preserve"> logs before your 10 months’ (40 weeks) discussion.</w:t>
      </w:r>
    </w:p>
    <w:p w14:paraId="7337F184" w14:textId="5EEB7CEB" w:rsidR="0025576D" w:rsidRDefault="0025576D" w:rsidP="0025576D">
      <w:pPr>
        <w:pStyle w:val="Heading3"/>
      </w:pPr>
      <w:bookmarkStart w:id="8" w:name="_Toc121296478"/>
      <w:r>
        <w:t>Probationary periods</w:t>
      </w:r>
      <w:bookmarkEnd w:id="8"/>
    </w:p>
    <w:p w14:paraId="588B24FE" w14:textId="77777777" w:rsidR="0025576D" w:rsidRDefault="0025576D" w:rsidP="0025576D">
      <w:r>
        <w:t xml:space="preserve">A one-year probationary period applies to all newly appointed </w:t>
      </w:r>
      <w:proofErr w:type="gramStart"/>
      <w:r>
        <w:t>Sergeants</w:t>
      </w:r>
      <w:proofErr w:type="gramEnd"/>
      <w:r>
        <w:t xml:space="preserve"> and we will not routinely extended this except in situations outlined in the overview. </w:t>
      </w:r>
    </w:p>
    <w:p w14:paraId="67401EAE" w14:textId="6D1705E7" w:rsidR="0025576D" w:rsidRDefault="0025576D" w:rsidP="0025576D">
      <w:r>
        <w:t xml:space="preserve">Probationary Sergeants may apply to work in another area or department and can apply for flexible working at any point during their probationary period. </w:t>
      </w:r>
    </w:p>
    <w:p w14:paraId="15FB25F2" w14:textId="274A62C2" w:rsidR="0025576D" w:rsidRDefault="0025576D" w:rsidP="0025576D">
      <w:r>
        <w:t>Where an extension is required, officers and their managers must discuss the reasons for the request, document these and submit all the relevant information to the Divisional Commander/Head of Department for a decision.</w:t>
      </w:r>
    </w:p>
    <w:p w14:paraId="6BBB7F6B" w14:textId="03E8F6C2" w:rsidR="0025576D" w:rsidRDefault="0025576D" w:rsidP="0025576D">
      <w:pPr>
        <w:pStyle w:val="Heading3"/>
      </w:pPr>
      <w:bookmarkStart w:id="9" w:name="_Toc121296479"/>
      <w:r>
        <w:t>Considering reasonable adjustments</w:t>
      </w:r>
      <w:bookmarkEnd w:id="9"/>
      <w:r>
        <w:t xml:space="preserve"> </w:t>
      </w:r>
    </w:p>
    <w:p w14:paraId="3B13DBED" w14:textId="2A215B3D" w:rsidR="0025576D" w:rsidRDefault="0025576D" w:rsidP="0025576D">
      <w:r w:rsidRPr="0025576D">
        <w:t>As a disability confident employer, we aim to recruit and retain people for their skills and talent</w:t>
      </w:r>
      <w:r w:rsidR="00D47C16">
        <w:t>. Our Disability in Employment P</w:t>
      </w:r>
      <w:r w:rsidRPr="0025576D">
        <w:t>rocedure tells you what to do if you have a disability and explains what we do to support those with disabilities to make sure they are n</w:t>
      </w:r>
      <w:r w:rsidR="00C000D8">
        <w:t>ot disadvantaged while at work.</w:t>
      </w:r>
      <w:r w:rsidRPr="0025576D">
        <w:t xml:space="preserve"> You can access this inf</w:t>
      </w:r>
      <w:r w:rsidR="00DB547F">
        <w:t>ormation using the link in the R</w:t>
      </w:r>
      <w:r w:rsidRPr="0025576D">
        <w:t>esources section.</w:t>
      </w:r>
    </w:p>
    <w:p w14:paraId="220F84E2" w14:textId="51854609" w:rsidR="0025576D" w:rsidRDefault="0025576D" w:rsidP="0025576D">
      <w:pPr>
        <w:pStyle w:val="Heading3"/>
      </w:pPr>
      <w:bookmarkStart w:id="10" w:name="_Toc121296480"/>
      <w:r>
        <w:t>Unsatisfactory or unacceptable performance</w:t>
      </w:r>
      <w:bookmarkEnd w:id="10"/>
      <w:r>
        <w:t xml:space="preserve"> </w:t>
      </w:r>
    </w:p>
    <w:p w14:paraId="5F548B82" w14:textId="77777777" w:rsidR="0025576D" w:rsidRDefault="0025576D" w:rsidP="0025576D">
      <w:r>
        <w:t xml:space="preserve">If you consistently perform to an unsatisfactory or unacceptable standard, your line manager will likely consider application of the </w:t>
      </w:r>
      <w:proofErr w:type="gramStart"/>
      <w:r>
        <w:t>Capability</w:t>
      </w:r>
      <w:proofErr w:type="gramEnd"/>
      <w:r>
        <w:t xml:space="preserve"> </w:t>
      </w:r>
    </w:p>
    <w:p w14:paraId="4978D2B7" w14:textId="32E8B57A" w:rsidR="0025576D" w:rsidRDefault="0025576D" w:rsidP="0025576D">
      <w:r>
        <w:t>(Attendan</w:t>
      </w:r>
      <w:r w:rsidR="00634A36">
        <w:t>ce and Performance) (Officers) P</w:t>
      </w:r>
      <w:r>
        <w:t xml:space="preserve">rocedure or the Police Service of Scotland (Conduct) Regulations 2014. </w:t>
      </w:r>
    </w:p>
    <w:p w14:paraId="3B38A42D" w14:textId="7362C30D" w:rsidR="0025576D" w:rsidRDefault="0025576D" w:rsidP="0025576D">
      <w:r>
        <w:lastRenderedPageBreak/>
        <w:t>We may grant an extension to probation if your performance is likely to improve.  However, the Chief Constable</w:t>
      </w:r>
      <w:r w:rsidR="00634A36">
        <w:t xml:space="preserve"> may demote you to the rank of C</w:t>
      </w:r>
      <w:r>
        <w:t xml:space="preserve">onstable at any time during your probation if they believe that you are not likely to meet the standards of the rank or are unlikely to improve sufficiently over a given time to reach these standards. </w:t>
      </w:r>
    </w:p>
    <w:p w14:paraId="06FF2931" w14:textId="21121CCB" w:rsidR="0025576D" w:rsidRDefault="0025576D" w:rsidP="0025576D">
      <w:r>
        <w:t>As a probationary Sergeant, we expect you to conduct yourself in an appropriate manner and not take part in any activity that may compromise you or the service. Acts that may constitute misconduct are defined within the Police Service of Scotland (Conduct) Regulations 2014 and a link to this l</w:t>
      </w:r>
      <w:r w:rsidR="00DB547F">
        <w:t>egislation is available in the R</w:t>
      </w:r>
      <w:r>
        <w:t xml:space="preserve">esources section. </w:t>
      </w:r>
    </w:p>
    <w:p w14:paraId="00DCA742" w14:textId="164D0B21" w:rsidR="0025576D" w:rsidRDefault="0025576D" w:rsidP="0025576D">
      <w:r>
        <w:t>If you are under investigation, we will discuss your situation with your Divisional Commander/Head of Department and we may extend your probation to allow this to conclude.</w:t>
      </w:r>
    </w:p>
    <w:p w14:paraId="24B0A943" w14:textId="51B6E8C1" w:rsidR="0025576D" w:rsidRDefault="0025576D" w:rsidP="0025576D">
      <w:pPr>
        <w:pStyle w:val="Heading3"/>
      </w:pPr>
      <w:bookmarkStart w:id="11" w:name="_Toc121296481"/>
      <w:r>
        <w:t>Confirmation</w:t>
      </w:r>
      <w:bookmarkEnd w:id="11"/>
    </w:p>
    <w:p w14:paraId="710C178A" w14:textId="066F0D7A" w:rsidR="0025576D" w:rsidRPr="00F00F78" w:rsidRDefault="0025576D" w:rsidP="0025576D">
      <w:r w:rsidRPr="00F00F78">
        <w:t xml:space="preserve">If your line manager is content at your final </w:t>
      </w:r>
      <w:proofErr w:type="spellStart"/>
      <w:r w:rsidRPr="00F00F78">
        <w:t>MyCareer</w:t>
      </w:r>
      <w:proofErr w:type="spellEnd"/>
      <w:r w:rsidRPr="00F00F78">
        <w:t xml:space="preserve"> discussion that you are competent, they will sign off your confirmation f</w:t>
      </w:r>
      <w:r w:rsidR="00D47C16" w:rsidRPr="00F00F78">
        <w:t>orm and return this to the L&amp;T D</w:t>
      </w:r>
      <w:r w:rsidRPr="00F00F78">
        <w:t>epartment. Once Division</w:t>
      </w:r>
      <w:r w:rsidR="0034456C" w:rsidRPr="00F00F78">
        <w:t>al Commander sign off and management c</w:t>
      </w:r>
      <w:r w:rsidRPr="00F00F78">
        <w:t>hecks are complete, L&amp;T will be in touch with you to confirm you in the rank of Sergeant.</w:t>
      </w:r>
    </w:p>
    <w:p w14:paraId="0FB39372" w14:textId="77777777" w:rsidR="001D2C99" w:rsidRPr="00F00F78" w:rsidRDefault="001D2C99" w:rsidP="009A13A9"/>
    <w:p w14:paraId="772C3116" w14:textId="77777777" w:rsidR="00167046" w:rsidRDefault="00167046" w:rsidP="009A13A9">
      <w:pPr>
        <w:rPr>
          <w:rFonts w:eastAsiaTheme="majorEastAsia" w:cstheme="majorBidi"/>
          <w:sz w:val="32"/>
          <w:szCs w:val="32"/>
        </w:rPr>
      </w:pPr>
      <w:r>
        <w:br w:type="page"/>
      </w:r>
    </w:p>
    <w:p w14:paraId="75640D6E" w14:textId="28859627" w:rsidR="00B15959" w:rsidRDefault="00B15959" w:rsidP="00DE77F5">
      <w:pPr>
        <w:pStyle w:val="Heading2"/>
      </w:pPr>
      <w:bookmarkStart w:id="12" w:name="_Toc121296482"/>
      <w:r w:rsidRPr="005D0111">
        <w:lastRenderedPageBreak/>
        <w:t>Manager</w:t>
      </w:r>
      <w:bookmarkEnd w:id="12"/>
    </w:p>
    <w:p w14:paraId="47C94D65" w14:textId="40E057D1" w:rsidR="004612C5" w:rsidRDefault="00B15959" w:rsidP="00230E78">
      <w:pPr>
        <w:pStyle w:val="Heading3"/>
      </w:pPr>
      <w:bookmarkStart w:id="13" w:name="_Toc121296483"/>
      <w:r>
        <w:t xml:space="preserve">What </w:t>
      </w:r>
      <w:r w:rsidR="001C4625">
        <w:t>you need to do</w:t>
      </w:r>
      <w:r w:rsidR="00B8536A">
        <w:t>:</w:t>
      </w:r>
      <w:bookmarkEnd w:id="13"/>
    </w:p>
    <w:p w14:paraId="7BE0F01F" w14:textId="152BEFDA" w:rsidR="00230E78" w:rsidRDefault="00230E78" w:rsidP="00846ED8">
      <w:pPr>
        <w:pStyle w:val="ListParagraph"/>
        <w:numPr>
          <w:ilvl w:val="0"/>
          <w:numId w:val="10"/>
        </w:numPr>
        <w:tabs>
          <w:tab w:val="left" w:pos="1134"/>
        </w:tabs>
      </w:pPr>
      <w:r>
        <w:t xml:space="preserve">Provide support and guidance as necessary. </w:t>
      </w:r>
    </w:p>
    <w:p w14:paraId="7F68CFB1" w14:textId="519D33D8" w:rsidR="00230E78" w:rsidRDefault="00230E78" w:rsidP="00846ED8">
      <w:pPr>
        <w:pStyle w:val="ListParagraph"/>
        <w:numPr>
          <w:ilvl w:val="0"/>
          <w:numId w:val="10"/>
        </w:numPr>
      </w:pPr>
      <w:r>
        <w:t xml:space="preserve">Ensure performance is consistent with the rank. </w:t>
      </w:r>
    </w:p>
    <w:p w14:paraId="72F4B202" w14:textId="16DAC169" w:rsidR="00230E78" w:rsidRDefault="00230E78" w:rsidP="00846ED8">
      <w:pPr>
        <w:pStyle w:val="ListParagraph"/>
        <w:numPr>
          <w:ilvl w:val="0"/>
          <w:numId w:val="10"/>
        </w:numPr>
      </w:pPr>
      <w:r>
        <w:t xml:space="preserve">Assess all reflection logs submitted to you. </w:t>
      </w:r>
    </w:p>
    <w:p w14:paraId="305DE88B" w14:textId="3CEED285" w:rsidR="00230E78" w:rsidRDefault="00230E78" w:rsidP="00846ED8">
      <w:pPr>
        <w:pStyle w:val="ListParagraph"/>
        <w:numPr>
          <w:ilvl w:val="0"/>
          <w:numId w:val="10"/>
        </w:numPr>
      </w:pPr>
      <w:r>
        <w:t xml:space="preserve">Hold a </w:t>
      </w:r>
      <w:proofErr w:type="spellStart"/>
      <w:r>
        <w:t>MyCareer</w:t>
      </w:r>
      <w:proofErr w:type="spellEnd"/>
      <w:r>
        <w:t xml:space="preserve"> discussion with yo</w:t>
      </w:r>
      <w:r w:rsidR="00C000D8">
        <w:t>ur probationary Sergeant at 5</w:t>
      </w:r>
      <w:r>
        <w:t xml:space="preserve"> months (20 weeks) and 10 months (40 weeks) to discuss their performance. </w:t>
      </w:r>
    </w:p>
    <w:p w14:paraId="58BC5F79" w14:textId="77777777" w:rsidR="00A10814" w:rsidRPr="00E03890" w:rsidRDefault="00A10814" w:rsidP="00A10814">
      <w:pPr>
        <w:pStyle w:val="ListParagraph"/>
        <w:numPr>
          <w:ilvl w:val="0"/>
          <w:numId w:val="10"/>
        </w:numPr>
      </w:pPr>
      <w:r w:rsidRPr="00E03890">
        <w:t>Complete the Probationary Sergeant - Interim Progress Form (021-028A) after the first six months and forward this to Leadership &amp; Talent (L&amp;T).</w:t>
      </w:r>
    </w:p>
    <w:p w14:paraId="1DAEF30A" w14:textId="32BEA056" w:rsidR="00230E78" w:rsidRDefault="00230E78" w:rsidP="00846ED8">
      <w:pPr>
        <w:pStyle w:val="ListParagraph"/>
        <w:numPr>
          <w:ilvl w:val="0"/>
          <w:numId w:val="10"/>
        </w:numPr>
      </w:pPr>
      <w:r>
        <w:t>Discuss and document any performance issues and advise Divisional Command</w:t>
      </w:r>
      <w:r w:rsidR="00634A36">
        <w:t>ers</w:t>
      </w:r>
      <w:r>
        <w:t xml:space="preserve"> of any concerns. </w:t>
      </w:r>
    </w:p>
    <w:p w14:paraId="5BAE989A" w14:textId="6C5E75D1" w:rsidR="00230E78" w:rsidRDefault="00230E78" w:rsidP="00846ED8">
      <w:pPr>
        <w:pStyle w:val="ListParagraph"/>
        <w:numPr>
          <w:ilvl w:val="0"/>
          <w:numId w:val="10"/>
        </w:numPr>
      </w:pPr>
      <w:r>
        <w:t>Contact Leadership &amp; Talent (L&amp;T) and arrange an extension to probation or reasonable adjustments as necessary.</w:t>
      </w:r>
    </w:p>
    <w:p w14:paraId="05AF1A4D" w14:textId="4ECC3258" w:rsidR="00230E78" w:rsidRPr="00230E78" w:rsidRDefault="00230E78" w:rsidP="00846ED8">
      <w:pPr>
        <w:pStyle w:val="ListParagraph"/>
        <w:numPr>
          <w:ilvl w:val="0"/>
          <w:numId w:val="10"/>
        </w:numPr>
      </w:pPr>
      <w:r>
        <w:t xml:space="preserve">If you are supervising a Temporary Sergeant who is undertaking the </w:t>
      </w:r>
      <w:r w:rsidR="0083305A">
        <w:t>Police Leadership Development Programme (</w:t>
      </w:r>
      <w:r>
        <w:t>PLDP</w:t>
      </w:r>
      <w:r w:rsidR="0083305A">
        <w:t>)</w:t>
      </w:r>
      <w:r>
        <w:t xml:space="preserve">, hold regular meetings with them (in addition to </w:t>
      </w:r>
      <w:proofErr w:type="spellStart"/>
      <w:r>
        <w:t>MyCareer</w:t>
      </w:r>
      <w:proofErr w:type="spellEnd"/>
      <w:r>
        <w:t xml:space="preserve"> discussions) to ensure progress and </w:t>
      </w:r>
      <w:r w:rsidR="0083305A">
        <w:t xml:space="preserve">to </w:t>
      </w:r>
      <w:r>
        <w:t>identify assistance requirements and development needs.</w:t>
      </w:r>
    </w:p>
    <w:p w14:paraId="10AAF3E3" w14:textId="7EA30F0D" w:rsidR="00B15959" w:rsidRDefault="00230E78" w:rsidP="00DE77F5">
      <w:pPr>
        <w:pStyle w:val="Heading3"/>
      </w:pPr>
      <w:bookmarkStart w:id="14" w:name="_Toc121296484"/>
      <w:r>
        <w:t>Leadership programme (Sergeants)</w:t>
      </w:r>
      <w:bookmarkEnd w:id="14"/>
    </w:p>
    <w:p w14:paraId="095AF6ED" w14:textId="6766268A" w:rsidR="00B15959" w:rsidRPr="00E03890" w:rsidRDefault="00230E78" w:rsidP="005D0111">
      <w:r w:rsidRPr="00F00F78">
        <w:t>Probationary Sergeants must undertake the mandatory First Line Managers’ (FLM) programme. When your probationary Sergeant commences thei</w:t>
      </w:r>
      <w:r w:rsidR="00D47C16" w:rsidRPr="00F00F78">
        <w:t xml:space="preserve">r post, the L&amp;T Department </w:t>
      </w:r>
      <w:r w:rsidRPr="00F00F78">
        <w:t>will notify them of their d</w:t>
      </w:r>
      <w:r w:rsidR="0083305A" w:rsidRPr="00F00F78">
        <w:t>esignated course including dates</w:t>
      </w:r>
      <w:r w:rsidRPr="00F00F78">
        <w:t xml:space="preserve"> and venues. You should check that the officer is available for the programme dates </w:t>
      </w:r>
      <w:r w:rsidRPr="00E03890">
        <w:t>and arrange</w:t>
      </w:r>
      <w:r w:rsidR="0083305A" w:rsidRPr="00E03890">
        <w:t xml:space="preserve"> the necessary adjustments</w:t>
      </w:r>
      <w:r w:rsidRPr="00E03890">
        <w:t xml:space="preserve"> with Resource Mana</w:t>
      </w:r>
      <w:r w:rsidR="0083305A" w:rsidRPr="00E03890">
        <w:t xml:space="preserve">gement </w:t>
      </w:r>
      <w:r w:rsidRPr="00E03890">
        <w:t>to facilitate their release.</w:t>
      </w:r>
    </w:p>
    <w:p w14:paraId="01BFA311" w14:textId="0B089223" w:rsidR="00167046" w:rsidRPr="00F00F78" w:rsidRDefault="00882640" w:rsidP="00DE77F5">
      <w:pPr>
        <w:pStyle w:val="Heading3"/>
      </w:pPr>
      <w:bookmarkStart w:id="15" w:name="_Toc121296485"/>
      <w:r w:rsidRPr="00F00F78">
        <w:lastRenderedPageBreak/>
        <w:t>Reflection log s</w:t>
      </w:r>
      <w:r w:rsidR="00230E78" w:rsidRPr="00F00F78">
        <w:t>ubmissions</w:t>
      </w:r>
      <w:bookmarkEnd w:id="15"/>
    </w:p>
    <w:p w14:paraId="0166C713" w14:textId="558E3930" w:rsidR="00882640" w:rsidRPr="00F00F78" w:rsidRDefault="00230E78" w:rsidP="00230E78">
      <w:r w:rsidRPr="00F00F78">
        <w:t xml:space="preserve">You should meet with your probationary Sergeant as regularly as </w:t>
      </w:r>
      <w:proofErr w:type="gramStart"/>
      <w:r w:rsidRPr="00F00F78">
        <w:t>possible</w:t>
      </w:r>
      <w:proofErr w:type="gramEnd"/>
      <w:r w:rsidRPr="00F00F78">
        <w:t xml:space="preserve"> but</w:t>
      </w:r>
      <w:r w:rsidR="00C000D8">
        <w:t xml:space="preserve"> you must meet with them at 5</w:t>
      </w:r>
      <w:r w:rsidRPr="00F00F78">
        <w:t xml:space="preserve"> months (20 weeks) and 10 months (40 weeks) to hold a </w:t>
      </w:r>
      <w:proofErr w:type="spellStart"/>
      <w:r w:rsidRPr="00F00F78">
        <w:t>MyCareer</w:t>
      </w:r>
      <w:proofErr w:type="spellEnd"/>
      <w:r w:rsidRPr="00F00F78">
        <w:t xml:space="preserve"> discussion. </w:t>
      </w:r>
    </w:p>
    <w:p w14:paraId="656493C4" w14:textId="5EEFE6A9" w:rsidR="00230E78" w:rsidRPr="00F00F78" w:rsidRDefault="00230E78" w:rsidP="00230E78">
      <w:r w:rsidRPr="00F00F78">
        <w:t xml:space="preserve">Your Sergeant should submit at least three reflection logs prior to each of these discussions. </w:t>
      </w:r>
    </w:p>
    <w:p w14:paraId="5FF1B487" w14:textId="77777777" w:rsidR="00A10814" w:rsidRPr="00E03890" w:rsidRDefault="00230E78" w:rsidP="00A10814">
      <w:r w:rsidRPr="00F00F78">
        <w:t xml:space="preserve">In total, your Sergeant should submit a minimum of one reflection log against each of the six competencies during their probationary period. You must review and assess each reflection log for competence. </w:t>
      </w:r>
      <w:r w:rsidR="00A10814" w:rsidRPr="00E03890">
        <w:t>After the first six months you should complete the Probationary Sergeant - Interim Progress Update Form (021-028A) and return this to L&amp;T.</w:t>
      </w:r>
    </w:p>
    <w:p w14:paraId="27DDF89E" w14:textId="630714FC" w:rsidR="00167046" w:rsidRPr="00F00F78" w:rsidRDefault="00230E78" w:rsidP="00230E78">
      <w:r w:rsidRPr="00F00F78">
        <w:t xml:space="preserve">At the final </w:t>
      </w:r>
      <w:proofErr w:type="spellStart"/>
      <w:r w:rsidRPr="00F00F78">
        <w:t>MyCareer</w:t>
      </w:r>
      <w:proofErr w:type="spellEnd"/>
      <w:r w:rsidRPr="00F00F78">
        <w:t xml:space="preserve"> discussion you should record whether your probationary Sergeant has evidenced sufficient competence to confirm them in the rank.</w:t>
      </w:r>
    </w:p>
    <w:p w14:paraId="09977AFA" w14:textId="7E20CF36" w:rsidR="00B73549" w:rsidRPr="00F00F78" w:rsidRDefault="00230E78" w:rsidP="00230E78">
      <w:pPr>
        <w:pStyle w:val="Heading3"/>
      </w:pPr>
      <w:bookmarkStart w:id="16" w:name="_Toc121296486"/>
      <w:r w:rsidRPr="00F00F78">
        <w:t>Considering reasonable adjustments</w:t>
      </w:r>
      <w:bookmarkEnd w:id="16"/>
    </w:p>
    <w:p w14:paraId="4BBA4F3D" w14:textId="780675F0" w:rsidR="00230E78" w:rsidRDefault="00230E78" w:rsidP="00230E78">
      <w:r w:rsidRPr="00F00F78">
        <w:t>If a probationary Sergeant tells you, or you become aware, that they have a disability which is affecting, or could affect</w:t>
      </w:r>
      <w:r w:rsidRPr="00230E78">
        <w:t>, their probationary period you should refer t</w:t>
      </w:r>
      <w:r w:rsidR="00DB547F">
        <w:t>o the Disability in Employment P</w:t>
      </w:r>
      <w:r w:rsidRPr="00230E78">
        <w:t>rocedure. This explains what you can do to support those with disabilities and a link to the document is available in the Resources section. You must record any reaso</w:t>
      </w:r>
      <w:r w:rsidR="00D47C16">
        <w:t>nable adjustments implemented on</w:t>
      </w:r>
      <w:r w:rsidRPr="00230E78">
        <w:t xml:space="preserve"> </w:t>
      </w:r>
      <w:proofErr w:type="spellStart"/>
      <w:r w:rsidRPr="00230E78">
        <w:t>SCoPE</w:t>
      </w:r>
      <w:proofErr w:type="spellEnd"/>
      <w:r w:rsidRPr="00230E78">
        <w:t xml:space="preserve"> and tell L&amp;T about these.</w:t>
      </w:r>
    </w:p>
    <w:p w14:paraId="69E4FED7" w14:textId="23C676F4" w:rsidR="00230E78" w:rsidRDefault="00DB547F" w:rsidP="00230E78">
      <w:pPr>
        <w:pStyle w:val="Heading3"/>
      </w:pPr>
      <w:bookmarkStart w:id="17" w:name="_Toc121296487"/>
      <w:r>
        <w:t>Probationary periods – e</w:t>
      </w:r>
      <w:r w:rsidR="00230E78">
        <w:t>xtensions</w:t>
      </w:r>
      <w:bookmarkEnd w:id="17"/>
    </w:p>
    <w:p w14:paraId="1B6FA7A8" w14:textId="77777777" w:rsidR="00230E78" w:rsidRDefault="00230E78" w:rsidP="00230E78">
      <w:r>
        <w:t xml:space="preserve">There are circumstances when something happens that means an individual might not successfully complete a probationary period and where it is appropriate to consider an extension.  </w:t>
      </w:r>
    </w:p>
    <w:p w14:paraId="257F9194" w14:textId="63DB6E38" w:rsidR="00230E78" w:rsidRDefault="00230E78" w:rsidP="00230E78">
      <w:r>
        <w:lastRenderedPageBreak/>
        <w:t>Extensions to probationary periods must be discussed with the probationary Sergeant and the reason for the extension formally recorded by the Divisional and</w:t>
      </w:r>
      <w:r w:rsidR="00D47C16">
        <w:t xml:space="preserve"> L&amp;T Single Point of Contact (</w:t>
      </w:r>
      <w:proofErr w:type="spellStart"/>
      <w:r w:rsidR="00D47C16">
        <w:t>SP</w:t>
      </w:r>
      <w:r>
        <w:t>oC</w:t>
      </w:r>
      <w:proofErr w:type="spellEnd"/>
      <w:r>
        <w:t xml:space="preserve">).  </w:t>
      </w:r>
    </w:p>
    <w:p w14:paraId="2A00A16D" w14:textId="08BAA6CC" w:rsidR="00230E78" w:rsidRPr="00F00F78" w:rsidRDefault="00230E78" w:rsidP="00230E78">
      <w:r w:rsidRPr="00F00F78">
        <w:t xml:space="preserve">We will not extend probation beyond the two-year anniversary of </w:t>
      </w:r>
      <w:proofErr w:type="gramStart"/>
      <w:r w:rsidRPr="00F00F78">
        <w:t>appointment</w:t>
      </w:r>
      <w:proofErr w:type="gramEnd"/>
      <w:r w:rsidRPr="00F00F78">
        <w:t xml:space="preserve"> and you must tell L&amp;T when an extension is granted so that they can update the relevant systems and records. </w:t>
      </w:r>
    </w:p>
    <w:p w14:paraId="48F6E396" w14:textId="0FCE2138" w:rsidR="00230E78" w:rsidRPr="00F00F78" w:rsidRDefault="00230E78" w:rsidP="00230E78">
      <w:r w:rsidRPr="00F00F78">
        <w:t>Extensions for up to six months can be authorised by Divisional Commanders/Head</w:t>
      </w:r>
      <w:r w:rsidR="00DB547F" w:rsidRPr="00F00F78">
        <w:t>s</w:t>
      </w:r>
      <w:r w:rsidRPr="00F00F78">
        <w:t xml:space="preserve"> of Department using the Request for Extension Form (021-037). A further </w:t>
      </w:r>
      <w:proofErr w:type="gramStart"/>
      <w:r w:rsidRPr="00F00F78">
        <w:t>six month</w:t>
      </w:r>
      <w:proofErr w:type="gramEnd"/>
      <w:r w:rsidRPr="00F00F78">
        <w:t xml:space="preserve"> extension can be authorised by an Assistant Chief Constable.</w:t>
      </w:r>
    </w:p>
    <w:p w14:paraId="69027E57" w14:textId="41662517" w:rsidR="00230E78" w:rsidRPr="00F00F78" w:rsidRDefault="00230E78" w:rsidP="00230E78">
      <w:pPr>
        <w:pStyle w:val="Heading3"/>
      </w:pPr>
      <w:bookmarkStart w:id="18" w:name="_Toc121296488"/>
      <w:r w:rsidRPr="00F00F78">
        <w:t>Unsatisfactory or unacceptable performance</w:t>
      </w:r>
      <w:bookmarkEnd w:id="18"/>
    </w:p>
    <w:p w14:paraId="1217D022" w14:textId="2144F829" w:rsidR="00230E78" w:rsidRPr="00F00F78" w:rsidRDefault="00230E78" w:rsidP="00230E78">
      <w:r w:rsidRPr="00F00F78">
        <w:t>Line Managers are accountable for the management and development of their officers. Where a probationary Sergeant consistently fails to perform the duties of a Sergeant to a satisfactory standard, you should consider the application of the Capability (Attendan</w:t>
      </w:r>
      <w:r w:rsidR="00DB547F" w:rsidRPr="00F00F78">
        <w:t>ce and Performance) (Officers) P</w:t>
      </w:r>
      <w:r w:rsidRPr="00F00F78">
        <w:t xml:space="preserve">rocedure. </w:t>
      </w:r>
    </w:p>
    <w:p w14:paraId="4E34246C" w14:textId="10213902" w:rsidR="00230E78" w:rsidRPr="00F00F78" w:rsidRDefault="00230E78" w:rsidP="00230E78">
      <w:r w:rsidRPr="00F00F78">
        <w:t>At the end of a Sergeant’s probationary period, management checks will be sought by L&amp;T and carried out by the Professional Standards Department (PSD) Gateway Unit and the Anti-Corruption Unit (ACU).</w:t>
      </w:r>
    </w:p>
    <w:p w14:paraId="4037874B" w14:textId="77777777" w:rsidR="00230E78" w:rsidRPr="00F00F78" w:rsidRDefault="00230E78" w:rsidP="00230E78">
      <w:pPr>
        <w:pStyle w:val="Heading3"/>
      </w:pPr>
      <w:bookmarkStart w:id="19" w:name="_Toc121296489"/>
      <w:r w:rsidRPr="00F00F78">
        <w:t>Confirmation</w:t>
      </w:r>
      <w:bookmarkEnd w:id="19"/>
    </w:p>
    <w:p w14:paraId="72F23523" w14:textId="35DE0326" w:rsidR="00230E78" w:rsidRPr="00F00F78" w:rsidRDefault="00230E78" w:rsidP="00230E78">
      <w:r w:rsidRPr="00F00F78">
        <w:t>We will confirm officers in the rank of Sergeant when the following element</w:t>
      </w:r>
      <w:r w:rsidR="0034456C" w:rsidRPr="00F00F78">
        <w:t>s are satisfactorily completed:</w:t>
      </w:r>
    </w:p>
    <w:p w14:paraId="50ED7294" w14:textId="6D64B3E5" w:rsidR="00230E78" w:rsidRPr="00F00F78" w:rsidRDefault="00230E78" w:rsidP="00846ED8">
      <w:pPr>
        <w:pStyle w:val="ListParagraph"/>
        <w:numPr>
          <w:ilvl w:val="0"/>
          <w:numId w:val="11"/>
        </w:numPr>
      </w:pPr>
      <w:r w:rsidRPr="00F00F78">
        <w:t>The FLM programme</w:t>
      </w:r>
      <w:r w:rsidR="0034456C" w:rsidRPr="00F00F78">
        <w:t>.</w:t>
      </w:r>
      <w:r w:rsidRPr="00F00F78">
        <w:t xml:space="preserve"> </w:t>
      </w:r>
    </w:p>
    <w:p w14:paraId="40518323" w14:textId="368D89D0" w:rsidR="00230E78" w:rsidRPr="00F00F78" w:rsidRDefault="00230E78" w:rsidP="00846ED8">
      <w:pPr>
        <w:pStyle w:val="ListParagraph"/>
        <w:numPr>
          <w:ilvl w:val="0"/>
          <w:numId w:val="11"/>
        </w:numPr>
      </w:pPr>
      <w:r w:rsidRPr="00F00F78">
        <w:t xml:space="preserve">Six competent </w:t>
      </w:r>
      <w:proofErr w:type="spellStart"/>
      <w:r w:rsidRPr="00F00F78">
        <w:t>MyCareer</w:t>
      </w:r>
      <w:proofErr w:type="spellEnd"/>
      <w:r w:rsidRPr="00F00F78">
        <w:t xml:space="preserve"> reflection logs</w:t>
      </w:r>
      <w:r w:rsidR="0034456C" w:rsidRPr="00F00F78">
        <w:t>.</w:t>
      </w:r>
      <w:r w:rsidRPr="00F00F78">
        <w:t xml:space="preserve"> </w:t>
      </w:r>
    </w:p>
    <w:p w14:paraId="0CA7F8FE" w14:textId="2D984085" w:rsidR="00230E78" w:rsidRPr="00F00F78" w:rsidRDefault="00230E78" w:rsidP="00846ED8">
      <w:pPr>
        <w:pStyle w:val="ListParagraph"/>
        <w:numPr>
          <w:ilvl w:val="0"/>
          <w:numId w:val="11"/>
        </w:numPr>
      </w:pPr>
      <w:r w:rsidRPr="00F00F78">
        <w:t>Management checks</w:t>
      </w:r>
      <w:r w:rsidR="0034456C" w:rsidRPr="00F00F78">
        <w:t>.</w:t>
      </w:r>
      <w:r w:rsidRPr="00F00F78">
        <w:t xml:space="preserve"> </w:t>
      </w:r>
    </w:p>
    <w:p w14:paraId="00F35477" w14:textId="212B8D11" w:rsidR="00230E78" w:rsidRPr="00F00F78" w:rsidRDefault="00230E78" w:rsidP="00230E78">
      <w:r w:rsidRPr="00F00F78">
        <w:t xml:space="preserve">L&amp;T will tell each Divisional </w:t>
      </w:r>
      <w:proofErr w:type="spellStart"/>
      <w:r w:rsidRPr="00F00F78">
        <w:t>SPoC</w:t>
      </w:r>
      <w:proofErr w:type="spellEnd"/>
      <w:r w:rsidRPr="00F00F78">
        <w:t xml:space="preserve"> who within their divisions can be confirmed in the rank of Sergeant on completion of six reflection logs and two </w:t>
      </w:r>
      <w:proofErr w:type="spellStart"/>
      <w:r w:rsidRPr="00F00F78">
        <w:t>MyCareer</w:t>
      </w:r>
      <w:proofErr w:type="spellEnd"/>
      <w:r w:rsidRPr="00F00F78">
        <w:t xml:space="preserve"> discussions. </w:t>
      </w:r>
    </w:p>
    <w:p w14:paraId="78031D9B" w14:textId="11FBFA6D" w:rsidR="00230E78" w:rsidRPr="00F00F78" w:rsidRDefault="00230E78" w:rsidP="00230E78">
      <w:r w:rsidRPr="00F00F78">
        <w:lastRenderedPageBreak/>
        <w:t xml:space="preserve">The Divisional </w:t>
      </w:r>
      <w:proofErr w:type="spellStart"/>
      <w:r w:rsidRPr="00F00F78">
        <w:t>SPoC</w:t>
      </w:r>
      <w:proofErr w:type="spellEnd"/>
      <w:r w:rsidRPr="00F00F78">
        <w:t xml:space="preserve"> will complete the Officer to be Confirmed in the Rank of Sergeant Form (021-028) for probationary Sergeants in their Division and forward this and </w:t>
      </w:r>
      <w:proofErr w:type="spellStart"/>
      <w:r w:rsidRPr="00F00F78">
        <w:t>MyCareer</w:t>
      </w:r>
      <w:proofErr w:type="spellEnd"/>
      <w:r w:rsidRPr="00F00F78">
        <w:t xml:space="preserve"> reflection logs to the Divisional Commander/Head of Department. </w:t>
      </w:r>
    </w:p>
    <w:p w14:paraId="2A93B487" w14:textId="0AC2ECFC" w:rsidR="00230E78" w:rsidRPr="00F00F78" w:rsidRDefault="00230E78" w:rsidP="00230E78">
      <w:r w:rsidRPr="00F00F78">
        <w:t xml:space="preserve">Divisional Commanders/Heads of Department will complete the relevant section of the form (021-028) indicating whether they support confirmation of the officer. Once signed, return these in electronic format to L&amp;T. </w:t>
      </w:r>
    </w:p>
    <w:p w14:paraId="7C5DCB93" w14:textId="6DDA6688" w:rsidR="00230E78" w:rsidRPr="00F00F78" w:rsidRDefault="00230E78" w:rsidP="00230E78">
      <w:r w:rsidRPr="00F00F78">
        <w:t>Probationary Sergeants will receive an e-mail verifying their confirmation.</w:t>
      </w:r>
    </w:p>
    <w:p w14:paraId="1355776E" w14:textId="77777777" w:rsidR="00B73549" w:rsidRPr="00F00F78" w:rsidRDefault="00B73549" w:rsidP="009A13A9">
      <w:r w:rsidRPr="00F00F78">
        <w:br w:type="page"/>
      </w:r>
    </w:p>
    <w:p w14:paraId="50D369B0" w14:textId="0202DB72" w:rsidR="005C1EEE" w:rsidRPr="00906585" w:rsidRDefault="00906585" w:rsidP="00DE77F5">
      <w:pPr>
        <w:pStyle w:val="Heading2"/>
      </w:pPr>
      <w:bookmarkStart w:id="20" w:name="_Toc121296490"/>
      <w:r w:rsidRPr="00906585">
        <w:lastRenderedPageBreak/>
        <w:t>Resources</w:t>
      </w:r>
      <w:bookmarkEnd w:id="20"/>
    </w:p>
    <w:p w14:paraId="598A5DA7" w14:textId="77777777" w:rsidR="005C1EEE" w:rsidRPr="00575214" w:rsidRDefault="005C1EEE" w:rsidP="00DE77F5">
      <w:pPr>
        <w:pStyle w:val="Heading3"/>
      </w:pPr>
      <w:bookmarkStart w:id="21" w:name="_Toc121296491"/>
      <w:r w:rsidRPr="00575214">
        <w:t>Forms</w:t>
      </w:r>
      <w:bookmarkEnd w:id="21"/>
    </w:p>
    <w:p w14:paraId="42ABE90C" w14:textId="275C6E8A" w:rsidR="00230E78" w:rsidRPr="00846ED8" w:rsidRDefault="00230E78" w:rsidP="00846ED8">
      <w:pPr>
        <w:pStyle w:val="ListParagraph"/>
        <w:numPr>
          <w:ilvl w:val="0"/>
          <w:numId w:val="12"/>
        </w:numPr>
        <w:rPr>
          <w:rStyle w:val="Hyperlink"/>
          <w:color w:val="auto"/>
          <w:u w:val="none"/>
        </w:rPr>
      </w:pPr>
      <w:r w:rsidRPr="00846ED8">
        <w:rPr>
          <w:rStyle w:val="Hyperlink"/>
          <w:color w:val="auto"/>
          <w:u w:val="none"/>
        </w:rPr>
        <w:t xml:space="preserve">Officer to be Confirmed in the Rank of Sergeant (021-028) </w:t>
      </w:r>
    </w:p>
    <w:p w14:paraId="58184DE5" w14:textId="2C416E61" w:rsidR="00230E78" w:rsidRPr="00846ED8" w:rsidRDefault="00230E78" w:rsidP="00846ED8">
      <w:pPr>
        <w:pStyle w:val="ListParagraph"/>
        <w:numPr>
          <w:ilvl w:val="0"/>
          <w:numId w:val="12"/>
        </w:numPr>
        <w:rPr>
          <w:rStyle w:val="Hyperlink"/>
          <w:color w:val="auto"/>
          <w:u w:val="none"/>
        </w:rPr>
      </w:pPr>
      <w:r w:rsidRPr="00846ED8">
        <w:rPr>
          <w:rStyle w:val="Hyperlink"/>
          <w:color w:val="auto"/>
          <w:u w:val="none"/>
        </w:rPr>
        <w:t>Probationary Sergeant – Interim Progress Update (021-028A)</w:t>
      </w:r>
    </w:p>
    <w:p w14:paraId="3771308B" w14:textId="6E100948" w:rsidR="00230E78" w:rsidRPr="00846ED8" w:rsidRDefault="00230E78" w:rsidP="00846ED8">
      <w:pPr>
        <w:pStyle w:val="ListParagraph"/>
        <w:numPr>
          <w:ilvl w:val="0"/>
          <w:numId w:val="12"/>
        </w:numPr>
        <w:rPr>
          <w:rStyle w:val="Hyperlink"/>
          <w:color w:val="auto"/>
          <w:u w:val="none"/>
        </w:rPr>
      </w:pPr>
      <w:r w:rsidRPr="00846ED8">
        <w:rPr>
          <w:rStyle w:val="Hyperlink"/>
          <w:color w:val="auto"/>
          <w:u w:val="none"/>
        </w:rPr>
        <w:t xml:space="preserve">Leadership Programme Excusal (021-029) </w:t>
      </w:r>
    </w:p>
    <w:p w14:paraId="0C6022FC" w14:textId="6ABB697E" w:rsidR="00230E78" w:rsidRPr="00846ED8" w:rsidRDefault="00230E78" w:rsidP="00846ED8">
      <w:pPr>
        <w:pStyle w:val="ListParagraph"/>
        <w:numPr>
          <w:ilvl w:val="0"/>
          <w:numId w:val="12"/>
        </w:numPr>
        <w:rPr>
          <w:rStyle w:val="Hyperlink"/>
          <w:color w:val="auto"/>
          <w:u w:val="none"/>
        </w:rPr>
      </w:pPr>
      <w:r w:rsidRPr="00846ED8">
        <w:rPr>
          <w:rStyle w:val="Hyperlink"/>
          <w:color w:val="auto"/>
          <w:u w:val="none"/>
        </w:rPr>
        <w:t xml:space="preserve">Request for Extension (021-037) </w:t>
      </w:r>
    </w:p>
    <w:p w14:paraId="5587F085" w14:textId="77777777" w:rsidR="005C1EEE" w:rsidRDefault="005C1EEE" w:rsidP="00DE77F5">
      <w:pPr>
        <w:pStyle w:val="Heading3"/>
      </w:pPr>
      <w:bookmarkStart w:id="22" w:name="_Toc121296492"/>
      <w:r w:rsidRPr="00575214">
        <w:t>Related Procedures</w:t>
      </w:r>
      <w:bookmarkEnd w:id="22"/>
    </w:p>
    <w:p w14:paraId="4DCF01CA" w14:textId="63BED6D5" w:rsidR="00230E78" w:rsidRDefault="00230E78" w:rsidP="00846ED8">
      <w:pPr>
        <w:pStyle w:val="ListParagraph"/>
        <w:numPr>
          <w:ilvl w:val="0"/>
          <w:numId w:val="13"/>
        </w:numPr>
      </w:pPr>
      <w:r>
        <w:t xml:space="preserve">Capability (Attendance and Performance) (Officers) </w:t>
      </w:r>
    </w:p>
    <w:p w14:paraId="19847FBF" w14:textId="7129C088" w:rsidR="00230E78" w:rsidRDefault="00230E78" w:rsidP="00846ED8">
      <w:pPr>
        <w:pStyle w:val="ListParagraph"/>
        <w:numPr>
          <w:ilvl w:val="0"/>
          <w:numId w:val="13"/>
        </w:numPr>
      </w:pPr>
      <w:r>
        <w:t xml:space="preserve">Disability in Employment </w:t>
      </w:r>
    </w:p>
    <w:p w14:paraId="0B25824E" w14:textId="3B758DDE" w:rsidR="00230E78" w:rsidRDefault="00230E78" w:rsidP="00846ED8">
      <w:pPr>
        <w:pStyle w:val="ListParagraph"/>
        <w:numPr>
          <w:ilvl w:val="0"/>
          <w:numId w:val="13"/>
        </w:numPr>
      </w:pPr>
      <w:proofErr w:type="spellStart"/>
      <w:r>
        <w:t>MyCareer</w:t>
      </w:r>
      <w:proofErr w:type="spellEnd"/>
      <w:r>
        <w:t xml:space="preserve"> </w:t>
      </w:r>
    </w:p>
    <w:p w14:paraId="39049B7D" w14:textId="130E0456" w:rsidR="00230E78" w:rsidRPr="00F00F78" w:rsidRDefault="00230E78" w:rsidP="00846ED8">
      <w:pPr>
        <w:pStyle w:val="ListParagraph"/>
        <w:numPr>
          <w:ilvl w:val="0"/>
          <w:numId w:val="13"/>
        </w:numPr>
      </w:pPr>
      <w:r w:rsidRPr="00F00F78">
        <w:t xml:space="preserve">Police Leadership Development Programme </w:t>
      </w:r>
    </w:p>
    <w:p w14:paraId="72E591EA" w14:textId="2AE54953" w:rsidR="00230E78" w:rsidRPr="00F00F78" w:rsidRDefault="00230E78" w:rsidP="00846ED8">
      <w:pPr>
        <w:pStyle w:val="ListParagraph"/>
        <w:numPr>
          <w:ilvl w:val="0"/>
          <w:numId w:val="13"/>
        </w:numPr>
      </w:pPr>
      <w:r w:rsidRPr="00F00F78">
        <w:t>Grievance</w:t>
      </w:r>
    </w:p>
    <w:p w14:paraId="4EA32B1C" w14:textId="77777777" w:rsidR="005C1EEE" w:rsidRPr="00575214" w:rsidRDefault="005C1EEE" w:rsidP="00DE77F5">
      <w:pPr>
        <w:pStyle w:val="Heading3"/>
      </w:pPr>
      <w:bookmarkStart w:id="23" w:name="_Toc121296493"/>
      <w:r w:rsidRPr="00575214">
        <w:t>Useful Links</w:t>
      </w:r>
      <w:bookmarkEnd w:id="23"/>
    </w:p>
    <w:p w14:paraId="09DE6ABA" w14:textId="77777777" w:rsidR="00521F3C" w:rsidRPr="00521F3C" w:rsidRDefault="00A632C3" w:rsidP="00521F3C">
      <w:pPr>
        <w:pStyle w:val="ListParagraph"/>
        <w:numPr>
          <w:ilvl w:val="0"/>
          <w:numId w:val="14"/>
        </w:numPr>
        <w:spacing w:before="0" w:after="0" w:line="240" w:lineRule="auto"/>
      </w:pPr>
      <w:hyperlink r:id="rId14" w:history="1">
        <w:proofErr w:type="spellStart"/>
        <w:r w:rsidR="00521F3C" w:rsidRPr="00521F3C">
          <w:t>MyCareer</w:t>
        </w:r>
        <w:proofErr w:type="spellEnd"/>
        <w:r w:rsidR="00521F3C" w:rsidRPr="00521F3C">
          <w:t xml:space="preserve"> - Probationary Sergeants</w:t>
        </w:r>
      </w:hyperlink>
    </w:p>
    <w:p w14:paraId="085EC096" w14:textId="77777777" w:rsidR="00521F3C" w:rsidRPr="00521F3C" w:rsidRDefault="00521F3C" w:rsidP="00521F3C">
      <w:pPr>
        <w:pStyle w:val="ListParagraph"/>
        <w:spacing w:before="0" w:after="0" w:line="240" w:lineRule="auto"/>
      </w:pPr>
    </w:p>
    <w:p w14:paraId="7134F218" w14:textId="54B3E9AA" w:rsidR="00521F3C" w:rsidRDefault="00A632C3" w:rsidP="00521F3C">
      <w:pPr>
        <w:pStyle w:val="ListParagraph"/>
        <w:numPr>
          <w:ilvl w:val="0"/>
          <w:numId w:val="14"/>
        </w:numPr>
        <w:spacing w:before="0" w:after="0" w:line="240" w:lineRule="auto"/>
      </w:pPr>
      <w:hyperlink r:id="rId15" w:history="1">
        <w:r w:rsidR="00521F3C" w:rsidRPr="00F87A0D">
          <w:t>The Police Service of Scotland (Conduct) Regulations 2013</w:t>
        </w:r>
      </w:hyperlink>
    </w:p>
    <w:p w14:paraId="01749997" w14:textId="77777777" w:rsidR="00521F3C" w:rsidRDefault="00521F3C" w:rsidP="00521F3C">
      <w:pPr>
        <w:pStyle w:val="ListParagraph"/>
        <w:spacing w:before="0" w:after="0" w:line="240" w:lineRule="auto"/>
      </w:pPr>
    </w:p>
    <w:p w14:paraId="527DE4B4" w14:textId="57757DF0" w:rsidR="00521F3C" w:rsidRDefault="00A632C3" w:rsidP="00521F3C">
      <w:pPr>
        <w:pStyle w:val="ResourcesList"/>
        <w:widowControl/>
        <w:numPr>
          <w:ilvl w:val="0"/>
          <w:numId w:val="14"/>
        </w:numPr>
        <w:spacing w:before="0" w:after="0" w:line="240" w:lineRule="auto"/>
      </w:pPr>
      <w:hyperlink r:id="rId16" w:history="1">
        <w:r w:rsidR="00521F3C" w:rsidRPr="00F87A0D">
          <w:t>The Police Service of Scotland (Conduct) Regulations 2014</w:t>
        </w:r>
      </w:hyperlink>
    </w:p>
    <w:p w14:paraId="1517F0CF" w14:textId="77777777" w:rsidR="00521F3C" w:rsidRPr="00F87A0D" w:rsidRDefault="00521F3C" w:rsidP="00521F3C">
      <w:pPr>
        <w:pStyle w:val="ResourcesList"/>
        <w:widowControl/>
        <w:numPr>
          <w:ilvl w:val="0"/>
          <w:numId w:val="0"/>
        </w:numPr>
        <w:spacing w:before="0" w:after="0" w:line="240" w:lineRule="auto"/>
        <w:ind w:left="720"/>
      </w:pPr>
    </w:p>
    <w:p w14:paraId="6643ED9D" w14:textId="77777777" w:rsidR="00521F3C" w:rsidRDefault="00A632C3" w:rsidP="00521F3C">
      <w:pPr>
        <w:pStyle w:val="ResourcesList"/>
        <w:widowControl/>
        <w:numPr>
          <w:ilvl w:val="0"/>
          <w:numId w:val="14"/>
        </w:numPr>
        <w:spacing w:before="0" w:after="0" w:line="240" w:lineRule="auto"/>
      </w:pPr>
      <w:hyperlink r:id="rId17" w:history="1">
        <w:r w:rsidR="00521F3C" w:rsidRPr="00F87A0D">
          <w:t>The Police Service of Scotland (Promotion) Regulations 2013</w:t>
        </w:r>
      </w:hyperlink>
    </w:p>
    <w:p w14:paraId="3B6A89E9" w14:textId="77777777" w:rsidR="00817213" w:rsidRDefault="00817213" w:rsidP="00817213">
      <w:pPr>
        <w:pStyle w:val="ListParagraph"/>
      </w:pPr>
    </w:p>
    <w:p w14:paraId="6CE20260" w14:textId="77A05E49" w:rsidR="005414AC" w:rsidRDefault="005414AC" w:rsidP="00DE77F5">
      <w:pPr>
        <w:pStyle w:val="TableTitle"/>
        <w:jc w:val="left"/>
        <w:rPr>
          <w:sz w:val="32"/>
        </w:rPr>
      </w:pPr>
      <w:r w:rsidRPr="00DE77F5">
        <w:rPr>
          <w:sz w:val="32"/>
        </w:rPr>
        <w:t>Compliance Record</w:t>
      </w:r>
    </w:p>
    <w:p w14:paraId="267E912B" w14:textId="070EB524" w:rsidR="00DE77F5" w:rsidRPr="00DE77F5" w:rsidRDefault="00DE77F5" w:rsidP="00DE77F5">
      <w:pPr>
        <w:tabs>
          <w:tab w:val="left" w:pos="4536"/>
        </w:tabs>
      </w:pPr>
      <w:proofErr w:type="spellStart"/>
      <w:r w:rsidRPr="00DE77F5">
        <w:lastRenderedPageBreak/>
        <w:t>EqHIRA</w:t>
      </w:r>
      <w:proofErr w:type="spellEnd"/>
      <w:r w:rsidRPr="00DE77F5">
        <w:t xml:space="preserve"> co</w:t>
      </w:r>
      <w:r w:rsidR="00817213">
        <w:t>mpletion/review date:</w:t>
      </w:r>
      <w:r w:rsidR="00817213">
        <w:tab/>
        <w:t>30/11/</w:t>
      </w:r>
      <w:r w:rsidR="00CE7093">
        <w:t>20</w:t>
      </w:r>
      <w:r w:rsidR="00817213">
        <w:t>22</w:t>
      </w:r>
    </w:p>
    <w:p w14:paraId="6093DCBC" w14:textId="5E10CF84" w:rsidR="00DE77F5" w:rsidRPr="00DE77F5" w:rsidRDefault="00DE77F5" w:rsidP="00DE77F5">
      <w:pPr>
        <w:tabs>
          <w:tab w:val="left" w:pos="4536"/>
        </w:tabs>
      </w:pPr>
      <w:r w:rsidRPr="00DE77F5">
        <w:t>Inform</w:t>
      </w:r>
      <w:r>
        <w:t xml:space="preserve">ation Management Compliant: </w:t>
      </w:r>
      <w:r>
        <w:tab/>
      </w:r>
      <w:r w:rsidR="00DF6003">
        <w:t>Yes</w:t>
      </w:r>
    </w:p>
    <w:p w14:paraId="46300FC9" w14:textId="7E0A5665" w:rsidR="000806DB" w:rsidRDefault="00DE77F5" w:rsidP="000806DB">
      <w:pPr>
        <w:tabs>
          <w:tab w:val="left" w:pos="4536"/>
        </w:tabs>
      </w:pPr>
      <w:r>
        <w:t xml:space="preserve">Health and Safety Compliant: </w:t>
      </w:r>
      <w:r>
        <w:tab/>
      </w:r>
      <w:r w:rsidR="00DF6003">
        <w:t>Yes</w:t>
      </w:r>
    </w:p>
    <w:p w14:paraId="600E80A7" w14:textId="3B7B4DC8" w:rsidR="000806DB" w:rsidRPr="00DE77F5" w:rsidRDefault="000806DB" w:rsidP="000806DB">
      <w:pPr>
        <w:tabs>
          <w:tab w:val="left" w:pos="4536"/>
        </w:tabs>
      </w:pPr>
      <w:r>
        <w:rPr>
          <w:shd w:val="clear" w:color="auto" w:fill="FFFFFF"/>
        </w:rPr>
        <w:t>Publ</w:t>
      </w:r>
      <w:r w:rsidR="00CE7093">
        <w:rPr>
          <w:shd w:val="clear" w:color="auto" w:fill="FFFFFF"/>
        </w:rPr>
        <w:t xml:space="preserve">ication Scheme Compliant: </w:t>
      </w:r>
      <w:r w:rsidR="00CE7093">
        <w:rPr>
          <w:shd w:val="clear" w:color="auto" w:fill="FFFFFF"/>
        </w:rPr>
        <w:tab/>
        <w:t>Yes</w:t>
      </w:r>
    </w:p>
    <w:p w14:paraId="2B41276B" w14:textId="77777777" w:rsidR="005414AC" w:rsidRPr="00DE77F5" w:rsidRDefault="005414AC" w:rsidP="00DE77F5">
      <w:pPr>
        <w:pStyle w:val="TableTitle"/>
        <w:spacing w:before="600"/>
        <w:jc w:val="left"/>
        <w:rPr>
          <w:sz w:val="32"/>
        </w:rPr>
      </w:pPr>
      <w:r w:rsidRPr="00DE77F5">
        <w:rPr>
          <w:sz w:val="32"/>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4495"/>
        <w:gridCol w:w="2835"/>
      </w:tblGrid>
      <w:tr w:rsidR="005414AC" w:rsidRPr="0017739B" w14:paraId="380D20F7" w14:textId="77777777" w:rsidTr="00DE77F5">
        <w:trPr>
          <w:tblHeader/>
          <w:jc w:val="center"/>
        </w:trPr>
        <w:tc>
          <w:tcPr>
            <w:tcW w:w="935" w:type="pct"/>
            <w:vAlign w:val="bottom"/>
          </w:tcPr>
          <w:p w14:paraId="7D91F667" w14:textId="77777777" w:rsidR="005414AC" w:rsidRPr="007E214E" w:rsidRDefault="005414AC" w:rsidP="00DE77F5">
            <w:pPr>
              <w:pStyle w:val="TableFieldHeading"/>
            </w:pPr>
            <w:r>
              <w:t>Version</w:t>
            </w:r>
          </w:p>
        </w:tc>
        <w:tc>
          <w:tcPr>
            <w:tcW w:w="2493" w:type="pct"/>
            <w:vAlign w:val="bottom"/>
          </w:tcPr>
          <w:p w14:paraId="63A6D902" w14:textId="77777777" w:rsidR="005414AC" w:rsidRPr="007E214E" w:rsidRDefault="005414AC" w:rsidP="00DE77F5">
            <w:pPr>
              <w:pStyle w:val="TableFieldHeading"/>
            </w:pPr>
            <w:r w:rsidRPr="00BD2249">
              <w:t>History of Amendments</w:t>
            </w:r>
          </w:p>
        </w:tc>
        <w:tc>
          <w:tcPr>
            <w:tcW w:w="1572" w:type="pct"/>
            <w:vAlign w:val="bottom"/>
          </w:tcPr>
          <w:p w14:paraId="12E00ADB" w14:textId="16C58380" w:rsidR="005414AC" w:rsidRPr="007E214E" w:rsidRDefault="00DE77F5" w:rsidP="00DE77F5">
            <w:pPr>
              <w:pStyle w:val="TableFieldHeading"/>
            </w:pPr>
            <w:r>
              <w:t xml:space="preserve">Approval </w:t>
            </w:r>
            <w:r w:rsidR="005414AC" w:rsidRPr="007E214E">
              <w:t>Date</w:t>
            </w:r>
          </w:p>
        </w:tc>
      </w:tr>
      <w:tr w:rsidR="005414AC" w:rsidRPr="0017739B" w14:paraId="5281A73B" w14:textId="77777777" w:rsidTr="00DE77F5">
        <w:trPr>
          <w:cantSplit/>
          <w:trHeight w:val="397"/>
          <w:jc w:val="center"/>
        </w:trPr>
        <w:tc>
          <w:tcPr>
            <w:tcW w:w="935" w:type="pct"/>
          </w:tcPr>
          <w:p w14:paraId="6AB6806A" w14:textId="756623F7" w:rsidR="005414AC" w:rsidRPr="007E214E" w:rsidRDefault="00DE0E62" w:rsidP="009A13A9">
            <w:pPr>
              <w:pStyle w:val="TableFieldContent"/>
            </w:pPr>
            <w:r>
              <w:t>V1.0</w:t>
            </w:r>
          </w:p>
        </w:tc>
        <w:tc>
          <w:tcPr>
            <w:tcW w:w="2493" w:type="pct"/>
          </w:tcPr>
          <w:p w14:paraId="766956CB" w14:textId="1CCA07B7" w:rsidR="005414AC" w:rsidRPr="00C75D25" w:rsidRDefault="00DE0E62" w:rsidP="009A13A9">
            <w:pPr>
              <w:pStyle w:val="TableFieldContent"/>
            </w:pPr>
            <w:r>
              <w:t>Initial approved version.</w:t>
            </w:r>
          </w:p>
        </w:tc>
        <w:tc>
          <w:tcPr>
            <w:tcW w:w="1572" w:type="pct"/>
          </w:tcPr>
          <w:p w14:paraId="4233A65A" w14:textId="3685AE48" w:rsidR="005414AC" w:rsidRDefault="00DE0E62" w:rsidP="009A13A9">
            <w:pPr>
              <w:pStyle w:val="TableFieldContent"/>
            </w:pPr>
            <w:r>
              <w:t>23/08/2017</w:t>
            </w:r>
          </w:p>
        </w:tc>
      </w:tr>
      <w:tr w:rsidR="005414AC" w:rsidRPr="0017739B" w14:paraId="419D0AD4" w14:textId="77777777" w:rsidTr="00DE77F5">
        <w:trPr>
          <w:cantSplit/>
          <w:trHeight w:val="397"/>
          <w:jc w:val="center"/>
        </w:trPr>
        <w:tc>
          <w:tcPr>
            <w:tcW w:w="935" w:type="pct"/>
          </w:tcPr>
          <w:p w14:paraId="52F968C9" w14:textId="4BAF7A6E" w:rsidR="005414AC" w:rsidRDefault="00DE0E62" w:rsidP="009A13A9">
            <w:pPr>
              <w:pStyle w:val="TableFieldContent"/>
            </w:pPr>
            <w:r>
              <w:t>V2.0</w:t>
            </w:r>
          </w:p>
        </w:tc>
        <w:tc>
          <w:tcPr>
            <w:tcW w:w="2493" w:type="pct"/>
          </w:tcPr>
          <w:p w14:paraId="4535C581" w14:textId="2DEE08EB" w:rsidR="005414AC" w:rsidRDefault="00DE0E62" w:rsidP="009A13A9">
            <w:pPr>
              <w:pStyle w:val="TableFieldContent"/>
            </w:pPr>
            <w:r>
              <w:t>Policy simplification project. Procedure reformatted to support modernisation and 2026 objectives.</w:t>
            </w:r>
          </w:p>
        </w:tc>
        <w:tc>
          <w:tcPr>
            <w:tcW w:w="1572" w:type="pct"/>
          </w:tcPr>
          <w:p w14:paraId="3AE6C193" w14:textId="48B0891E" w:rsidR="005414AC" w:rsidRDefault="00DE0E62" w:rsidP="009A13A9">
            <w:pPr>
              <w:pStyle w:val="TableFieldContent"/>
            </w:pPr>
            <w:r>
              <w:t>29/07/2019</w:t>
            </w:r>
          </w:p>
        </w:tc>
      </w:tr>
      <w:tr w:rsidR="00DE0E62" w:rsidRPr="0017739B" w14:paraId="5802D194" w14:textId="77777777" w:rsidTr="00DE77F5">
        <w:trPr>
          <w:cantSplit/>
          <w:trHeight w:val="397"/>
          <w:jc w:val="center"/>
        </w:trPr>
        <w:tc>
          <w:tcPr>
            <w:tcW w:w="935" w:type="pct"/>
          </w:tcPr>
          <w:p w14:paraId="5299B3E9" w14:textId="28B41692" w:rsidR="00DE0E62" w:rsidRDefault="00DE0E62" w:rsidP="009A13A9">
            <w:pPr>
              <w:pStyle w:val="TableFieldContent"/>
            </w:pPr>
            <w:r>
              <w:t xml:space="preserve">V3.0 </w:t>
            </w:r>
          </w:p>
        </w:tc>
        <w:tc>
          <w:tcPr>
            <w:tcW w:w="2493" w:type="pct"/>
          </w:tcPr>
          <w:p w14:paraId="6D97D0BA" w14:textId="3E15C376" w:rsidR="00DE0E62" w:rsidRDefault="00DE0E62" w:rsidP="009A13A9">
            <w:pPr>
              <w:pStyle w:val="TableFieldContent"/>
            </w:pPr>
            <w:r>
              <w:t xml:space="preserve">Procedure updated to align with the implementation of </w:t>
            </w:r>
            <w:proofErr w:type="spellStart"/>
            <w:r>
              <w:t>MyCareer</w:t>
            </w:r>
            <w:proofErr w:type="spellEnd"/>
            <w:r>
              <w:t>, the Competency and Values Framework and the Police Leadership Development Programme.</w:t>
            </w:r>
          </w:p>
        </w:tc>
        <w:tc>
          <w:tcPr>
            <w:tcW w:w="1572" w:type="pct"/>
          </w:tcPr>
          <w:p w14:paraId="742F5CAA" w14:textId="3789247B" w:rsidR="00DE0E62" w:rsidRDefault="00DE0E62" w:rsidP="009A13A9">
            <w:pPr>
              <w:pStyle w:val="TableFieldContent"/>
            </w:pPr>
            <w:r>
              <w:t>30/11/2022</w:t>
            </w:r>
          </w:p>
        </w:tc>
      </w:tr>
    </w:tbl>
    <w:p w14:paraId="0E87175E" w14:textId="11F51D73" w:rsidR="00DE77F5" w:rsidRPr="00DE77F5" w:rsidRDefault="00DE77F5" w:rsidP="00DE77F5">
      <w:pPr>
        <w:spacing w:before="600"/>
        <w:rPr>
          <w:b/>
          <w:sz w:val="32"/>
        </w:rPr>
      </w:pPr>
      <w:bookmarkStart w:id="24" w:name="_Toc113378311"/>
      <w:r w:rsidRPr="00DE77F5">
        <w:rPr>
          <w:b/>
          <w:sz w:val="32"/>
        </w:rPr>
        <w:t>Feedback</w:t>
      </w:r>
      <w:bookmarkEnd w:id="24"/>
    </w:p>
    <w:p w14:paraId="6017F9D4" w14:textId="139B6294" w:rsidR="005360CC" w:rsidRDefault="00DE77F5" w:rsidP="005360CC">
      <w:pPr>
        <w:pStyle w:val="ParagraphContent"/>
        <w:rPr>
          <w:i/>
          <w:iCs/>
        </w:rPr>
      </w:pPr>
      <w:r w:rsidRPr="00940BDB">
        <w:t>All Po</w:t>
      </w:r>
      <w:r>
        <w:t xml:space="preserve">lice Scotland People Policies and </w:t>
      </w:r>
      <w:r w:rsidRPr="00AA7CEC">
        <w:t>Procedures are subject to regular</w:t>
      </w:r>
      <w:r w:rsidRPr="00940BDB">
        <w:t xml:space="preserve"> reviews. It is important that user feedback is </w:t>
      </w:r>
      <w:proofErr w:type="gramStart"/>
      <w:r w:rsidRPr="00940BDB">
        <w:t>taken into account</w:t>
      </w:r>
      <w:proofErr w:type="gramEnd"/>
      <w:r w:rsidRPr="00940BDB">
        <w:t xml:space="preserve"> when documents are reviewed. If any</w:t>
      </w:r>
      <w:r>
        <w:t>one wants</w:t>
      </w:r>
      <w:r w:rsidRPr="00940BDB">
        <w:t xml:space="preserve"> to provide comment, or make sugge</w:t>
      </w:r>
      <w:r>
        <w:t>stions for improvements to this</w:t>
      </w:r>
      <w:r w:rsidRPr="00940BDB">
        <w:t xml:space="preserve"> any associated document,</w:t>
      </w:r>
      <w:r>
        <w:t xml:space="preserve"> please email</w:t>
      </w:r>
      <w:r w:rsidR="005360CC">
        <w:t xml:space="preserve">: </w:t>
      </w:r>
      <w:r w:rsidR="005360CC" w:rsidRPr="005360CC">
        <w:rPr>
          <w:i/>
          <w:iCs/>
        </w:rPr>
        <w:t xml:space="preserve">Exempted Section 30 (c) – Prejudice to the </w:t>
      </w:r>
      <w:r w:rsidR="005360CC">
        <w:rPr>
          <w:i/>
          <w:iCs/>
        </w:rPr>
        <w:t>E</w:t>
      </w:r>
      <w:r w:rsidR="005360CC" w:rsidRPr="005360CC">
        <w:rPr>
          <w:i/>
          <w:iCs/>
        </w:rPr>
        <w:t>ffective</w:t>
      </w:r>
      <w:r w:rsidR="005360CC">
        <w:rPr>
          <w:i/>
          <w:iCs/>
        </w:rPr>
        <w:t xml:space="preserve"> Conduct of Public Affairs.</w:t>
      </w:r>
      <w:r w:rsidR="005360CC" w:rsidRPr="005360CC">
        <w:rPr>
          <w:i/>
          <w:iCs/>
        </w:rPr>
        <w:t xml:space="preserve"> </w:t>
      </w:r>
    </w:p>
    <w:p w14:paraId="0B978F85" w14:textId="77777777" w:rsidR="005360CC" w:rsidRDefault="005360CC" w:rsidP="005360CC">
      <w:pPr>
        <w:pStyle w:val="ParagraphContent"/>
        <w:rPr>
          <w:i/>
          <w:iCs/>
        </w:rPr>
      </w:pPr>
    </w:p>
    <w:p w14:paraId="4049A961" w14:textId="12D835E0" w:rsidR="005360CC" w:rsidRPr="005360CC" w:rsidRDefault="005360CC" w:rsidP="005360CC">
      <w:pPr>
        <w:pStyle w:val="ParagraphContent"/>
        <w:rPr>
          <w:i/>
          <w:iCs/>
        </w:rPr>
      </w:pPr>
      <w:r w:rsidRPr="005360CC">
        <w:rPr>
          <w:i/>
          <w:iCs/>
        </w:rPr>
        <w:t xml:space="preserve"> </w:t>
      </w:r>
    </w:p>
    <w:p w14:paraId="397D7604" w14:textId="4275F316" w:rsidR="00556DC5" w:rsidRPr="00282372" w:rsidRDefault="00556DC5" w:rsidP="00282372">
      <w:pPr>
        <w:pStyle w:val="Appendix"/>
      </w:pPr>
      <w:bookmarkStart w:id="25" w:name="_Toc121296494"/>
      <w:r w:rsidRPr="00282372">
        <w:lastRenderedPageBreak/>
        <w:t>Appendix A</w:t>
      </w:r>
      <w:bookmarkEnd w:id="25"/>
    </w:p>
    <w:p w14:paraId="37CCC889" w14:textId="1820C313" w:rsidR="00556DC5" w:rsidRDefault="00556DC5" w:rsidP="00282372">
      <w:pPr>
        <w:pStyle w:val="HowtoHeading"/>
      </w:pPr>
      <w:bookmarkStart w:id="26" w:name="_Toc121296495"/>
      <w:r w:rsidRPr="00AA20C8">
        <w:t>Probationary Sergeants</w:t>
      </w:r>
      <w:r w:rsidR="0048476C">
        <w:t>’ Summary</w:t>
      </w:r>
      <w:bookmarkEnd w:id="26"/>
    </w:p>
    <w:p w14:paraId="2263541D" w14:textId="0D06BAD4" w:rsidR="00556DC5" w:rsidRDefault="00556DC5" w:rsidP="00172817">
      <w:pPr>
        <w:pStyle w:val="ListParagraph"/>
        <w:numPr>
          <w:ilvl w:val="0"/>
          <w:numId w:val="16"/>
        </w:numPr>
      </w:pPr>
      <w:r w:rsidRPr="00172817">
        <w:rPr>
          <w:b/>
        </w:rPr>
        <w:t>Promotion Parade:</w:t>
      </w:r>
      <w:r w:rsidR="00172817" w:rsidRPr="00172817">
        <w:rPr>
          <w:b/>
        </w:rPr>
        <w:t xml:space="preserve"> </w:t>
      </w:r>
      <w:r>
        <w:t>Resource Planning and Coordination Team send details of those promoted to Leadership &amp; Talent</w:t>
      </w:r>
      <w:r w:rsidR="00172817">
        <w:t xml:space="preserve"> (L&amp;T).</w:t>
      </w:r>
    </w:p>
    <w:p w14:paraId="4EAC2167" w14:textId="0AF0D51B" w:rsidR="00767429" w:rsidRDefault="00767429" w:rsidP="00172817">
      <w:pPr>
        <w:pStyle w:val="ListParagraph"/>
        <w:numPr>
          <w:ilvl w:val="0"/>
          <w:numId w:val="16"/>
        </w:numPr>
      </w:pPr>
      <w:r w:rsidRPr="00172817">
        <w:rPr>
          <w:b/>
        </w:rPr>
        <w:t>Initial Manager Meeting:</w:t>
      </w:r>
      <w:r w:rsidR="00172817" w:rsidRPr="00172817">
        <w:rPr>
          <w:b/>
        </w:rPr>
        <w:t xml:space="preserve"> </w:t>
      </w:r>
      <w:r>
        <w:t>Manager and Probationer Sergeant meet to discuss support requirements.</w:t>
      </w:r>
    </w:p>
    <w:p w14:paraId="6000C9FF" w14:textId="739A6683" w:rsidR="00767429" w:rsidRDefault="00767429" w:rsidP="00172817">
      <w:pPr>
        <w:pStyle w:val="ListParagraph"/>
        <w:numPr>
          <w:ilvl w:val="0"/>
          <w:numId w:val="16"/>
        </w:numPr>
      </w:pPr>
      <w:r w:rsidRPr="00172817">
        <w:rPr>
          <w:b/>
        </w:rPr>
        <w:t>Reflection Logs:</w:t>
      </w:r>
      <w:r w:rsidR="00172817" w:rsidRPr="00172817">
        <w:rPr>
          <w:b/>
        </w:rPr>
        <w:t xml:space="preserve"> </w:t>
      </w:r>
      <w:r>
        <w:t>Probationer Ser</w:t>
      </w:r>
      <w:r w:rsidR="00C000D8">
        <w:t>geant submits a minimum of 3</w:t>
      </w:r>
      <w:r>
        <w:t xml:space="preserve"> competent Reflection Logs aligned to the competenc</w:t>
      </w:r>
      <w:r w:rsidR="00282372">
        <w:t>ies of the CVF in the first 5 months and a further 3</w:t>
      </w:r>
      <w:r>
        <w:t xml:space="preserve"> reflection logs by month 10 of their pr</w:t>
      </w:r>
      <w:r w:rsidR="00172817">
        <w:t>obationary period.</w:t>
      </w:r>
    </w:p>
    <w:p w14:paraId="24264275" w14:textId="257398FB" w:rsidR="00172817" w:rsidRDefault="00172817" w:rsidP="00282372">
      <w:pPr>
        <w:pStyle w:val="ListParagraph"/>
        <w:numPr>
          <w:ilvl w:val="0"/>
          <w:numId w:val="16"/>
        </w:numPr>
      </w:pPr>
      <w:r w:rsidRPr="00172817">
        <w:rPr>
          <w:b/>
        </w:rPr>
        <w:t xml:space="preserve">Review Meeting: </w:t>
      </w:r>
      <w:r>
        <w:t xml:space="preserve">Line manager meets with Probationer Sergeant to hold </w:t>
      </w:r>
      <w:proofErr w:type="spellStart"/>
      <w:r>
        <w:t>My</w:t>
      </w:r>
      <w:r w:rsidR="00C000D8">
        <w:t>Career</w:t>
      </w:r>
      <w:proofErr w:type="spellEnd"/>
      <w:r w:rsidR="00C000D8">
        <w:t xml:space="preserve"> discussion (at month 5</w:t>
      </w:r>
      <w:r>
        <w:t xml:space="preserve"> and month 10</w:t>
      </w:r>
      <w:r w:rsidR="00282372">
        <w:t>).</w:t>
      </w:r>
      <w:r>
        <w:t xml:space="preserve"> Any performance issues should be highlighted to the </w:t>
      </w:r>
      <w:proofErr w:type="spellStart"/>
      <w:r>
        <w:t>SPoC</w:t>
      </w:r>
      <w:proofErr w:type="spellEnd"/>
      <w:r>
        <w:t xml:space="preserve"> and forwarded to the Divisional Commander for discussion/action.</w:t>
      </w:r>
    </w:p>
    <w:p w14:paraId="693D9DD5" w14:textId="4E088700" w:rsidR="00172817" w:rsidRDefault="00172817" w:rsidP="00172817">
      <w:pPr>
        <w:pStyle w:val="ListParagraph"/>
        <w:numPr>
          <w:ilvl w:val="0"/>
          <w:numId w:val="15"/>
        </w:numPr>
      </w:pPr>
      <w:r w:rsidRPr="00172817">
        <w:rPr>
          <w:b/>
        </w:rPr>
        <w:t xml:space="preserve">Management Checks: </w:t>
      </w:r>
      <w:r>
        <w:t>PSD Gateway and ACU checks completed and returned to L&amp;T.</w:t>
      </w:r>
    </w:p>
    <w:p w14:paraId="545395D9" w14:textId="6B2E815B" w:rsidR="00172817" w:rsidRDefault="00172817" w:rsidP="00172817">
      <w:pPr>
        <w:pStyle w:val="ListParagraph"/>
        <w:numPr>
          <w:ilvl w:val="0"/>
          <w:numId w:val="15"/>
        </w:numPr>
      </w:pPr>
      <w:r w:rsidRPr="00172817">
        <w:rPr>
          <w:b/>
        </w:rPr>
        <w:t xml:space="preserve">Divisional Sign-off: </w:t>
      </w:r>
      <w:r w:rsidRPr="00172817">
        <w:t xml:space="preserve">Divisional </w:t>
      </w:r>
      <w:proofErr w:type="spellStart"/>
      <w:r w:rsidRPr="00172817">
        <w:t>SPoC</w:t>
      </w:r>
      <w:proofErr w:type="spellEnd"/>
      <w:r w:rsidRPr="00172817">
        <w:t xml:space="preserve"> prepares papers for Divisional Commander’s consideration. These are then returned to L</w:t>
      </w:r>
      <w:r>
        <w:t>&amp;T.</w:t>
      </w:r>
    </w:p>
    <w:p w14:paraId="4AFA5C7F" w14:textId="2F0EAD28" w:rsidR="00172817" w:rsidRPr="0048476C" w:rsidRDefault="00172817" w:rsidP="00172817">
      <w:pPr>
        <w:pStyle w:val="ListParagraph"/>
        <w:numPr>
          <w:ilvl w:val="0"/>
          <w:numId w:val="15"/>
        </w:numPr>
      </w:pPr>
      <w:r w:rsidRPr="00172817">
        <w:rPr>
          <w:b/>
        </w:rPr>
        <w:t>Confirmation Confirmed:</w:t>
      </w:r>
      <w:r>
        <w:rPr>
          <w:b/>
        </w:rPr>
        <w:t xml:space="preserve"> </w:t>
      </w:r>
      <w:r w:rsidRPr="0048476C">
        <w:t xml:space="preserve">Officer informed of </w:t>
      </w:r>
      <w:r w:rsidR="0048476C" w:rsidRPr="0048476C">
        <w:t>outcome by email.</w:t>
      </w:r>
    </w:p>
    <w:p w14:paraId="4E139153" w14:textId="77777777" w:rsidR="00172817" w:rsidRPr="00172817" w:rsidRDefault="00172817" w:rsidP="00172817">
      <w:pPr>
        <w:pStyle w:val="ListParagraph"/>
      </w:pPr>
    </w:p>
    <w:p w14:paraId="19521FBE" w14:textId="77777777" w:rsidR="00767429" w:rsidRDefault="00767429" w:rsidP="00767429">
      <w:pPr>
        <w:pStyle w:val="ListParagraph"/>
      </w:pPr>
    </w:p>
    <w:p w14:paraId="7E988945" w14:textId="77777777" w:rsidR="00767429" w:rsidRDefault="00767429" w:rsidP="00767429">
      <w:pPr>
        <w:pStyle w:val="ListParagraph"/>
      </w:pPr>
    </w:p>
    <w:p w14:paraId="2C0D1C9A" w14:textId="3DC01807" w:rsidR="00A51D17" w:rsidRDefault="00A51D17" w:rsidP="00282372">
      <w:pPr>
        <w:pStyle w:val="Appendix"/>
      </w:pPr>
      <w:r>
        <w:br w:type="page"/>
      </w:r>
    </w:p>
    <w:p w14:paraId="2831FCBB" w14:textId="0686896C" w:rsidR="00B26367" w:rsidRDefault="00C04BF0" w:rsidP="00B26367">
      <w:pPr>
        <w:pStyle w:val="HowtoHeading"/>
      </w:pPr>
      <w:bookmarkStart w:id="27" w:name="_Toc118364880"/>
      <w:bookmarkStart w:id="28" w:name="_Toc121296496"/>
      <w:bookmarkEnd w:id="27"/>
      <w:r w:rsidRPr="00B26367">
        <w:rPr>
          <w:rFonts w:ascii="Arial" w:eastAsia="Arial" w:hAnsi="Arial" w:cs="Arial"/>
          <w:b w:val="0"/>
          <w:noProof/>
          <w:color w:val="000000"/>
          <w:sz w:val="24"/>
          <w:szCs w:val="22"/>
          <w:lang w:eastAsia="en-GB"/>
        </w:rPr>
        <w:lastRenderedPageBreak/>
        <w:drawing>
          <wp:anchor distT="0" distB="0" distL="114300" distR="114300" simplePos="0" relativeHeight="251661312" behindDoc="1" locked="0" layoutInCell="1" allowOverlap="1" wp14:anchorId="4C4E2425" wp14:editId="0DA467DF">
            <wp:simplePos x="0" y="0"/>
            <wp:positionH relativeFrom="column">
              <wp:posOffset>152400</wp:posOffset>
            </wp:positionH>
            <wp:positionV relativeFrom="paragraph">
              <wp:posOffset>533400</wp:posOffset>
            </wp:positionV>
            <wp:extent cx="4520241" cy="70675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0241" cy="7067550"/>
                    </a:xfrm>
                    <a:prstGeom prst="rect">
                      <a:avLst/>
                    </a:prstGeom>
                    <a:noFill/>
                  </pic:spPr>
                </pic:pic>
              </a:graphicData>
            </a:graphic>
            <wp14:sizeRelH relativeFrom="margin">
              <wp14:pctWidth>0</wp14:pctWidth>
            </wp14:sizeRelH>
            <wp14:sizeRelV relativeFrom="margin">
              <wp14:pctHeight>0</wp14:pctHeight>
            </wp14:sizeRelV>
          </wp:anchor>
        </w:drawing>
      </w:r>
      <w:r w:rsidR="0048476C">
        <w:t xml:space="preserve">Probationary Sergeants’ </w:t>
      </w:r>
      <w:r w:rsidR="0049077B">
        <w:t>Process Map</w:t>
      </w:r>
      <w:bookmarkEnd w:id="28"/>
      <w:r w:rsidR="0049077B">
        <w:t xml:space="preserve"> </w:t>
      </w:r>
    </w:p>
    <w:p w14:paraId="40E3E61D" w14:textId="77777777" w:rsidR="004124B9" w:rsidRPr="004124B9" w:rsidRDefault="004124B9" w:rsidP="004124B9"/>
    <w:p w14:paraId="4D69BEB1" w14:textId="77777777" w:rsidR="004124B9" w:rsidRPr="004124B9" w:rsidRDefault="004124B9" w:rsidP="004124B9"/>
    <w:p w14:paraId="6AF806BE" w14:textId="77777777" w:rsidR="004124B9" w:rsidRPr="004124B9" w:rsidRDefault="004124B9" w:rsidP="004124B9"/>
    <w:p w14:paraId="339AB594" w14:textId="77777777" w:rsidR="004124B9" w:rsidRDefault="004124B9" w:rsidP="004124B9">
      <w:pPr>
        <w:rPr>
          <w:rFonts w:ascii="Arial Bold" w:eastAsiaTheme="majorEastAsia" w:hAnsi="Arial Bold" w:cstheme="majorBidi"/>
          <w:b/>
          <w:sz w:val="28"/>
          <w:szCs w:val="26"/>
        </w:rPr>
      </w:pPr>
    </w:p>
    <w:p w14:paraId="6ECA6D75" w14:textId="66D6011C" w:rsidR="004124B9" w:rsidRPr="004124B9" w:rsidRDefault="004124B9" w:rsidP="004124B9">
      <w:pPr>
        <w:tabs>
          <w:tab w:val="left" w:pos="7630"/>
        </w:tabs>
      </w:pPr>
      <w:r>
        <w:tab/>
      </w:r>
    </w:p>
    <w:sectPr w:rsidR="004124B9" w:rsidRPr="004124B9" w:rsidSect="00F22FD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B297" w14:textId="77777777" w:rsidR="008E26D2" w:rsidRDefault="008E26D2" w:rsidP="009A13A9">
      <w:r>
        <w:separator/>
      </w:r>
    </w:p>
  </w:endnote>
  <w:endnote w:type="continuationSeparator" w:id="0">
    <w:p w14:paraId="3ED70FB1" w14:textId="77777777" w:rsidR="008E26D2" w:rsidRDefault="008E26D2" w:rsidP="009A13A9">
      <w:r>
        <w:continuationSeparator/>
      </w:r>
    </w:p>
  </w:endnote>
  <w:endnote w:type="continuationNotice" w:id="1">
    <w:p w14:paraId="0CB453B7" w14:textId="77777777" w:rsidR="007F09FC" w:rsidRDefault="007F09FC"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E8FE" w14:textId="75094A88" w:rsidR="00A51D17" w:rsidRDefault="00A51D17" w:rsidP="004124B9">
    <w:pPr>
      <w:pStyle w:val="Footer"/>
    </w:pPr>
  </w:p>
  <w:p w14:paraId="007D32C1" w14:textId="7272AC94" w:rsidR="00F22FD7" w:rsidRDefault="00A632C3" w:rsidP="004124B9">
    <w:pPr>
      <w:pStyle w:val="Footer"/>
    </w:pPr>
    <w:r>
      <w:fldChar w:fldCharType="begin"/>
    </w:r>
    <w:r>
      <w:instrText xml:space="preserve"> DOCPROPERTY ClassificationMarking \* MERGEFORMAT </w:instrText>
    </w:r>
    <w:r>
      <w:fldChar w:fldCharType="separate"/>
    </w:r>
    <w:r w:rsidR="00260C85" w:rsidRPr="004124B9">
      <w:t>OFFICIAL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69EE" w14:textId="4AB8FE50" w:rsidR="00A51D17" w:rsidRDefault="004124B9" w:rsidP="004124B9">
    <w:pPr>
      <w:pStyle w:val="Header"/>
    </w:pPr>
    <w:r>
      <w:rPr>
        <w:rFonts w:ascii="Times New Roman" w:hAnsi="Times New Roman" w:cs="Times New Roman"/>
        <w:b/>
      </w:rPr>
      <w:tab/>
      <w:t xml:space="preserve">        </w:t>
    </w:r>
    <w:r>
      <w:rPr>
        <w:rFonts w:ascii="Times New Roman" w:hAnsi="Times New Roman" w:cs="Times New Roman"/>
        <w:b/>
      </w:rPr>
      <w:fldChar w:fldCharType="begin"/>
    </w:r>
    <w:r>
      <w:rPr>
        <w:rFonts w:ascii="Times New Roman" w:hAnsi="Times New Roman" w:cs="Times New Roman"/>
        <w:b/>
      </w:rPr>
      <w:instrText xml:space="preserve"> DOCPROPERTY  ClassificationMarking </w:instrText>
    </w:r>
    <w:r>
      <w:rPr>
        <w:rFonts w:ascii="Times New Roman" w:hAnsi="Times New Roman" w:cs="Times New Roman"/>
        <w:b/>
      </w:rPr>
      <w:fldChar w:fldCharType="separate"/>
    </w:r>
    <w:r>
      <w:rPr>
        <w:rFonts w:ascii="Times New Roman" w:hAnsi="Times New Roman" w:cs="Times New Roman"/>
        <w:b/>
      </w:rPr>
      <w:t>OFFICIAL</w:t>
    </w:r>
    <w:r>
      <w:rPr>
        <w:rFonts w:ascii="Times New Roman" w:hAnsi="Times New Roman" w:cs="Times New Roman"/>
        <w:b/>
      </w:rPr>
      <w:fldChar w:fldCharType="end"/>
    </w:r>
  </w:p>
  <w:p w14:paraId="6EF2A8F9" w14:textId="0B9A5F74" w:rsidR="00F22FD7" w:rsidRPr="00F22FD7" w:rsidRDefault="0053433C" w:rsidP="00F22FD7">
    <w:pPr>
      <w:tabs>
        <w:tab w:val="left" w:pos="8505"/>
      </w:tabs>
      <w:rPr>
        <w:noProof/>
        <w:sz w:val="20"/>
      </w:rPr>
    </w:pPr>
    <w:r>
      <w:rPr>
        <w:sz w:val="20"/>
      </w:rPr>
      <w:t>V3</w:t>
    </w:r>
    <w:r w:rsidR="00F22FD7" w:rsidRPr="00584712">
      <w:rPr>
        <w:sz w:val="20"/>
      </w:rPr>
      <w:t>.00</w:t>
    </w:r>
    <w:r w:rsidR="00F22FD7">
      <w:rPr>
        <w:sz w:val="20"/>
      </w:rPr>
      <w:tab/>
    </w:r>
    <w:r w:rsidR="00F22FD7" w:rsidRPr="00264B02">
      <w:rPr>
        <w:sz w:val="20"/>
      </w:rPr>
      <w:fldChar w:fldCharType="begin"/>
    </w:r>
    <w:r w:rsidR="00F22FD7" w:rsidRPr="00264B02">
      <w:rPr>
        <w:sz w:val="20"/>
      </w:rPr>
      <w:instrText xml:space="preserve"> PAGE   \* MERGEFORMAT </w:instrText>
    </w:r>
    <w:r w:rsidR="00F22FD7" w:rsidRPr="00264B02">
      <w:rPr>
        <w:sz w:val="20"/>
      </w:rPr>
      <w:fldChar w:fldCharType="separate"/>
    </w:r>
    <w:r w:rsidR="008E588A">
      <w:rPr>
        <w:noProof/>
        <w:sz w:val="20"/>
      </w:rPr>
      <w:t>1</w:t>
    </w:r>
    <w:r w:rsidR="00F22FD7" w:rsidRPr="00264B02">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20F1" w14:textId="1B97815B" w:rsidR="00DC26BD" w:rsidRPr="00260C85" w:rsidRDefault="00DC26BD" w:rsidP="00DC26BD">
    <w:pPr>
      <w:pStyle w:val="Header"/>
    </w:pPr>
    <w:r>
      <w:rPr>
        <w:sz w:val="20"/>
      </w:rPr>
      <w:t xml:space="preserve">V3.0 </w:t>
    </w:r>
    <w:r>
      <w:rPr>
        <w:sz w:val="20"/>
      </w:rPr>
      <w:tab/>
    </w:r>
    <w:r w:rsidR="00192D33">
      <w:rPr>
        <w:sz w:val="20"/>
      </w:rPr>
      <w:t xml:space="preserve">       </w:t>
    </w:r>
    <w:r w:rsidR="004124B9">
      <w:rPr>
        <w:rFonts w:ascii="Times New Roman" w:hAnsi="Times New Roman" w:cs="Times New Roman"/>
        <w:b/>
      </w:rPr>
      <w:fldChar w:fldCharType="begin"/>
    </w:r>
    <w:r w:rsidR="004124B9">
      <w:rPr>
        <w:rFonts w:ascii="Times New Roman" w:hAnsi="Times New Roman" w:cs="Times New Roman"/>
        <w:b/>
      </w:rPr>
      <w:instrText xml:space="preserve"> DOCPROPERTY  ClassificationMarking </w:instrText>
    </w:r>
    <w:r w:rsidR="004124B9">
      <w:rPr>
        <w:rFonts w:ascii="Times New Roman" w:hAnsi="Times New Roman" w:cs="Times New Roman"/>
        <w:b/>
      </w:rPr>
      <w:fldChar w:fldCharType="separate"/>
    </w:r>
    <w:r w:rsidR="004124B9">
      <w:rPr>
        <w:rFonts w:ascii="Times New Roman" w:hAnsi="Times New Roman" w:cs="Times New Roman"/>
        <w:b/>
      </w:rPr>
      <w:t>OFFICIAL</w:t>
    </w:r>
    <w:r w:rsidR="004124B9">
      <w:rPr>
        <w:rFonts w:ascii="Times New Roman" w:hAnsi="Times New Roman" w:cs="Times New Roman"/>
        <w:b/>
      </w:rPr>
      <w:fldChar w:fldCharType="end"/>
    </w:r>
  </w:p>
  <w:p w14:paraId="19D6B18A" w14:textId="7FDDBC1A" w:rsidR="0053433C" w:rsidRPr="00584712" w:rsidRDefault="0053433C" w:rsidP="0053433C">
    <w:pPr>
      <w:tabs>
        <w:tab w:val="left" w:pos="8505"/>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FCFB" w14:textId="77777777" w:rsidR="008E26D2" w:rsidRDefault="008E26D2" w:rsidP="009A13A9">
      <w:r>
        <w:separator/>
      </w:r>
    </w:p>
  </w:footnote>
  <w:footnote w:type="continuationSeparator" w:id="0">
    <w:p w14:paraId="53CFBE3E" w14:textId="77777777" w:rsidR="008E26D2" w:rsidRDefault="008E26D2" w:rsidP="009A13A9">
      <w:r>
        <w:continuationSeparator/>
      </w:r>
    </w:p>
  </w:footnote>
  <w:footnote w:type="continuationNotice" w:id="1">
    <w:p w14:paraId="5B926CF7" w14:textId="77777777" w:rsidR="007F09FC" w:rsidRDefault="007F09FC" w:rsidP="009A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DF8E" w14:textId="66A09EF0" w:rsidR="00A51D17" w:rsidRDefault="000806DB" w:rsidP="00F22FD7">
    <w:pPr>
      <w:pStyle w:val="Header"/>
      <w:jc w:val="center"/>
    </w:pPr>
    <w:r w:rsidRPr="00ED1E4B">
      <w:rPr>
        <w:rFonts w:ascii="Times New Roman" w:hAnsi="Times New Roman" w:cs="Times New Roman"/>
        <w:b/>
      </w:rPr>
      <w:fldChar w:fldCharType="begin"/>
    </w:r>
    <w:r w:rsidRPr="00ED1E4B">
      <w:rPr>
        <w:rFonts w:ascii="Times New Roman" w:hAnsi="Times New Roman" w:cs="Times New Roman"/>
        <w:b/>
      </w:rPr>
      <w:instrText xml:space="preserve"> DOCPROPERTY ClassificationMarking \* MERGEFORMAT </w:instrText>
    </w:r>
    <w:r w:rsidRPr="00ED1E4B">
      <w:rPr>
        <w:rFonts w:ascii="Times New Roman" w:hAnsi="Times New Roman" w:cs="Times New Roman"/>
        <w:b/>
      </w:rPr>
      <w:fldChar w:fldCharType="separate"/>
    </w:r>
    <w:r w:rsidR="00260C85" w:rsidRPr="004124B9">
      <w:rPr>
        <w:rFonts w:ascii="Times New Roman" w:hAnsi="Times New Roman" w:cs="Times New Roman"/>
        <w:b/>
      </w:rPr>
      <w:t>OFFICIAL</w:t>
    </w:r>
    <w:r w:rsidRPr="00ED1E4B">
      <w:rPr>
        <w:rFonts w:ascii="Times New Roman" w:hAnsi="Times New Roman" w:cs="Times New Roman"/>
        <w:b/>
      </w:rPr>
      <w:fldChar w:fldCharType="end"/>
    </w:r>
  </w:p>
  <w:p w14:paraId="76A7D7B1" w14:textId="77777777" w:rsidR="00F22FD7" w:rsidRDefault="00F22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032C" w14:textId="1002D823" w:rsidR="00A51D17" w:rsidRPr="004124B9" w:rsidRDefault="004124B9" w:rsidP="004124B9">
    <w:pPr>
      <w:pStyle w:val="Header"/>
    </w:pPr>
    <w:r>
      <w:rPr>
        <w:rFonts w:ascii="Times New Roman" w:hAnsi="Times New Roman" w:cs="Times New Roman"/>
        <w:b/>
      </w:rPr>
      <w:tab/>
      <w:t xml:space="preserve">     </w:t>
    </w:r>
    <w:r>
      <w:rPr>
        <w:rFonts w:ascii="Times New Roman" w:hAnsi="Times New Roman" w:cs="Times New Roman"/>
        <w:b/>
      </w:rPr>
      <w:fldChar w:fldCharType="begin"/>
    </w:r>
    <w:r>
      <w:rPr>
        <w:rFonts w:ascii="Times New Roman" w:hAnsi="Times New Roman" w:cs="Times New Roman"/>
        <w:b/>
      </w:rPr>
      <w:instrText xml:space="preserve"> DOCPROPERTY  ClassificationMarking </w:instrText>
    </w:r>
    <w:r>
      <w:rPr>
        <w:rFonts w:ascii="Times New Roman" w:hAnsi="Times New Roman" w:cs="Times New Roman"/>
        <w:b/>
      </w:rPr>
      <w:fldChar w:fldCharType="separate"/>
    </w:r>
    <w:r>
      <w:rPr>
        <w:rFonts w:ascii="Times New Roman" w:hAnsi="Times New Roman" w:cs="Times New Roman"/>
        <w:b/>
      </w:rPr>
      <w:t>OFFICIAL</w:t>
    </w:r>
    <w:r>
      <w:rPr>
        <w:rFonts w:ascii="Times New Roman" w:hAnsi="Times New Roman" w:cs="Times New Roman"/>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B009" w14:textId="4B0DE32B" w:rsidR="00264B02" w:rsidRPr="00260C85" w:rsidRDefault="004124B9" w:rsidP="00192D33">
    <w:pPr>
      <w:ind w:left="3600" w:firstLine="720"/>
    </w:pPr>
    <w:r>
      <w:rPr>
        <w:rFonts w:ascii="Times New Roman" w:hAnsi="Times New Roman" w:cs="Times New Roman"/>
        <w:b/>
      </w:rPr>
      <w:fldChar w:fldCharType="begin"/>
    </w:r>
    <w:r>
      <w:rPr>
        <w:rFonts w:ascii="Times New Roman" w:hAnsi="Times New Roman" w:cs="Times New Roman"/>
        <w:b/>
      </w:rPr>
      <w:instrText xml:space="preserve"> DOCPROPERTY  ClassificationMarking </w:instrText>
    </w:r>
    <w:r>
      <w:rPr>
        <w:rFonts w:ascii="Times New Roman" w:hAnsi="Times New Roman" w:cs="Times New Roman"/>
        <w:b/>
      </w:rPr>
      <w:fldChar w:fldCharType="separate"/>
    </w:r>
    <w:r>
      <w:rPr>
        <w:rFonts w:ascii="Times New Roman" w:hAnsi="Times New Roman" w:cs="Times New Roman"/>
        <w:b/>
      </w:rPr>
      <w:t>OFFICIAL</w:t>
    </w:r>
    <w:r>
      <w:rPr>
        <w:rFonts w:ascii="Times New Roman" w:hAnsi="Times New Roman" w:cs="Times New Roman"/>
        <w:b/>
      </w:rPr>
      <w:fldChar w:fldCharType="end"/>
    </w:r>
  </w:p>
  <w:p w14:paraId="005C0718" w14:textId="77777777" w:rsidR="00F22FD7" w:rsidRPr="00F22FD7" w:rsidRDefault="00F22FD7" w:rsidP="00F22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4217"/>
    <w:multiLevelType w:val="hybridMultilevel"/>
    <w:tmpl w:val="7978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272A0"/>
    <w:multiLevelType w:val="hybridMultilevel"/>
    <w:tmpl w:val="6E10C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65A57"/>
    <w:multiLevelType w:val="hybridMultilevel"/>
    <w:tmpl w:val="28FA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52601"/>
    <w:multiLevelType w:val="multilevel"/>
    <w:tmpl w:val="E36AF8FA"/>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6" w15:restartNumberingAfterBreak="0">
    <w:nsid w:val="377A0620"/>
    <w:multiLevelType w:val="hybridMultilevel"/>
    <w:tmpl w:val="39F0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E0971"/>
    <w:multiLevelType w:val="hybridMultilevel"/>
    <w:tmpl w:val="B654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2798D"/>
    <w:multiLevelType w:val="hybridMultilevel"/>
    <w:tmpl w:val="D174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875E5D"/>
    <w:multiLevelType w:val="multilevel"/>
    <w:tmpl w:val="2ACE8E90"/>
    <w:lvl w:ilvl="0">
      <w:start w:val="1"/>
      <w:numFmt w:val="decimal"/>
      <w:lvlText w:val="%1"/>
      <w:lvlJc w:val="left"/>
      <w:pPr>
        <w:ind w:left="432" w:hanging="432"/>
      </w:pPr>
      <w:rPr>
        <w:rFonts w:hint="default"/>
        <w:b/>
        <w:i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1CA09CB"/>
    <w:multiLevelType w:val="hybridMultilevel"/>
    <w:tmpl w:val="E448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B5818"/>
    <w:multiLevelType w:val="hybridMultilevel"/>
    <w:tmpl w:val="9906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66593777"/>
    <w:multiLevelType w:val="hybridMultilevel"/>
    <w:tmpl w:val="AB960694"/>
    <w:lvl w:ilvl="0" w:tplc="B2AE323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246D34"/>
    <w:multiLevelType w:val="hybridMultilevel"/>
    <w:tmpl w:val="31C01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4F695C"/>
    <w:multiLevelType w:val="hybridMultilevel"/>
    <w:tmpl w:val="7964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87991"/>
    <w:multiLevelType w:val="hybridMultilevel"/>
    <w:tmpl w:val="230E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639966">
    <w:abstractNumId w:val="4"/>
  </w:num>
  <w:num w:numId="2" w16cid:durableId="1899514335">
    <w:abstractNumId w:val="12"/>
  </w:num>
  <w:num w:numId="3" w16cid:durableId="165218470">
    <w:abstractNumId w:val="5"/>
  </w:num>
  <w:num w:numId="4" w16cid:durableId="1918055805">
    <w:abstractNumId w:val="3"/>
  </w:num>
  <w:num w:numId="5" w16cid:durableId="1926109343">
    <w:abstractNumId w:val="11"/>
  </w:num>
  <w:num w:numId="6" w16cid:durableId="1317371219">
    <w:abstractNumId w:val="1"/>
  </w:num>
  <w:num w:numId="7" w16cid:durableId="1200892475">
    <w:abstractNumId w:val="7"/>
  </w:num>
  <w:num w:numId="8" w16cid:durableId="267128032">
    <w:abstractNumId w:val="13"/>
  </w:num>
  <w:num w:numId="9" w16cid:durableId="1015956668">
    <w:abstractNumId w:val="8"/>
  </w:num>
  <w:num w:numId="10" w16cid:durableId="1268661495">
    <w:abstractNumId w:val="0"/>
  </w:num>
  <w:num w:numId="11" w16cid:durableId="1126268095">
    <w:abstractNumId w:val="6"/>
  </w:num>
  <w:num w:numId="12" w16cid:durableId="642851597">
    <w:abstractNumId w:val="16"/>
  </w:num>
  <w:num w:numId="13" w16cid:durableId="74742084">
    <w:abstractNumId w:val="2"/>
  </w:num>
  <w:num w:numId="14" w16cid:durableId="323093555">
    <w:abstractNumId w:val="15"/>
  </w:num>
  <w:num w:numId="15" w16cid:durableId="375324688">
    <w:abstractNumId w:val="10"/>
  </w:num>
  <w:num w:numId="16" w16cid:durableId="328559622">
    <w:abstractNumId w:val="14"/>
  </w:num>
  <w:num w:numId="17" w16cid:durableId="81364256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2"/>
    <w:rsid w:val="000050E5"/>
    <w:rsid w:val="000132FC"/>
    <w:rsid w:val="00020CA5"/>
    <w:rsid w:val="0004043C"/>
    <w:rsid w:val="00044ED4"/>
    <w:rsid w:val="00046DDD"/>
    <w:rsid w:val="00055D77"/>
    <w:rsid w:val="000656BC"/>
    <w:rsid w:val="000706AB"/>
    <w:rsid w:val="0007075E"/>
    <w:rsid w:val="00077D2D"/>
    <w:rsid w:val="000806DB"/>
    <w:rsid w:val="00091005"/>
    <w:rsid w:val="000A4A38"/>
    <w:rsid w:val="000C6729"/>
    <w:rsid w:val="000D121F"/>
    <w:rsid w:val="000F6973"/>
    <w:rsid w:val="00134294"/>
    <w:rsid w:val="001450AE"/>
    <w:rsid w:val="00152AA5"/>
    <w:rsid w:val="00167046"/>
    <w:rsid w:val="00172817"/>
    <w:rsid w:val="001817E6"/>
    <w:rsid w:val="0018263D"/>
    <w:rsid w:val="00192D33"/>
    <w:rsid w:val="001C4625"/>
    <w:rsid w:val="001D2C99"/>
    <w:rsid w:val="001E46F1"/>
    <w:rsid w:val="00226A2A"/>
    <w:rsid w:val="00230E78"/>
    <w:rsid w:val="002401CF"/>
    <w:rsid w:val="0025576D"/>
    <w:rsid w:val="00260C85"/>
    <w:rsid w:val="00264B02"/>
    <w:rsid w:val="00277557"/>
    <w:rsid w:val="00282372"/>
    <w:rsid w:val="002A50FE"/>
    <w:rsid w:val="002C4779"/>
    <w:rsid w:val="002C5A3B"/>
    <w:rsid w:val="002E2206"/>
    <w:rsid w:val="002F6ECF"/>
    <w:rsid w:val="0034456C"/>
    <w:rsid w:val="003850BD"/>
    <w:rsid w:val="00385E2A"/>
    <w:rsid w:val="00395FF8"/>
    <w:rsid w:val="003B1FE7"/>
    <w:rsid w:val="003B5D8F"/>
    <w:rsid w:val="003C26AD"/>
    <w:rsid w:val="003E7FF4"/>
    <w:rsid w:val="004124B9"/>
    <w:rsid w:val="0042357D"/>
    <w:rsid w:val="004237D0"/>
    <w:rsid w:val="00427849"/>
    <w:rsid w:val="004612C5"/>
    <w:rsid w:val="0048476C"/>
    <w:rsid w:val="0049077B"/>
    <w:rsid w:val="00494912"/>
    <w:rsid w:val="00510496"/>
    <w:rsid w:val="00521F3C"/>
    <w:rsid w:val="005231B5"/>
    <w:rsid w:val="0053433C"/>
    <w:rsid w:val="005360CC"/>
    <w:rsid w:val="0054044C"/>
    <w:rsid w:val="005414AC"/>
    <w:rsid w:val="00556DC5"/>
    <w:rsid w:val="0057289E"/>
    <w:rsid w:val="00575214"/>
    <w:rsid w:val="00584712"/>
    <w:rsid w:val="005C0D4C"/>
    <w:rsid w:val="005C1EEE"/>
    <w:rsid w:val="005C6FC3"/>
    <w:rsid w:val="005D0111"/>
    <w:rsid w:val="005D0F62"/>
    <w:rsid w:val="005F0AF9"/>
    <w:rsid w:val="00630F87"/>
    <w:rsid w:val="00634A36"/>
    <w:rsid w:val="0066293B"/>
    <w:rsid w:val="0067705C"/>
    <w:rsid w:val="006A5DF3"/>
    <w:rsid w:val="006C2F4F"/>
    <w:rsid w:val="006D23B5"/>
    <w:rsid w:val="007240CD"/>
    <w:rsid w:val="00747814"/>
    <w:rsid w:val="00767429"/>
    <w:rsid w:val="00795655"/>
    <w:rsid w:val="007972A4"/>
    <w:rsid w:val="007A2444"/>
    <w:rsid w:val="007C6A95"/>
    <w:rsid w:val="007F09FC"/>
    <w:rsid w:val="007F2CC9"/>
    <w:rsid w:val="00816DF4"/>
    <w:rsid w:val="00817213"/>
    <w:rsid w:val="00820A50"/>
    <w:rsid w:val="0083305A"/>
    <w:rsid w:val="00846ED8"/>
    <w:rsid w:val="00862D12"/>
    <w:rsid w:val="008767DD"/>
    <w:rsid w:val="00882640"/>
    <w:rsid w:val="008A5C39"/>
    <w:rsid w:val="008C4E97"/>
    <w:rsid w:val="008E26D2"/>
    <w:rsid w:val="008E588A"/>
    <w:rsid w:val="00906585"/>
    <w:rsid w:val="00960927"/>
    <w:rsid w:val="0098110B"/>
    <w:rsid w:val="009965F5"/>
    <w:rsid w:val="009A13A9"/>
    <w:rsid w:val="009A212B"/>
    <w:rsid w:val="009B683F"/>
    <w:rsid w:val="009D1ABC"/>
    <w:rsid w:val="009E5D59"/>
    <w:rsid w:val="00A10814"/>
    <w:rsid w:val="00A51D17"/>
    <w:rsid w:val="00A632C3"/>
    <w:rsid w:val="00A646AC"/>
    <w:rsid w:val="00A71B48"/>
    <w:rsid w:val="00AA3D34"/>
    <w:rsid w:val="00AB03B4"/>
    <w:rsid w:val="00AC2E40"/>
    <w:rsid w:val="00AC70EB"/>
    <w:rsid w:val="00AD1973"/>
    <w:rsid w:val="00B13C8E"/>
    <w:rsid w:val="00B15959"/>
    <w:rsid w:val="00B26367"/>
    <w:rsid w:val="00B327A3"/>
    <w:rsid w:val="00B4344E"/>
    <w:rsid w:val="00B73549"/>
    <w:rsid w:val="00B8536A"/>
    <w:rsid w:val="00BD2392"/>
    <w:rsid w:val="00C000D8"/>
    <w:rsid w:val="00C00459"/>
    <w:rsid w:val="00C04BF0"/>
    <w:rsid w:val="00C45BB1"/>
    <w:rsid w:val="00C56E6D"/>
    <w:rsid w:val="00C6423F"/>
    <w:rsid w:val="00C909C8"/>
    <w:rsid w:val="00CA296D"/>
    <w:rsid w:val="00CC0B63"/>
    <w:rsid w:val="00CC446F"/>
    <w:rsid w:val="00CE0C27"/>
    <w:rsid w:val="00CE7093"/>
    <w:rsid w:val="00CF6D45"/>
    <w:rsid w:val="00D47C16"/>
    <w:rsid w:val="00D65210"/>
    <w:rsid w:val="00DB547F"/>
    <w:rsid w:val="00DC26BD"/>
    <w:rsid w:val="00DD0A6C"/>
    <w:rsid w:val="00DD2510"/>
    <w:rsid w:val="00DD2666"/>
    <w:rsid w:val="00DE0E62"/>
    <w:rsid w:val="00DE77F5"/>
    <w:rsid w:val="00DF6003"/>
    <w:rsid w:val="00E03890"/>
    <w:rsid w:val="00E4668F"/>
    <w:rsid w:val="00E77ED0"/>
    <w:rsid w:val="00E910E7"/>
    <w:rsid w:val="00EA24FC"/>
    <w:rsid w:val="00ED1E4B"/>
    <w:rsid w:val="00EE3184"/>
    <w:rsid w:val="00F00F78"/>
    <w:rsid w:val="00F012D4"/>
    <w:rsid w:val="00F03D31"/>
    <w:rsid w:val="00F22FD7"/>
    <w:rsid w:val="00F460C9"/>
    <w:rsid w:val="00F479EE"/>
    <w:rsid w:val="00F50CB1"/>
    <w:rsid w:val="00F909D2"/>
    <w:rsid w:val="00FD5F4A"/>
    <w:rsid w:val="00FE1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3FA3B22"/>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656BC"/>
    <w:pPr>
      <w:spacing w:after="200"/>
      <w:ind w:firstLine="0"/>
    </w:pPr>
  </w:style>
  <w:style w:type="paragraph" w:styleId="Heading1">
    <w:name w:val="heading 1"/>
    <w:next w:val="Normal"/>
    <w:link w:val="Heading1Char"/>
    <w:autoRedefine/>
    <w:uiPriority w:val="1"/>
    <w:qFormat/>
    <w:rsid w:val="005D0111"/>
    <w:pPr>
      <w:widowControl w:val="0"/>
      <w:spacing w:before="60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0656BC"/>
    <w:pPr>
      <w:keepNext/>
      <w:keepLines/>
      <w:numPr>
        <w:numId w:val="4"/>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0656BC"/>
    <w:pPr>
      <w:widowControl w:val="0"/>
      <w:numPr>
        <w:ilvl w:val="1"/>
        <w:numId w:val="4"/>
      </w:numPr>
      <w:spacing w:before="600" w:after="200"/>
      <w:ind w:left="794" w:hanging="794"/>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0656BC"/>
    <w:pPr>
      <w:keepNext/>
      <w:keepLines/>
      <w:spacing w:before="600"/>
      <w:outlineLvl w:val="3"/>
    </w:pPr>
    <w:rPr>
      <w:rFonts w:eastAsiaTheme="majorEastAsia" w:cstheme="majorBidi"/>
      <w:b/>
      <w:iCs/>
    </w:rPr>
  </w:style>
  <w:style w:type="paragraph" w:styleId="Heading5">
    <w:name w:val="heading 5"/>
    <w:basedOn w:val="Normal"/>
    <w:next w:val="Normal"/>
    <w:link w:val="Heading5Char"/>
    <w:uiPriority w:val="9"/>
    <w:semiHidden/>
    <w:qFormat/>
    <w:rsid w:val="00820A5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0111"/>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0656BC"/>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0656BC"/>
    <w:rPr>
      <w:rFonts w:ascii="Arial Bold" w:eastAsiaTheme="majorEastAsia" w:hAnsi="Arial Bold" w:cstheme="majorBidi"/>
      <w:b/>
      <w:sz w:val="32"/>
      <w:szCs w:val="26"/>
    </w:rPr>
  </w:style>
  <w:style w:type="paragraph" w:styleId="ListParagraph">
    <w:name w:val="List Paragraph"/>
    <w:basedOn w:val="Normal"/>
    <w:link w:val="ListParagraphChar"/>
    <w:uiPriority w:val="34"/>
    <w:semiHidden/>
    <w:qFormat/>
    <w:rsid w:val="00B15959"/>
    <w:pPr>
      <w:ind w:left="720"/>
    </w:pPr>
  </w:style>
  <w:style w:type="character" w:customStyle="1" w:styleId="Heading4Char">
    <w:name w:val="Heading 4 Char"/>
    <w:basedOn w:val="DefaultParagraphFont"/>
    <w:link w:val="Heading4"/>
    <w:uiPriority w:val="4"/>
    <w:rsid w:val="000656BC"/>
    <w:rPr>
      <w:rFonts w:eastAsiaTheme="majorEastAsia" w:cstheme="majorBidi"/>
      <w:b/>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rsid w:val="004612C5"/>
    <w:pPr>
      <w:numPr>
        <w:numId w:val="2"/>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semiHidden/>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sz w:val="32"/>
      <w:lang w:val="en-US"/>
    </w:rPr>
  </w:style>
  <w:style w:type="paragraph" w:styleId="TOC2">
    <w:name w:val="toc 2"/>
    <w:basedOn w:val="Normal"/>
    <w:next w:val="Normal"/>
    <w:autoRedefine/>
    <w:uiPriority w:val="39"/>
    <w:rsid w:val="00846ED8"/>
    <w:pPr>
      <w:tabs>
        <w:tab w:val="left" w:pos="880"/>
        <w:tab w:val="right" w:leader="dot" w:pos="9016"/>
      </w:tabs>
      <w:spacing w:after="100"/>
      <w:ind w:left="240"/>
    </w:pPr>
  </w:style>
  <w:style w:type="paragraph" w:styleId="TOC3">
    <w:name w:val="toc 3"/>
    <w:basedOn w:val="Normal"/>
    <w:next w:val="Normal"/>
    <w:autoRedefine/>
    <w:uiPriority w:val="39"/>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4124B9"/>
    <w:pPr>
      <w:tabs>
        <w:tab w:val="right" w:pos="9026"/>
      </w:tabs>
      <w:jc w:val="center"/>
    </w:pPr>
    <w:rPr>
      <w:rFonts w:ascii="Times New Roman" w:hAnsi="Times New Roman" w:cs="Times New Roman"/>
      <w:b/>
    </w:rPr>
  </w:style>
  <w:style w:type="character" w:customStyle="1" w:styleId="FooterChar">
    <w:name w:val="Footer Char"/>
    <w:basedOn w:val="DefaultParagraphFont"/>
    <w:link w:val="Footer"/>
    <w:uiPriority w:val="99"/>
    <w:rsid w:val="004124B9"/>
    <w:rPr>
      <w:rFonts w:ascii="Times New Roman" w:hAnsi="Times New Roman" w:cs="Times New Roman"/>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qFormat/>
    <w:rsid w:val="00584712"/>
    <w:pPr>
      <w:widowControl w:val="0"/>
      <w:numPr>
        <w:numId w:val="3"/>
      </w:numPr>
      <w:spacing w:after="240"/>
      <w:ind w:left="1689" w:hanging="340"/>
    </w:p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5F0AF9"/>
    <w:pPr>
      <w:numPr>
        <w:ilvl w:val="0"/>
        <w:numId w:val="0"/>
      </w:numPr>
    </w:pPr>
  </w:style>
  <w:style w:type="character" w:customStyle="1" w:styleId="HowtoHeadingChar">
    <w:name w:val="How to Heading Char"/>
    <w:basedOn w:val="DefaultParagraphFont"/>
    <w:link w:val="HowtoHeading"/>
    <w:uiPriority w:val="5"/>
    <w:rsid w:val="005F0AF9"/>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282372"/>
    <w:pPr>
      <w:numPr>
        <w:numId w:val="0"/>
      </w:numPr>
    </w:pPr>
    <w:rPr>
      <w:rFonts w:ascii="Arial" w:hAnsi="Arial" w:cs="Arial"/>
      <w:szCs w:val="28"/>
    </w:r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282372"/>
    <w:rPr>
      <w:rFonts w:ascii="Arial Bold" w:eastAsiaTheme="majorEastAsia" w:hAnsi="Arial Bold" w:cs="Arial"/>
      <w:b/>
      <w:sz w:val="32"/>
      <w:szCs w:val="28"/>
    </w:rPr>
  </w:style>
  <w:style w:type="paragraph" w:customStyle="1" w:styleId="ParagraphContent">
    <w:name w:val="Paragraph Content"/>
    <w:basedOn w:val="Normal"/>
    <w:link w:val="ParagraphContentChar"/>
    <w:rsid w:val="00DE77F5"/>
    <w:pPr>
      <w:spacing w:before="120" w:after="240"/>
    </w:pPr>
  </w:style>
  <w:style w:type="paragraph" w:styleId="Revision">
    <w:name w:val="Revision"/>
    <w:hidden/>
    <w:uiPriority w:val="99"/>
    <w:semiHidden/>
    <w:rsid w:val="007F2CC9"/>
    <w:pPr>
      <w:spacing w:before="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egislation.gov.uk/ssi/2013/39/contents/ma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ssi/2014/68/contents/ma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legislation.gov.uk/ssi/2013/60/contents/made"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pi.spnet.local/policescotland/org-support/Pages/MyCareer---Probationary-Sergeants.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2.00</Document_x0020_Version>
    <Published_x0020_Date xmlns="328626ec-7376-41df-a3e4-7831eff98bf6">2019-07-28T23:00:00+00:00</Published_x0020_Date>
    <SPRM xmlns="328626ec-7376-41df-a3e4-7831eff98bf6">true</SPRM>
    <Review_x0020_Cycle xmlns="328626ec-7376-41df-a3e4-7831eff98bf6">5</Review_x0020_Cyc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PRM xmlns="328626ec-7376-41df-a3e4-7831eff98bf6" xsi:nil="true"/>
    <Published_x0020_Date xmlns="328626ec-7376-41df-a3e4-7831eff98bf6">2019-07-28T23:00:00+00:00</Published_x0020_Date>
    <Document_x0020_Version xmlns="328626ec-7376-41df-a3e4-7831eff98bf6">2.00</Document_x0020_Version>
    <Review_x0020_Cycle xmlns="328626ec-7376-41df-a3e4-7831eff98bf6">5</Review_x0020_Cycl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2.xml><?xml version="1.0" encoding="utf-8"?>
<ds:datastoreItem xmlns:ds="http://schemas.openxmlformats.org/officeDocument/2006/customXml" ds:itemID="{BD5AC53F-70F1-477F-AE32-1F0F6D7EDEAF}">
  <ds:schemaRefs>
    <ds:schemaRef ds:uri="328626ec-7376-41df-a3e4-7831eff98bf6"/>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s>
</ds:datastoreItem>
</file>

<file path=customXml/itemProps3.xml><?xml version="1.0" encoding="utf-8"?>
<ds:datastoreItem xmlns:ds="http://schemas.openxmlformats.org/officeDocument/2006/customXml" ds:itemID="{8A2A31BD-5B05-48B8-AB13-CD1D2AE5B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95B4B-B6CE-4F98-ADB3-0F4B45CF69E4}">
  <ds:schemaRefs>
    <ds:schemaRef ds:uri="http://schemas.microsoft.com/office/2006/metadata/properties"/>
    <ds:schemaRef ds:uri="http://schemas.microsoft.com/office/infopath/2007/PartnerControls"/>
    <ds:schemaRef ds:uri="328626ec-7376-41df-a3e4-7831eff98bf6"/>
  </ds:schemaRefs>
</ds:datastoreItem>
</file>

<file path=customXml/itemProps5.xml><?xml version="1.0" encoding="utf-8"?>
<ds:datastoreItem xmlns:ds="http://schemas.openxmlformats.org/officeDocument/2006/customXml" ds:itemID="{5E2DE7B4-44AB-4538-89A0-CA6411089F3F}">
  <ds:schemaRefs>
    <ds:schemaRef ds:uri="http://schemas.openxmlformats.org/officeDocument/2006/bibliography"/>
  </ds:schemaRefs>
</ds:datastoreItem>
</file>

<file path=customXml/itemProps6.xml><?xml version="1.0" encoding="utf-8"?>
<ds:datastoreItem xmlns:ds="http://schemas.openxmlformats.org/officeDocument/2006/customXml" ds:itemID="{09EA4173-C081-4A9C-B4EC-26C71EBD0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New Simplified Procedure Template</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Simplified Procedure Template</dc:title>
  <dc:subject/>
  <dc:creator>Vallance, Murray</dc:creator>
  <cp:keywords/>
  <dc:description/>
  <cp:lastModifiedBy>Wilson, Caroline-4</cp:lastModifiedBy>
  <cp:revision>5</cp:revision>
  <cp:lastPrinted>2022-12-09T12:16:00Z</cp:lastPrinted>
  <dcterms:created xsi:type="dcterms:W3CDTF">2023-09-14T12:48:00Z</dcterms:created>
  <dcterms:modified xsi:type="dcterms:W3CDTF">2023-09-14T13:24:00Z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ies>
</file>