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3BE5E4B" w:rsidR="00B17211" w:rsidRPr="00B17211" w:rsidRDefault="00B17211" w:rsidP="007F490F">
            <w:r w:rsidRPr="007F490F">
              <w:rPr>
                <w:rStyle w:val="Heading2Char"/>
              </w:rPr>
              <w:t>Our reference:</w:t>
            </w:r>
            <w:r>
              <w:t xml:space="preserve">  FOI 2</w:t>
            </w:r>
            <w:r w:rsidR="00EF0FBB">
              <w:t>5</w:t>
            </w:r>
            <w:r>
              <w:t>-</w:t>
            </w:r>
            <w:r w:rsidR="00CD5F2C">
              <w:t>3713</w:t>
            </w:r>
          </w:p>
          <w:p w14:paraId="34BDABA6" w14:textId="0C77737E" w:rsidR="00B17211" w:rsidRDefault="00456324" w:rsidP="00EE2373">
            <w:r w:rsidRPr="007F490F">
              <w:rPr>
                <w:rStyle w:val="Heading2Char"/>
              </w:rPr>
              <w:t>Respon</w:t>
            </w:r>
            <w:r w:rsidR="007D55F6">
              <w:rPr>
                <w:rStyle w:val="Heading2Char"/>
              </w:rPr>
              <w:t>ded to:</w:t>
            </w:r>
            <w:r w:rsidR="007F490F">
              <w:t xml:space="preserve">  </w:t>
            </w:r>
            <w:r w:rsidR="00CD5F2C">
              <w:t>0</w:t>
            </w:r>
            <w:r w:rsidR="005E526A">
              <w:t>2</w:t>
            </w:r>
            <w:r w:rsidR="00CD5F2C">
              <w:t xml:space="preserve"> December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57E2C2F5" w14:textId="77777777" w:rsidR="0043308F" w:rsidRPr="0043308F" w:rsidRDefault="0043308F" w:rsidP="0043308F">
      <w:pPr>
        <w:tabs>
          <w:tab w:val="left" w:pos="5400"/>
        </w:tabs>
        <w:rPr>
          <w:rFonts w:eastAsiaTheme="majorEastAsia" w:cstheme="majorBidi"/>
          <w:b/>
          <w:color w:val="000000" w:themeColor="text1"/>
          <w:szCs w:val="26"/>
        </w:rPr>
      </w:pPr>
      <w:r w:rsidRPr="0043308F">
        <w:rPr>
          <w:rFonts w:eastAsiaTheme="majorEastAsia" w:cstheme="majorBidi"/>
          <w:b/>
          <w:color w:val="000000" w:themeColor="text1"/>
          <w:szCs w:val="26"/>
        </w:rPr>
        <w:t>I am requesting the following information with regards the School Streets restricted traffic scheme (Cadder Primary School, Herma Street):</w:t>
      </w:r>
    </w:p>
    <w:p w14:paraId="020ED869" w14:textId="25EA73A0" w:rsidR="0043308F" w:rsidRPr="00DF64A2" w:rsidRDefault="0043308F" w:rsidP="00DF64A2">
      <w:pPr>
        <w:pStyle w:val="ListParagraph"/>
        <w:numPr>
          <w:ilvl w:val="0"/>
          <w:numId w:val="2"/>
        </w:numPr>
        <w:tabs>
          <w:tab w:val="left" w:pos="5400"/>
        </w:tabs>
        <w:rPr>
          <w:rFonts w:eastAsiaTheme="majorEastAsia" w:cstheme="majorBidi"/>
          <w:b/>
          <w:color w:val="000000" w:themeColor="text1"/>
          <w:szCs w:val="26"/>
        </w:rPr>
      </w:pPr>
      <w:r w:rsidRPr="00DF64A2">
        <w:rPr>
          <w:rFonts w:eastAsiaTheme="majorEastAsia" w:cstheme="majorBidi"/>
          <w:b/>
          <w:color w:val="000000" w:themeColor="text1"/>
          <w:szCs w:val="26"/>
        </w:rPr>
        <w:t>Since the beginning of the operation of this scheme at Herma Street on 19 October 2020, on how many dates has the restricted school traffic zone been enforced by officers from the Police Service of Scotland at Herma Street?</w:t>
      </w:r>
    </w:p>
    <w:p w14:paraId="53C3108F" w14:textId="77777777" w:rsidR="009F40BD" w:rsidRDefault="009F40BD" w:rsidP="00776E5F">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1E25BB3E" w14:textId="7D7C2C3C" w:rsidR="009F40BD" w:rsidRDefault="009F40BD" w:rsidP="00776E5F">
      <w:pPr>
        <w:tabs>
          <w:tab w:val="left" w:pos="5400"/>
        </w:tabs>
        <w:rPr>
          <w:rFonts w:eastAsiaTheme="majorEastAsia" w:cstheme="majorBidi"/>
          <w:bCs/>
          <w:color w:val="000000" w:themeColor="text1"/>
          <w:szCs w:val="26"/>
        </w:rPr>
      </w:pPr>
      <w:r w:rsidRPr="009F40BD">
        <w:rPr>
          <w:rFonts w:eastAsiaTheme="majorEastAsia" w:cstheme="majorBidi"/>
          <w:bCs/>
          <w:color w:val="000000" w:themeColor="text1"/>
          <w:szCs w:val="26"/>
        </w:rPr>
        <w:t>By way of explanation, Police Scotland do</w:t>
      </w:r>
      <w:r w:rsidR="003F1CEF">
        <w:rPr>
          <w:rFonts w:eastAsiaTheme="majorEastAsia" w:cstheme="majorBidi"/>
          <w:bCs/>
          <w:color w:val="000000" w:themeColor="text1"/>
          <w:szCs w:val="26"/>
        </w:rPr>
        <w:t xml:space="preserve">es </w:t>
      </w:r>
      <w:r w:rsidRPr="009F40BD">
        <w:rPr>
          <w:rFonts w:eastAsiaTheme="majorEastAsia" w:cstheme="majorBidi"/>
          <w:bCs/>
          <w:color w:val="000000" w:themeColor="text1"/>
          <w:szCs w:val="26"/>
        </w:rPr>
        <w:t xml:space="preserve">not maintain a central record of </w:t>
      </w:r>
      <w:r>
        <w:rPr>
          <w:rFonts w:eastAsiaTheme="majorEastAsia" w:cstheme="majorBidi"/>
          <w:bCs/>
          <w:color w:val="000000" w:themeColor="text1"/>
          <w:szCs w:val="26"/>
        </w:rPr>
        <w:t xml:space="preserve">such </w:t>
      </w:r>
      <w:r w:rsidRPr="009F40BD">
        <w:rPr>
          <w:rFonts w:eastAsiaTheme="majorEastAsia" w:cstheme="majorBidi"/>
          <w:bCs/>
          <w:color w:val="000000" w:themeColor="text1"/>
          <w:szCs w:val="26"/>
        </w:rPr>
        <w:t>activity by officers. A response would therefore require a manual check of the notebooks of</w:t>
      </w:r>
      <w:r>
        <w:rPr>
          <w:rFonts w:eastAsiaTheme="majorEastAsia" w:cstheme="majorBidi"/>
          <w:bCs/>
          <w:color w:val="000000" w:themeColor="text1"/>
          <w:szCs w:val="26"/>
        </w:rPr>
        <w:t xml:space="preserve"> </w:t>
      </w:r>
      <w:r w:rsidRPr="009F40BD">
        <w:rPr>
          <w:rFonts w:eastAsiaTheme="majorEastAsia" w:cstheme="majorBidi"/>
          <w:bCs/>
          <w:color w:val="000000" w:themeColor="text1"/>
          <w:szCs w:val="26"/>
        </w:rPr>
        <w:t xml:space="preserve">all </w:t>
      </w:r>
      <w:r w:rsidR="003F1CEF">
        <w:rPr>
          <w:rFonts w:eastAsiaTheme="majorEastAsia" w:cstheme="majorBidi"/>
          <w:bCs/>
          <w:color w:val="000000" w:themeColor="text1"/>
          <w:szCs w:val="26"/>
        </w:rPr>
        <w:t>community policing</w:t>
      </w:r>
      <w:r w:rsidRPr="009F40BD">
        <w:rPr>
          <w:rFonts w:eastAsiaTheme="majorEastAsia" w:cstheme="majorBidi"/>
          <w:bCs/>
          <w:color w:val="000000" w:themeColor="text1"/>
          <w:szCs w:val="26"/>
        </w:rPr>
        <w:t xml:space="preserve"> officers based within the relevant</w:t>
      </w:r>
      <w:r>
        <w:rPr>
          <w:rFonts w:eastAsiaTheme="majorEastAsia" w:cstheme="majorBidi"/>
          <w:bCs/>
          <w:color w:val="000000" w:themeColor="text1"/>
          <w:szCs w:val="26"/>
        </w:rPr>
        <w:t xml:space="preserve"> </w:t>
      </w:r>
      <w:r w:rsidRPr="009F40BD">
        <w:rPr>
          <w:rFonts w:eastAsiaTheme="majorEastAsia" w:cstheme="majorBidi"/>
          <w:bCs/>
          <w:color w:val="000000" w:themeColor="text1"/>
          <w:szCs w:val="26"/>
        </w:rPr>
        <w:t>area during the relevant period - an exercise which I estimate would far exceed the cost</w:t>
      </w:r>
      <w:r>
        <w:rPr>
          <w:rFonts w:eastAsiaTheme="majorEastAsia" w:cstheme="majorBidi"/>
          <w:bCs/>
          <w:color w:val="000000" w:themeColor="text1"/>
          <w:szCs w:val="26"/>
        </w:rPr>
        <w:t xml:space="preserve"> </w:t>
      </w:r>
      <w:r w:rsidRPr="009F40BD">
        <w:rPr>
          <w:rFonts w:eastAsiaTheme="majorEastAsia" w:cstheme="majorBidi"/>
          <w:bCs/>
          <w:color w:val="000000" w:themeColor="text1"/>
          <w:szCs w:val="26"/>
        </w:rPr>
        <w:t>limit set out in the Fees Regulations.</w:t>
      </w:r>
    </w:p>
    <w:p w14:paraId="73EEC50E" w14:textId="77777777" w:rsidR="00054CA6" w:rsidRPr="00DF64A2" w:rsidRDefault="00054CA6" w:rsidP="00DF64A2"/>
    <w:p w14:paraId="65D68A2B" w14:textId="77777777" w:rsidR="0043308F" w:rsidRDefault="0043308F" w:rsidP="0043308F">
      <w:pPr>
        <w:tabs>
          <w:tab w:val="left" w:pos="5400"/>
        </w:tabs>
        <w:rPr>
          <w:rFonts w:eastAsiaTheme="majorEastAsia" w:cstheme="majorBidi"/>
          <w:b/>
          <w:color w:val="000000" w:themeColor="text1"/>
          <w:szCs w:val="26"/>
        </w:rPr>
      </w:pPr>
      <w:r w:rsidRPr="0043308F">
        <w:rPr>
          <w:rFonts w:eastAsiaTheme="majorEastAsia" w:cstheme="majorBidi"/>
          <w:b/>
          <w:color w:val="000000" w:themeColor="text1"/>
          <w:szCs w:val="26"/>
        </w:rPr>
        <w:t>2) Since the beginning of the operation of this scheme at Herma Street on 19 October 2020, how many £50 penalty tickets or other disposals have been issued to persons said to be in breach of the restricted traffic zone at Herma Street?</w:t>
      </w:r>
    </w:p>
    <w:p w14:paraId="2A454B21" w14:textId="2AB178A9" w:rsidR="004B665F" w:rsidRDefault="004B665F" w:rsidP="004B665F">
      <w:r w:rsidRPr="00741389">
        <w:t xml:space="preserve">A search of speeding </w:t>
      </w:r>
      <w:r w:rsidRPr="004B665F">
        <w:t>offences where Conditional Offers of Fixed Penalty Notice (COFPNs) were issued</w:t>
      </w:r>
      <w:r>
        <w:t xml:space="preserve"> on Herma Street or at Cadder Primary School, from 1</w:t>
      </w:r>
      <w:r w:rsidRPr="004B665F">
        <w:rPr>
          <w:vertAlign w:val="superscript"/>
        </w:rPr>
        <w:t>st</w:t>
      </w:r>
      <w:r>
        <w:t xml:space="preserve"> January 2022 </w:t>
      </w:r>
      <w:r w:rsidR="00DF64A2">
        <w:t xml:space="preserve">to date, </w:t>
      </w:r>
      <w:r>
        <w:t>returned zero records.</w:t>
      </w:r>
    </w:p>
    <w:p w14:paraId="52EE3F3B" w14:textId="0BBC98D6" w:rsidR="004B665F" w:rsidRPr="002843D0" w:rsidRDefault="00827149" w:rsidP="002843D0">
      <w:r w:rsidRPr="002843D0">
        <w:t xml:space="preserve">In accordance with our </w:t>
      </w:r>
      <w:hyperlink r:id="rId11" w:history="1">
        <w:r w:rsidRPr="002843D0">
          <w:rPr>
            <w:rStyle w:val="Hyperlink"/>
          </w:rPr>
          <w:t>Record Retention SOP</w:t>
        </w:r>
      </w:hyperlink>
      <w:r>
        <w:t>, d</w:t>
      </w:r>
      <w:r w:rsidR="004B665F" w:rsidRPr="002843D0">
        <w:t>ata for the period prior to 2022 is no longer held and section 17 of the Act therefore applies.</w:t>
      </w:r>
    </w:p>
    <w:p w14:paraId="6514442A" w14:textId="77777777" w:rsidR="002843D0" w:rsidRPr="0043308F" w:rsidRDefault="002843D0" w:rsidP="002843D0">
      <w:pPr>
        <w:rPr>
          <w:rFonts w:eastAsiaTheme="majorEastAsia" w:cstheme="majorBidi"/>
          <w:b/>
          <w:color w:val="000000" w:themeColor="text1"/>
          <w:szCs w:val="26"/>
        </w:rPr>
      </w:pPr>
    </w:p>
    <w:p w14:paraId="7AA001FD" w14:textId="77777777" w:rsidR="00827149" w:rsidRDefault="00827149">
      <w:pPr>
        <w:rPr>
          <w:rFonts w:eastAsiaTheme="majorEastAsia" w:cstheme="majorBidi"/>
          <w:b/>
          <w:color w:val="000000" w:themeColor="text1"/>
          <w:szCs w:val="26"/>
        </w:rPr>
      </w:pPr>
      <w:r>
        <w:rPr>
          <w:rFonts w:eastAsiaTheme="majorEastAsia" w:cstheme="majorBidi"/>
          <w:b/>
          <w:color w:val="000000" w:themeColor="text1"/>
          <w:szCs w:val="26"/>
        </w:rPr>
        <w:br w:type="page"/>
      </w:r>
    </w:p>
    <w:p w14:paraId="3DB35312" w14:textId="5D3FFB7E" w:rsidR="0043308F" w:rsidRDefault="0043308F" w:rsidP="0043308F">
      <w:pPr>
        <w:tabs>
          <w:tab w:val="left" w:pos="5400"/>
        </w:tabs>
        <w:rPr>
          <w:rFonts w:eastAsiaTheme="majorEastAsia" w:cstheme="majorBidi"/>
          <w:b/>
          <w:color w:val="000000" w:themeColor="text1"/>
          <w:szCs w:val="26"/>
        </w:rPr>
      </w:pPr>
      <w:r w:rsidRPr="0043308F">
        <w:rPr>
          <w:rFonts w:eastAsiaTheme="majorEastAsia" w:cstheme="majorBidi"/>
          <w:b/>
          <w:color w:val="000000" w:themeColor="text1"/>
          <w:szCs w:val="26"/>
        </w:rPr>
        <w:lastRenderedPageBreak/>
        <w:t xml:space="preserve">3) Since the beginning of the operation of this scheme at Herma Street on 19 October 2020, what steps has the Police Service of Scotland taken in tandem with Glasgow City Council to assess the operation and impact, both positive and negative, of the restricted traffic zone at Herma Street? </w:t>
      </w:r>
    </w:p>
    <w:p w14:paraId="36D5D728" w14:textId="77777777" w:rsidR="00827149" w:rsidRPr="008E32EF" w:rsidRDefault="00827149">
      <w:pPr>
        <w:rPr>
          <w:bCs/>
        </w:rPr>
      </w:pPr>
      <w:r w:rsidRPr="008E32EF">
        <w:rPr>
          <w:bCs/>
        </w:rPr>
        <w:t>The information sought is not held by Police Scotland and section 17 of the Act applies.</w:t>
      </w:r>
    </w:p>
    <w:p w14:paraId="2DFD69F0" w14:textId="25EA5518" w:rsidR="00827149" w:rsidRPr="00827149" w:rsidRDefault="00827149" w:rsidP="00827149">
      <w:r w:rsidRPr="00827149">
        <w:t xml:space="preserve">Police Scotland enforces </w:t>
      </w:r>
      <w:r>
        <w:t xml:space="preserve">the </w:t>
      </w:r>
      <w:r w:rsidRPr="00827149">
        <w:t>legislation to prevent the issue from re-occurring, through driver education or by means of the statutory fine</w:t>
      </w:r>
      <w:r>
        <w:t>,</w:t>
      </w:r>
      <w:r w:rsidRPr="00827149">
        <w:t xml:space="preserve"> as per the legislation.</w:t>
      </w:r>
    </w:p>
    <w:p w14:paraId="6DD5D80E" w14:textId="0FE55C39" w:rsidR="00827149" w:rsidRPr="00827149" w:rsidRDefault="00827149" w:rsidP="00827149">
      <w:r w:rsidRPr="00827149">
        <w:t>Any vehicle found moving within the restricted zone will be stopped</w:t>
      </w:r>
      <w:r>
        <w:t>,</w:t>
      </w:r>
      <w:r w:rsidRPr="00827149">
        <w:t xml:space="preserve"> and officers will use the situation to educate the driver in relation to the restrictions, their understanding of them or in some cases complete lack of knowledge of them.</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028096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E526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8C75D6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E526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E6C692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E526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B34DD9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E526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ED2FF4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E526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E1BEF6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E526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11E5B"/>
    <w:multiLevelType w:val="hybridMultilevel"/>
    <w:tmpl w:val="77A0BA3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29710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54CA6"/>
    <w:rsid w:val="00090F3B"/>
    <w:rsid w:val="000D2262"/>
    <w:rsid w:val="000E2F19"/>
    <w:rsid w:val="000E6526"/>
    <w:rsid w:val="001160E2"/>
    <w:rsid w:val="00141533"/>
    <w:rsid w:val="001433A1"/>
    <w:rsid w:val="00167528"/>
    <w:rsid w:val="00195CC4"/>
    <w:rsid w:val="001F2261"/>
    <w:rsid w:val="00207326"/>
    <w:rsid w:val="00253DF6"/>
    <w:rsid w:val="00255F1E"/>
    <w:rsid w:val="002843D0"/>
    <w:rsid w:val="0034364D"/>
    <w:rsid w:val="0036503B"/>
    <w:rsid w:val="00375AA0"/>
    <w:rsid w:val="00376A4A"/>
    <w:rsid w:val="00381234"/>
    <w:rsid w:val="0038745F"/>
    <w:rsid w:val="003D6D03"/>
    <w:rsid w:val="003E12CA"/>
    <w:rsid w:val="003F1CEF"/>
    <w:rsid w:val="004010DC"/>
    <w:rsid w:val="0043308F"/>
    <w:rsid w:val="004341F0"/>
    <w:rsid w:val="00456324"/>
    <w:rsid w:val="00472AB5"/>
    <w:rsid w:val="00475460"/>
    <w:rsid w:val="00490317"/>
    <w:rsid w:val="00491644"/>
    <w:rsid w:val="00496A08"/>
    <w:rsid w:val="004B665F"/>
    <w:rsid w:val="004E1605"/>
    <w:rsid w:val="004F653C"/>
    <w:rsid w:val="00540A52"/>
    <w:rsid w:val="00557306"/>
    <w:rsid w:val="005E526A"/>
    <w:rsid w:val="00645CFA"/>
    <w:rsid w:val="00685219"/>
    <w:rsid w:val="006D5799"/>
    <w:rsid w:val="00741389"/>
    <w:rsid w:val="007440EA"/>
    <w:rsid w:val="00750D83"/>
    <w:rsid w:val="00755DE8"/>
    <w:rsid w:val="00785DBC"/>
    <w:rsid w:val="00793DD5"/>
    <w:rsid w:val="007D55F6"/>
    <w:rsid w:val="007F490F"/>
    <w:rsid w:val="00827149"/>
    <w:rsid w:val="0086779C"/>
    <w:rsid w:val="00874BFD"/>
    <w:rsid w:val="008964EF"/>
    <w:rsid w:val="00915E01"/>
    <w:rsid w:val="009631A4"/>
    <w:rsid w:val="00977296"/>
    <w:rsid w:val="009D2AA5"/>
    <w:rsid w:val="009D2F57"/>
    <w:rsid w:val="009F40BD"/>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D5147"/>
    <w:rsid w:val="00CD5F2C"/>
    <w:rsid w:val="00CF1111"/>
    <w:rsid w:val="00D05706"/>
    <w:rsid w:val="00D27DC5"/>
    <w:rsid w:val="00D47E36"/>
    <w:rsid w:val="00DF64A2"/>
    <w:rsid w:val="00E55D79"/>
    <w:rsid w:val="00EE2373"/>
    <w:rsid w:val="00EF0FBB"/>
    <w:rsid w:val="00EF4761"/>
    <w:rsid w:val="00FB3318"/>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uiPriority w:val="99"/>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4B6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ccess-to-information/policies-and-procedures/standard-operating-procedures/standard-operating-procedures-p-s/"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573</Words>
  <Characters>3271</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2025-12-01T13:39:00Z</dcterms:created>
  <dcterms:modified xsi:type="dcterms:W3CDTF">2025-12-02T13:32:00Z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