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00F129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D52906">
              <w:t>1173</w:t>
            </w:r>
          </w:p>
          <w:p w14:paraId="34BDABA6" w14:textId="62BB6B9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52906">
              <w:t>01 May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A45FC69" w14:textId="77777777" w:rsidR="00D52906" w:rsidRPr="00D52906" w:rsidRDefault="00D52906" w:rsidP="00D5290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52906">
        <w:rPr>
          <w:rFonts w:eastAsiaTheme="majorEastAsia" w:cstheme="majorBidi"/>
          <w:b/>
          <w:color w:val="000000" w:themeColor="text1"/>
          <w:szCs w:val="26"/>
        </w:rPr>
        <w:t>I would like to know how many arrests Police Scotland made during football match operations in the last ten full seasons (which run August-May) - 2013/2014, 2014/15, 2015/16, 2016/17, 2017/18, 2018/19, 2020/21, 2021/22, 2022/23, 2023/24 - at the following stadiums:</w:t>
      </w:r>
    </w:p>
    <w:p w14:paraId="558031E3" w14:textId="1A007B09" w:rsidR="00D52906" w:rsidRPr="00D52906" w:rsidRDefault="00D52906" w:rsidP="00D52906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52906">
        <w:rPr>
          <w:rFonts w:eastAsiaTheme="majorEastAsia" w:cstheme="majorBidi"/>
          <w:b/>
          <w:color w:val="000000" w:themeColor="text1"/>
          <w:szCs w:val="26"/>
        </w:rPr>
        <w:t>Pittodrie Stadium (Aberdeen)</w:t>
      </w:r>
    </w:p>
    <w:p w14:paraId="3206B066" w14:textId="41B072A2" w:rsidR="00D52906" w:rsidRPr="00D52906" w:rsidRDefault="00D52906" w:rsidP="00D52906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52906">
        <w:rPr>
          <w:rFonts w:eastAsiaTheme="majorEastAsia" w:cstheme="majorBidi"/>
          <w:b/>
          <w:color w:val="000000" w:themeColor="text1"/>
          <w:szCs w:val="26"/>
        </w:rPr>
        <w:t>Celtic Park (Glasgow)</w:t>
      </w:r>
    </w:p>
    <w:p w14:paraId="63C8F90F" w14:textId="77777777" w:rsidR="00D52906" w:rsidRDefault="00D52906" w:rsidP="00D52906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52906">
        <w:rPr>
          <w:rFonts w:eastAsiaTheme="majorEastAsia" w:cstheme="majorBidi"/>
          <w:b/>
          <w:color w:val="000000" w:themeColor="text1"/>
          <w:szCs w:val="26"/>
        </w:rPr>
        <w:t>Dens Park, currently known as Scot Foam Stadium (Dundee)</w:t>
      </w:r>
    </w:p>
    <w:p w14:paraId="2E858C10" w14:textId="77777777" w:rsidR="00D52906" w:rsidRDefault="00D52906" w:rsidP="00D52906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52906">
        <w:rPr>
          <w:rFonts w:eastAsiaTheme="majorEastAsia" w:cstheme="majorBidi"/>
          <w:b/>
          <w:color w:val="000000" w:themeColor="text1"/>
          <w:szCs w:val="26"/>
        </w:rPr>
        <w:t xml:space="preserve"> Tannadice Park, currently known as The </w:t>
      </w:r>
      <w:proofErr w:type="spellStart"/>
      <w:r w:rsidRPr="00D52906">
        <w:rPr>
          <w:rFonts w:eastAsiaTheme="majorEastAsia" w:cstheme="majorBidi"/>
          <w:b/>
          <w:color w:val="000000" w:themeColor="text1"/>
          <w:szCs w:val="26"/>
        </w:rPr>
        <w:t>CalForth</w:t>
      </w:r>
      <w:proofErr w:type="spellEnd"/>
      <w:r w:rsidRPr="00D52906">
        <w:rPr>
          <w:rFonts w:eastAsiaTheme="majorEastAsia" w:cstheme="majorBidi"/>
          <w:b/>
          <w:color w:val="000000" w:themeColor="text1"/>
          <w:szCs w:val="26"/>
        </w:rPr>
        <w:t xml:space="preserve"> Construction Arena (Dundee) </w:t>
      </w:r>
    </w:p>
    <w:p w14:paraId="441BA00B" w14:textId="77777777" w:rsidR="00D52906" w:rsidRDefault="00D52906" w:rsidP="00D52906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52906">
        <w:rPr>
          <w:rFonts w:eastAsiaTheme="majorEastAsia" w:cstheme="majorBidi"/>
          <w:b/>
          <w:color w:val="000000" w:themeColor="text1"/>
          <w:szCs w:val="26"/>
        </w:rPr>
        <w:t xml:space="preserve">Tynecastle Park (Edinburgh) Easter Road (Edinburgh) </w:t>
      </w:r>
    </w:p>
    <w:p w14:paraId="52446722" w14:textId="77777777" w:rsidR="00D52906" w:rsidRDefault="00D52906" w:rsidP="00D52906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52906">
        <w:rPr>
          <w:rFonts w:eastAsiaTheme="majorEastAsia" w:cstheme="majorBidi"/>
          <w:b/>
          <w:color w:val="000000" w:themeColor="text1"/>
          <w:szCs w:val="26"/>
        </w:rPr>
        <w:t xml:space="preserve">Rugby Park, currently known as The BBSP Stadium Rugby Park (Kilmarnock) </w:t>
      </w:r>
    </w:p>
    <w:p w14:paraId="0C3C275B" w14:textId="77777777" w:rsidR="00D52906" w:rsidRDefault="00D52906" w:rsidP="00D52906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52906">
        <w:rPr>
          <w:rFonts w:eastAsiaTheme="majorEastAsia" w:cstheme="majorBidi"/>
          <w:b/>
          <w:color w:val="000000" w:themeColor="text1"/>
          <w:szCs w:val="26"/>
        </w:rPr>
        <w:t xml:space="preserve">Fir Park (Motherwell) Ibrox Stadium (Glasgow) </w:t>
      </w:r>
    </w:p>
    <w:p w14:paraId="780C46FE" w14:textId="77777777" w:rsidR="00D52906" w:rsidRDefault="00D52906" w:rsidP="00D52906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52906">
        <w:rPr>
          <w:rFonts w:eastAsiaTheme="majorEastAsia" w:cstheme="majorBidi"/>
          <w:b/>
          <w:color w:val="000000" w:themeColor="text1"/>
          <w:szCs w:val="26"/>
        </w:rPr>
        <w:t xml:space="preserve">Victoria Park, currently known as Global Energy Stadium (Dingwall) </w:t>
      </w:r>
    </w:p>
    <w:p w14:paraId="45AA1837" w14:textId="7ABE77F1" w:rsidR="00D52906" w:rsidRPr="00D52906" w:rsidRDefault="00D52906" w:rsidP="00D52906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52906">
        <w:rPr>
          <w:rFonts w:eastAsiaTheme="majorEastAsia" w:cstheme="majorBidi"/>
          <w:b/>
          <w:color w:val="000000" w:themeColor="text1"/>
          <w:szCs w:val="26"/>
        </w:rPr>
        <w:t>McDiarmid Park (Perth) St Mirren Park, currently known as The SMISA Stadium (Paisley)</w:t>
      </w:r>
    </w:p>
    <w:p w14:paraId="3FB2D1E9" w14:textId="77777777" w:rsidR="00D52906" w:rsidRPr="00D52906" w:rsidRDefault="00D52906" w:rsidP="00D5290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52906">
        <w:rPr>
          <w:rFonts w:eastAsiaTheme="majorEastAsia" w:cstheme="majorBidi"/>
          <w:b/>
          <w:color w:val="000000" w:themeColor="text1"/>
          <w:szCs w:val="26"/>
        </w:rPr>
        <w:t>Specifically, I would like to know:</w:t>
      </w:r>
    </w:p>
    <w:p w14:paraId="0B8399DB" w14:textId="77777777" w:rsidR="00D52906" w:rsidRPr="00D52906" w:rsidRDefault="00D52906" w:rsidP="00D5290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52906">
        <w:rPr>
          <w:rFonts w:eastAsiaTheme="majorEastAsia" w:cstheme="majorBidi"/>
          <w:b/>
          <w:color w:val="000000" w:themeColor="text1"/>
          <w:szCs w:val="26"/>
        </w:rPr>
        <w:t xml:space="preserve">The total number of arrests over the above </w:t>
      </w:r>
      <w:proofErr w:type="gramStart"/>
      <w:r w:rsidRPr="00D52906">
        <w:rPr>
          <w:rFonts w:eastAsiaTheme="majorEastAsia" w:cstheme="majorBidi"/>
          <w:b/>
          <w:color w:val="000000" w:themeColor="text1"/>
          <w:szCs w:val="26"/>
        </w:rPr>
        <w:t>time period</w:t>
      </w:r>
      <w:proofErr w:type="gramEnd"/>
      <w:r w:rsidRPr="00D52906">
        <w:rPr>
          <w:rFonts w:eastAsiaTheme="majorEastAsia" w:cstheme="majorBidi"/>
          <w:b/>
          <w:color w:val="000000" w:themeColor="text1"/>
          <w:szCs w:val="26"/>
        </w:rPr>
        <w:t xml:space="preserve"> during match days at each ground broken down by arresting offence, outcome of each arrest (i.e. charged, released without charge, caution, etc). Could you please break these figures down season-by-season.</w:t>
      </w:r>
    </w:p>
    <w:p w14:paraId="55E053E8" w14:textId="04E6CCCE" w:rsidR="00D52906" w:rsidRDefault="00D52906" w:rsidP="00D52906">
      <w:pPr>
        <w:tabs>
          <w:tab w:val="left" w:pos="5400"/>
        </w:tabs>
      </w:pPr>
      <w:r w:rsidRPr="00D52906">
        <w:t xml:space="preserve">The only way to </w:t>
      </w:r>
      <w:r>
        <w:t>retrieve</w:t>
      </w:r>
      <w:r w:rsidRPr="00D52906">
        <w:t xml:space="preserve"> this information in an accurate and consistent manner would be to individually review all post-match briefings and extract and note the relevant information.</w:t>
      </w:r>
      <w:r>
        <w:t xml:space="preserve"> This is an exercise that would clearly </w:t>
      </w:r>
      <w:r w:rsidRPr="00453F0A">
        <w:t xml:space="preserve">cost well </w:t>
      </w:r>
      <w:proofErr w:type="gramStart"/>
      <w:r w:rsidRPr="00453F0A">
        <w:t>in excess</w:t>
      </w:r>
      <w:r>
        <w:t xml:space="preserve"> of</w:t>
      </w:r>
      <w:proofErr w:type="gramEnd"/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>. As such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653661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29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0860578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29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CEEF73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29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128AC1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29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CADED6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29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115E2B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29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E233C"/>
    <w:multiLevelType w:val="hybridMultilevel"/>
    <w:tmpl w:val="3BACC7B8"/>
    <w:lvl w:ilvl="0" w:tplc="BF12CE06">
      <w:start w:val="5"/>
      <w:numFmt w:val="bullet"/>
      <w:lvlText w:val=""/>
      <w:lvlJc w:val="left"/>
      <w:pPr>
        <w:ind w:left="360" w:hanging="360"/>
      </w:pPr>
      <w:rPr>
        <w:rFonts w:ascii="Symbol" w:eastAsiaTheme="majorEastAsia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20534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A5279"/>
    <w:rsid w:val="000C316A"/>
    <w:rsid w:val="000E2F19"/>
    <w:rsid w:val="000E6526"/>
    <w:rsid w:val="00141533"/>
    <w:rsid w:val="001576DD"/>
    <w:rsid w:val="00167528"/>
    <w:rsid w:val="00195CC4"/>
    <w:rsid w:val="001D676F"/>
    <w:rsid w:val="00201727"/>
    <w:rsid w:val="00207326"/>
    <w:rsid w:val="00253DF6"/>
    <w:rsid w:val="00255F1E"/>
    <w:rsid w:val="002561ED"/>
    <w:rsid w:val="002B7114"/>
    <w:rsid w:val="00332319"/>
    <w:rsid w:val="0036503B"/>
    <w:rsid w:val="003C2FEA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266E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5290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426</Words>
  <Characters>2433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2025-05-03T13:07:00Z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