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A059A9" w:rsidR="00B17211" w:rsidRPr="00B17211" w:rsidRDefault="00B17211" w:rsidP="007F490F">
            <w:r w:rsidRPr="007F490F">
              <w:rPr>
                <w:rStyle w:val="Heading2Char"/>
              </w:rPr>
              <w:t>Our reference:</w:t>
            </w:r>
            <w:r>
              <w:t xml:space="preserve">  FOI 2</w:t>
            </w:r>
            <w:r w:rsidR="00B654B6">
              <w:t>4</w:t>
            </w:r>
            <w:r>
              <w:t>-</w:t>
            </w:r>
            <w:r w:rsidR="00E4513A">
              <w:t>1456</w:t>
            </w:r>
          </w:p>
          <w:p w14:paraId="34BDABA6" w14:textId="7F915EB4" w:rsidR="00B17211" w:rsidRDefault="00456324" w:rsidP="00EE2373">
            <w:r w:rsidRPr="007F490F">
              <w:rPr>
                <w:rStyle w:val="Heading2Char"/>
              </w:rPr>
              <w:t>Respon</w:t>
            </w:r>
            <w:r w:rsidR="007D55F6">
              <w:rPr>
                <w:rStyle w:val="Heading2Char"/>
              </w:rPr>
              <w:t>ded to:</w:t>
            </w:r>
            <w:r w:rsidR="007F490F">
              <w:t xml:space="preserve">  </w:t>
            </w:r>
            <w:r w:rsidR="00904F8A">
              <w:t>17</w:t>
            </w:r>
            <w:r w:rsidR="006D5799">
              <w:t xml:space="preserve"> </w:t>
            </w:r>
            <w:r w:rsidR="00B654B6">
              <w:t>J</w:t>
            </w:r>
            <w:r w:rsidR="00E4513A">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4D0DC0" w14:textId="159A7E1F" w:rsidR="00E4513A" w:rsidRDefault="00E4513A" w:rsidP="00793DD5">
      <w:pPr>
        <w:tabs>
          <w:tab w:val="left" w:pos="5400"/>
        </w:tabs>
        <w:rPr>
          <w:rFonts w:eastAsiaTheme="majorEastAsia" w:cstheme="majorBidi"/>
          <w:b/>
          <w:color w:val="000000" w:themeColor="text1"/>
          <w:szCs w:val="26"/>
        </w:rPr>
      </w:pPr>
      <w:r w:rsidRPr="00E4513A">
        <w:rPr>
          <w:rFonts w:eastAsiaTheme="majorEastAsia" w:cstheme="majorBidi"/>
          <w:b/>
          <w:color w:val="000000" w:themeColor="text1"/>
          <w:szCs w:val="26"/>
        </w:rPr>
        <w:t>This request specifically asks for information of all XL bully attacks in the UK where either a human or animal has been injured or killed since 1/2/24. I also request, under the freedom of information act, figures for reports of said dogs and the data on what, if any, action was taken on these reports. My request, under the freedom of information act, will also cover the details for the lead times for requests for exemption information from DEFRA to confirm if these dogs hold exemption. To confirm by the statement these dogs I mean those typed and identified as XL bullies</w:t>
      </w:r>
      <w:r>
        <w:rPr>
          <w:rFonts w:eastAsiaTheme="majorEastAsia" w:cstheme="majorBidi"/>
          <w:b/>
          <w:color w:val="000000" w:themeColor="text1"/>
          <w:szCs w:val="26"/>
        </w:rPr>
        <w:t>.</w:t>
      </w:r>
    </w:p>
    <w:p w14:paraId="39AD89BC" w14:textId="77777777" w:rsidR="00E4513A" w:rsidRDefault="00E4513A" w:rsidP="00E4513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25AD958E" w:rsidR="00255F1E" w:rsidRDefault="00E4513A" w:rsidP="00793DD5">
      <w:pPr>
        <w:tabs>
          <w:tab w:val="left" w:pos="5400"/>
        </w:tabs>
      </w:pPr>
      <w:r>
        <w:t xml:space="preserve">To explain, there is no incident classification specific to dog attacks, this would be recorded as ‘animal’ incident, all of which would have to be individually assessed for relevance. </w:t>
      </w:r>
    </w:p>
    <w:p w14:paraId="6D0D9447" w14:textId="0476FF85" w:rsidR="00E4513A" w:rsidRDefault="00E4513A" w:rsidP="00793DD5">
      <w:pPr>
        <w:tabs>
          <w:tab w:val="left" w:pos="5400"/>
        </w:tabs>
      </w:pPr>
      <w:r>
        <w:t>To be of assistance, ‘Dangerous Dog’ crime stats are available online using the link below:</w:t>
      </w:r>
    </w:p>
    <w:p w14:paraId="34BDABBD" w14:textId="3A2E5771" w:rsidR="00BF6B81" w:rsidRDefault="002D61EB" w:rsidP="00793DD5">
      <w:pPr>
        <w:tabs>
          <w:tab w:val="left" w:pos="5400"/>
        </w:tabs>
      </w:pPr>
      <w:hyperlink r:id="rId11" w:history="1">
        <w:r w:rsidR="00E4513A">
          <w:rPr>
            <w:rStyle w:val="Hyperlink"/>
          </w:rPr>
          <w:t>Crime data - Police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2BBBA2F9"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5691B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1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E33E9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1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F5F71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1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0EE55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1E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E3F0C0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1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F8687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1E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D61E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04F8A"/>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4513A"/>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386</Words>
  <Characters>2201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2024-06-17T09:13:00Z</cp:lastPrinted>
  <dcterms:created xsi:type="dcterms:W3CDTF">2023-12-08T11:52:00Z</dcterms:created>
  <dcterms:modified xsi:type="dcterms:W3CDTF">2024-06-17T09:14:00Z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