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2E2184">
              <w:t>1057</w:t>
            </w:r>
          </w:p>
          <w:p w:rsidR="00B17211" w:rsidRDefault="00456324" w:rsidP="003828CB">
            <w:r w:rsidRPr="007F490F">
              <w:rPr>
                <w:rStyle w:val="Heading2Char"/>
              </w:rPr>
              <w:t>Respon</w:t>
            </w:r>
            <w:r w:rsidR="007D55F6">
              <w:rPr>
                <w:rStyle w:val="Heading2Char"/>
              </w:rPr>
              <w:t>ded to:</w:t>
            </w:r>
            <w:r w:rsidR="007F490F">
              <w:t xml:space="preserve">  </w:t>
            </w:r>
            <w:r w:rsidR="003828CB">
              <w:t>07</w:t>
            </w:r>
            <w:bookmarkStart w:id="0" w:name="_GoBack"/>
            <w:bookmarkEnd w:id="0"/>
            <w:r w:rsidR="006D5799">
              <w:t xml:space="preserve"> </w:t>
            </w:r>
            <w:r w:rsidR="00EB070D">
              <w:t>June 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824D5B" w:rsidRDefault="00824D5B" w:rsidP="0036503B">
      <w:pPr>
        <w:rPr>
          <w:b/>
        </w:rPr>
      </w:pPr>
      <w:r>
        <w:t xml:space="preserve">Please accept our apologies for the delay in responding. </w:t>
      </w:r>
    </w:p>
    <w:p w:rsidR="002E2184" w:rsidRPr="002E2184" w:rsidRDefault="002E2184" w:rsidP="00387F36">
      <w:pPr>
        <w:pStyle w:val="Heading2"/>
      </w:pPr>
      <w:r w:rsidRPr="002E2184">
        <w:t>Since the inception of Police Scotland have there been any instances of Police Officers, or members of Police Staff, who have been convicted of a Section 38 (Threatening or Abusive behaviour) or Section 39 (common assault or battery), and NOT been dismissed from the force?</w:t>
      </w:r>
    </w:p>
    <w:p w:rsidR="00496A08" w:rsidRDefault="00F51C02" w:rsidP="00793DD5">
      <w:pPr>
        <w:tabs>
          <w:tab w:val="left" w:pos="5400"/>
        </w:tabs>
      </w:pPr>
      <w:r>
        <w:t>You further clarified your request as follows:</w:t>
      </w:r>
    </w:p>
    <w:p w:rsidR="00F51C02" w:rsidRPr="00F51C02" w:rsidRDefault="00BB5C96" w:rsidP="00F51C02">
      <w:pPr>
        <w:tabs>
          <w:tab w:val="left" w:pos="5400"/>
        </w:tabs>
        <w:rPr>
          <w:b/>
        </w:rPr>
      </w:pPr>
      <w:r w:rsidRPr="00F51C02">
        <w:rPr>
          <w:b/>
        </w:rPr>
        <w:t>With</w:t>
      </w:r>
      <w:r w:rsidR="00F51C02" w:rsidRPr="00F51C02">
        <w:rPr>
          <w:b/>
        </w:rPr>
        <w:t xml:space="preserve"> regards to Sect 38 it is the Criminal Justice and Licensing (Scotland) Act 2010 legislation I am referring to and would like to have figures on. </w:t>
      </w:r>
    </w:p>
    <w:p w:rsidR="00F51C02" w:rsidRPr="00F51C02" w:rsidRDefault="00F51C02" w:rsidP="00F51C02">
      <w:pPr>
        <w:tabs>
          <w:tab w:val="left" w:pos="5400"/>
        </w:tabs>
        <w:rPr>
          <w:b/>
        </w:rPr>
      </w:pPr>
      <w:r w:rsidRPr="00F51C02">
        <w:rPr>
          <w:b/>
        </w:rPr>
        <w:t xml:space="preserve">With regard to the Sect 39 I’ve alluded to, I’m effectively looking for charges and convictions of Common Assault, but if that could be further detailed where it has taken place within a ‘domestic’ setting, as well as in a ‘non domestic’ setting. </w:t>
      </w:r>
    </w:p>
    <w:p w:rsidR="00F51C02" w:rsidRPr="00F51C02" w:rsidRDefault="00F51C02" w:rsidP="00F51C02">
      <w:pPr>
        <w:tabs>
          <w:tab w:val="left" w:pos="5400"/>
        </w:tabs>
        <w:rPr>
          <w:b/>
        </w:rPr>
      </w:pPr>
      <w:r w:rsidRPr="00F51C02">
        <w:rPr>
          <w:b/>
        </w:rPr>
        <w:t>There is a Domestic Abuse (Scotland) Act 2018, which does not specifically mention assault, but refers to ‘abusive behaviour towards partner or ex-partner’. If that covers assault, then happy for that to be used in conjunction with any other act that would be used in Scotland for Common Assault, domestic or otherwise.</w:t>
      </w:r>
    </w:p>
    <w:p w:rsidR="00F51C02" w:rsidRPr="00F51C02" w:rsidRDefault="00F51C02" w:rsidP="00F51C02">
      <w:pPr>
        <w:tabs>
          <w:tab w:val="left" w:pos="5400"/>
        </w:tabs>
        <w:rPr>
          <w:b/>
        </w:rPr>
      </w:pPr>
      <w:r w:rsidRPr="00F51C02">
        <w:rPr>
          <w:b/>
        </w:rPr>
        <w:t xml:space="preserve">I would like both of the above to include whilst ‘on or off duty’ please, and finally, yes I’m happy that the figures proved are from April 2014 to most recent date recorded. </w:t>
      </w:r>
    </w:p>
    <w:p w:rsidR="00F51C02" w:rsidRPr="00453F0A" w:rsidRDefault="00F51C02" w:rsidP="000F4F01">
      <w:r>
        <w:t xml:space="preserve">Having considered your request in terms of the Act, </w:t>
      </w:r>
      <w:r w:rsidRPr="00453F0A">
        <w:t xml:space="preserve">I regret to inform you that I am unable to provide you with the information you have requested, as it would prove too costly to do so within the context of the fee regulations.  </w:t>
      </w:r>
    </w:p>
    <w:p w:rsidR="00F51C02" w:rsidRDefault="00F51C02" w:rsidP="000F4F01">
      <w:r w:rsidRPr="00453F0A">
        <w:t xml:space="preserve">As you may be aware the current cost threshold is £600 and I estimate that it would cost well in excess of this amount to process your request. </w:t>
      </w:r>
      <w:r>
        <w:t xml:space="preserve"> </w:t>
      </w:r>
    </w:p>
    <w:p w:rsidR="00F51C02" w:rsidRDefault="00F51C02" w:rsidP="007A6904">
      <w:r w:rsidRPr="00453F0A">
        <w:lastRenderedPageBreak/>
        <w:t xml:space="preserve">As such, and in terms of </w:t>
      </w:r>
      <w:r>
        <w:t>s</w:t>
      </w:r>
      <w:r w:rsidRPr="00453F0A">
        <w:t xml:space="preserve">ection 16(4) of the Act where </w:t>
      </w:r>
      <w:r>
        <w:t>s</w:t>
      </w:r>
      <w:r w:rsidRPr="00453F0A">
        <w:t>ection 12(1) (Excessive Cost of Compliance) has been applied, this represents a refusal notice for the information sought.</w:t>
      </w:r>
    </w:p>
    <w:p w:rsidR="00F51C02" w:rsidRDefault="00F51C02" w:rsidP="003D6D03">
      <w:r>
        <w:t xml:space="preserve">To explain, we have carried out a search of the Professional Standards Department (PSD) database for all on or off duty allegations where the matter was referred to the Crown Office and Procurator Fiscal </w:t>
      </w:r>
      <w:r w:rsidR="00AA7ADE">
        <w:t>Service</w:t>
      </w:r>
      <w:r>
        <w:t xml:space="preserve"> between </w:t>
      </w:r>
      <w:r w:rsidR="00AA7ADE">
        <w:t xml:space="preserve">01 </w:t>
      </w:r>
      <w:r>
        <w:t>April 2014 and</w:t>
      </w:r>
      <w:r w:rsidR="00AA7ADE">
        <w:t xml:space="preserve"> 08</w:t>
      </w:r>
      <w:r>
        <w:t xml:space="preserve"> May 2023 </w:t>
      </w:r>
      <w:r w:rsidR="00AA7ADE">
        <w:t xml:space="preserve">under </w:t>
      </w:r>
      <w:r>
        <w:t xml:space="preserve">the following </w:t>
      </w:r>
      <w:r w:rsidR="00AA7ADE">
        <w:t>categories which include the offences/crimes mentioned in your request</w:t>
      </w:r>
      <w:r>
        <w:t>:</w:t>
      </w:r>
    </w:p>
    <w:p w:rsidR="00F51C02" w:rsidRPr="00F51C02" w:rsidRDefault="00F51C02" w:rsidP="00F51C02">
      <w:pPr>
        <w:numPr>
          <w:ilvl w:val="0"/>
          <w:numId w:val="2"/>
        </w:numPr>
      </w:pPr>
      <w:r w:rsidRPr="00F51C02">
        <w:t>On Duty Assault (complaints only)</w:t>
      </w:r>
    </w:p>
    <w:p w:rsidR="00F51C02" w:rsidRPr="00F51C02" w:rsidRDefault="001A4DE4" w:rsidP="00F51C02">
      <w:pPr>
        <w:numPr>
          <w:ilvl w:val="0"/>
          <w:numId w:val="2"/>
        </w:numPr>
      </w:pPr>
      <w:r>
        <w:t>Common</w:t>
      </w:r>
      <w:r w:rsidR="00F51C02" w:rsidRPr="00F51C02">
        <w:t xml:space="preserve"> Assault (on and off duty complaint/conduct)</w:t>
      </w:r>
    </w:p>
    <w:p w:rsidR="00F51C02" w:rsidRPr="00F51C02" w:rsidRDefault="001A4DE4" w:rsidP="00F51C02">
      <w:pPr>
        <w:numPr>
          <w:ilvl w:val="0"/>
          <w:numId w:val="2"/>
        </w:numPr>
      </w:pPr>
      <w:r>
        <w:t>Common</w:t>
      </w:r>
      <w:r w:rsidR="00F51C02" w:rsidRPr="00F51C02">
        <w:t xml:space="preserve"> Assault of an Emergency Worker (on and off duty complaint/conduct)</w:t>
      </w:r>
    </w:p>
    <w:p w:rsidR="00F51C02" w:rsidRPr="00F51C02" w:rsidRDefault="00F51C02" w:rsidP="00F51C02">
      <w:pPr>
        <w:numPr>
          <w:ilvl w:val="0"/>
          <w:numId w:val="2"/>
        </w:numPr>
      </w:pPr>
      <w:r w:rsidRPr="00F51C02">
        <w:t>Breach of the Peace (on and off duty complaint/conduct)</w:t>
      </w:r>
    </w:p>
    <w:p w:rsidR="00F51C02" w:rsidRDefault="00F51C02" w:rsidP="003D6D03">
      <w:r>
        <w:t xml:space="preserve">However, in order to ascertain whether any of the linked officers were convicted of an offence, each officer would have to </w:t>
      </w:r>
      <w:r w:rsidR="006D62DE">
        <w:t xml:space="preserve">be </w:t>
      </w:r>
      <w:r>
        <w:t>individually researched against the Scottish Criminal History System (CHS).</w:t>
      </w:r>
      <w:r w:rsidR="00824D5B">
        <w:t xml:space="preserve">  </w:t>
      </w:r>
      <w:r>
        <w:t>Details of convictions are not held in the PSD database</w:t>
      </w:r>
      <w:r w:rsidR="00BB5C96">
        <w:t>.</w:t>
      </w:r>
    </w:p>
    <w:p w:rsidR="00BB5C96" w:rsidRPr="00B11A55" w:rsidRDefault="00BB5C96" w:rsidP="003D6D03">
      <w:r>
        <w:t>Given the numbers involved, our calculations estimate that such an exercise would cost more than £600 to complete.</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824D5B">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28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28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28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28C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28C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28C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A8461D"/>
    <w:multiLevelType w:val="hybridMultilevel"/>
    <w:tmpl w:val="016268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A4DE4"/>
    <w:rsid w:val="00253DF6"/>
    <w:rsid w:val="00255F1E"/>
    <w:rsid w:val="002E2184"/>
    <w:rsid w:val="0036503B"/>
    <w:rsid w:val="003828CB"/>
    <w:rsid w:val="00387F36"/>
    <w:rsid w:val="003D6D03"/>
    <w:rsid w:val="003E12CA"/>
    <w:rsid w:val="004010DC"/>
    <w:rsid w:val="004341F0"/>
    <w:rsid w:val="00456324"/>
    <w:rsid w:val="00475460"/>
    <w:rsid w:val="00490317"/>
    <w:rsid w:val="00491644"/>
    <w:rsid w:val="00496A08"/>
    <w:rsid w:val="004E1605"/>
    <w:rsid w:val="004F653C"/>
    <w:rsid w:val="00540A52"/>
    <w:rsid w:val="00557306"/>
    <w:rsid w:val="006D5799"/>
    <w:rsid w:val="006D62DE"/>
    <w:rsid w:val="00750D83"/>
    <w:rsid w:val="00793DD5"/>
    <w:rsid w:val="007A6904"/>
    <w:rsid w:val="007D55F6"/>
    <w:rsid w:val="007F490F"/>
    <w:rsid w:val="00824D5B"/>
    <w:rsid w:val="0086779C"/>
    <w:rsid w:val="00874BFD"/>
    <w:rsid w:val="008964EF"/>
    <w:rsid w:val="009631A4"/>
    <w:rsid w:val="00977296"/>
    <w:rsid w:val="00A25E93"/>
    <w:rsid w:val="00A320FF"/>
    <w:rsid w:val="00A70AC0"/>
    <w:rsid w:val="00A84EA9"/>
    <w:rsid w:val="00AA7ADE"/>
    <w:rsid w:val="00AC443C"/>
    <w:rsid w:val="00B11A55"/>
    <w:rsid w:val="00B17211"/>
    <w:rsid w:val="00B461B2"/>
    <w:rsid w:val="00B71B3C"/>
    <w:rsid w:val="00BB5C96"/>
    <w:rsid w:val="00BC389E"/>
    <w:rsid w:val="00BE1888"/>
    <w:rsid w:val="00BF6B81"/>
    <w:rsid w:val="00C077A8"/>
    <w:rsid w:val="00C606A2"/>
    <w:rsid w:val="00C63872"/>
    <w:rsid w:val="00C84948"/>
    <w:rsid w:val="00CF1111"/>
    <w:rsid w:val="00D05706"/>
    <w:rsid w:val="00D27DC5"/>
    <w:rsid w:val="00D47E36"/>
    <w:rsid w:val="00E55D79"/>
    <w:rsid w:val="00EB070D"/>
    <w:rsid w:val="00EF4761"/>
    <w:rsid w:val="00F51C0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49571">
      <w:bodyDiv w:val="1"/>
      <w:marLeft w:val="0"/>
      <w:marRight w:val="0"/>
      <w:marTop w:val="0"/>
      <w:marBottom w:val="0"/>
      <w:divBdr>
        <w:top w:val="none" w:sz="0" w:space="0" w:color="auto"/>
        <w:left w:val="none" w:sz="0" w:space="0" w:color="auto"/>
        <w:bottom w:val="none" w:sz="0" w:space="0" w:color="auto"/>
        <w:right w:val="none" w:sz="0" w:space="0" w:color="auto"/>
      </w:divBdr>
    </w:div>
    <w:div w:id="238560782">
      <w:bodyDiv w:val="1"/>
      <w:marLeft w:val="0"/>
      <w:marRight w:val="0"/>
      <w:marTop w:val="0"/>
      <w:marBottom w:val="0"/>
      <w:divBdr>
        <w:top w:val="none" w:sz="0" w:space="0" w:color="auto"/>
        <w:left w:val="none" w:sz="0" w:space="0" w:color="auto"/>
        <w:bottom w:val="none" w:sz="0" w:space="0" w:color="auto"/>
        <w:right w:val="none" w:sz="0" w:space="0" w:color="auto"/>
      </w:divBdr>
    </w:div>
    <w:div w:id="662859728">
      <w:bodyDiv w:val="1"/>
      <w:marLeft w:val="0"/>
      <w:marRight w:val="0"/>
      <w:marTop w:val="0"/>
      <w:marBottom w:val="0"/>
      <w:divBdr>
        <w:top w:val="none" w:sz="0" w:space="0" w:color="auto"/>
        <w:left w:val="none" w:sz="0" w:space="0" w:color="auto"/>
        <w:bottom w:val="none" w:sz="0" w:space="0" w:color="auto"/>
        <w:right w:val="none" w:sz="0" w:space="0" w:color="auto"/>
      </w:divBdr>
    </w:div>
    <w:div w:id="184223876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509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616</Words>
  <Characters>3514</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2023-06-07T09:54:00Z</cp:lastPrinted>
  <dcterms:created xsi:type="dcterms:W3CDTF">2023-05-31T08:52:00Z</dcterms:created>
  <dcterms:modified xsi:type="dcterms:W3CDTF">2023-06-07T09:55:00Z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