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4195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12A9C">
              <w:t>0209</w:t>
            </w:r>
          </w:p>
          <w:p w14:paraId="34BDABA6" w14:textId="7552F9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6555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D58A09" w14:textId="77777777" w:rsidR="00F12A9C" w:rsidRPr="00F12A9C" w:rsidRDefault="00F12A9C" w:rsidP="00F12A9C">
      <w:pPr>
        <w:pStyle w:val="Heading2"/>
      </w:pPr>
      <w:r w:rsidRPr="00F12A9C">
        <w:t>I am looking to request a copy of the current payscales and salaries by grade for police Scotland civilian staff.</w:t>
      </w:r>
    </w:p>
    <w:p w14:paraId="0D72CA27" w14:textId="77777777" w:rsidR="00F12A9C" w:rsidRPr="00F12A9C" w:rsidRDefault="00F12A9C" w:rsidP="00F12A9C">
      <w:pPr>
        <w:pStyle w:val="Heading2"/>
      </w:pPr>
      <w:r w:rsidRPr="00F12A9C">
        <w:t>The police Scotland website only displays such payscales for police officers and executive staff.</w:t>
      </w:r>
    </w:p>
    <w:p w14:paraId="34BDABBD" w14:textId="5A796861" w:rsidR="00BF6B81" w:rsidRPr="00B11A55" w:rsidRDefault="00F12A9C" w:rsidP="00793DD5">
      <w:pPr>
        <w:tabs>
          <w:tab w:val="left" w:pos="5400"/>
        </w:tabs>
      </w:pPr>
      <w:r>
        <w:t xml:space="preserve">In response, please </w:t>
      </w:r>
      <w:r w:rsidR="00196555">
        <w:t>see below</w:t>
      </w:r>
      <w:r>
        <w:t xml:space="preserve"> the current pay grades and associated salaries for police staff.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48E36386" w14:textId="77777777" w:rsidR="00196555" w:rsidRDefault="00196555" w:rsidP="00793DD5"/>
    <w:p w14:paraId="4F338632" w14:textId="77777777" w:rsidR="00196555" w:rsidRDefault="00196555" w:rsidP="00793DD5"/>
    <w:p w14:paraId="2D5E3DF2" w14:textId="77777777" w:rsidR="00196555" w:rsidRDefault="00196555" w:rsidP="00793DD5"/>
    <w:p w14:paraId="798A4079" w14:textId="77777777" w:rsidR="00196555" w:rsidRDefault="00196555" w:rsidP="00793DD5"/>
    <w:p w14:paraId="563C6500" w14:textId="77777777" w:rsidR="00196555" w:rsidRDefault="00196555" w:rsidP="00196555">
      <w:pPr>
        <w:pStyle w:val="BodyText"/>
        <w:spacing w:before="88"/>
        <w:ind w:left="100"/>
      </w:pPr>
      <w:r>
        <w:lastRenderedPageBreak/>
        <w:t>Pay</w:t>
      </w:r>
      <w:r>
        <w:rPr>
          <w:spacing w:val="-5"/>
        </w:rPr>
        <w:t xml:space="preserve"> </w:t>
      </w:r>
      <w:r>
        <w:t>Scales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April</w:t>
      </w:r>
      <w:r>
        <w:rPr>
          <w:spacing w:val="-4"/>
        </w:rPr>
        <w:t xml:space="preserve"> 2023)</w:t>
      </w:r>
    </w:p>
    <w:p w14:paraId="65FB8884" w14:textId="77777777" w:rsidR="00196555" w:rsidRDefault="00196555" w:rsidP="00196555">
      <w:pPr>
        <w:pStyle w:val="BodyText"/>
        <w:spacing w:before="11"/>
        <w:rPr>
          <w:sz w:val="20"/>
        </w:rPr>
      </w:pPr>
    </w:p>
    <w:tbl>
      <w:tblPr>
        <w:tblW w:w="0" w:type="auto"/>
        <w:tblInd w:w="1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28"/>
        <w:gridCol w:w="1140"/>
        <w:gridCol w:w="1133"/>
        <w:gridCol w:w="1136"/>
        <w:gridCol w:w="1128"/>
        <w:gridCol w:w="1141"/>
      </w:tblGrid>
      <w:tr w:rsidR="00196555" w14:paraId="4DA6460C" w14:textId="77777777" w:rsidTr="00F722C4">
        <w:trPr>
          <w:trHeight w:val="286"/>
        </w:trPr>
        <w:tc>
          <w:tcPr>
            <w:tcW w:w="1135" w:type="dxa"/>
            <w:shd w:val="clear" w:color="auto" w:fill="9CC2E4"/>
          </w:tcPr>
          <w:p w14:paraId="7DB11B3F" w14:textId="77777777" w:rsidR="00196555" w:rsidRDefault="00196555" w:rsidP="00F722C4">
            <w:pPr>
              <w:pStyle w:val="TableParagraph"/>
              <w:spacing w:line="26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1128" w:type="dxa"/>
            <w:shd w:val="clear" w:color="auto" w:fill="9CC2E4"/>
          </w:tcPr>
          <w:p w14:paraId="0E6F444A" w14:textId="77777777" w:rsidR="00196555" w:rsidRDefault="00196555" w:rsidP="00F722C4">
            <w:pPr>
              <w:pStyle w:val="TableParagraph"/>
              <w:spacing w:line="26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SCP</w:t>
            </w:r>
          </w:p>
        </w:tc>
        <w:tc>
          <w:tcPr>
            <w:tcW w:w="1140" w:type="dxa"/>
            <w:shd w:val="clear" w:color="auto" w:fill="9CC2E4"/>
          </w:tcPr>
          <w:p w14:paraId="5D9B7CDC" w14:textId="77777777" w:rsidR="00196555" w:rsidRDefault="00196555" w:rsidP="00F722C4">
            <w:pPr>
              <w:pStyle w:val="TableParagraph"/>
              <w:spacing w:line="26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Salary</w:t>
            </w: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14:paraId="3111E3AE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9CC2E4"/>
          </w:tcPr>
          <w:p w14:paraId="1658694C" w14:textId="77777777" w:rsidR="00196555" w:rsidRDefault="00196555" w:rsidP="00F722C4">
            <w:pPr>
              <w:pStyle w:val="TableParagraph"/>
              <w:spacing w:line="26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1128" w:type="dxa"/>
            <w:shd w:val="clear" w:color="auto" w:fill="9CC2E4"/>
          </w:tcPr>
          <w:p w14:paraId="58CC4F57" w14:textId="77777777" w:rsidR="00196555" w:rsidRDefault="00196555" w:rsidP="00F722C4">
            <w:pPr>
              <w:pStyle w:val="TableParagraph"/>
              <w:spacing w:line="26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SCP</w:t>
            </w:r>
          </w:p>
        </w:tc>
        <w:tc>
          <w:tcPr>
            <w:tcW w:w="1141" w:type="dxa"/>
            <w:shd w:val="clear" w:color="auto" w:fill="9CC2E4"/>
          </w:tcPr>
          <w:p w14:paraId="310CA86E" w14:textId="77777777" w:rsidR="00196555" w:rsidRDefault="00196555" w:rsidP="00F722C4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Salary</w:t>
            </w:r>
          </w:p>
        </w:tc>
      </w:tr>
      <w:tr w:rsidR="00196555" w14:paraId="670D2C70" w14:textId="77777777" w:rsidTr="00F722C4">
        <w:trPr>
          <w:trHeight w:val="287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C23" w14:textId="77777777" w:rsidR="00196555" w:rsidRDefault="00196555" w:rsidP="00F722C4">
            <w:pPr>
              <w:pStyle w:val="TableParagraph"/>
              <w:spacing w:before="2"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6C7E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2A2CE854" w14:textId="77777777" w:rsidR="00196555" w:rsidRDefault="00196555" w:rsidP="00F722C4">
            <w:pPr>
              <w:pStyle w:val="TableParagraph"/>
              <w:spacing w:before="2"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£23,528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17D9AE18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7E73" w14:textId="77777777" w:rsidR="00196555" w:rsidRDefault="00196555" w:rsidP="00F722C4">
            <w:pPr>
              <w:pStyle w:val="TableParagraph"/>
              <w:spacing w:before="2" w:line="26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D04E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41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589F0199" w14:textId="77777777" w:rsidR="00196555" w:rsidRDefault="00196555" w:rsidP="00F722C4">
            <w:pPr>
              <w:pStyle w:val="TableParagraph"/>
              <w:spacing w:before="2"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£51,239</w:t>
            </w:r>
          </w:p>
        </w:tc>
      </w:tr>
      <w:tr w:rsidR="00196555" w14:paraId="4069D8B7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A711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23F9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13CCD769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£24,047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3470835A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3FA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A751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3DCEC50A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£52,521</w:t>
            </w:r>
          </w:p>
        </w:tc>
      </w:tr>
      <w:tr w:rsidR="00196555" w14:paraId="6B8D946F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448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F2CA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378217E9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£24,687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14DC0809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232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5974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71F8A98E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£54,095</w:t>
            </w:r>
          </w:p>
        </w:tc>
      </w:tr>
      <w:tr w:rsidR="00196555" w14:paraId="476D3D2B" w14:textId="77777777" w:rsidTr="00F722C4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5D3D" w14:textId="77777777" w:rsidR="00196555" w:rsidRDefault="00196555" w:rsidP="00F722C4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AAD4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1B4D4D" w14:textId="77777777" w:rsidR="00196555" w:rsidRDefault="00196555" w:rsidP="00F722C4">
            <w:pPr>
              <w:pStyle w:val="TableParagraph"/>
              <w:spacing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£25,674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687144FB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525C" w14:textId="77777777" w:rsidR="00196555" w:rsidRDefault="00196555" w:rsidP="00F722C4">
            <w:pPr>
              <w:pStyle w:val="TableParagraph"/>
              <w:spacing w:line="26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2F4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78AEB30" w14:textId="77777777" w:rsidR="00196555" w:rsidRDefault="00196555" w:rsidP="00F722C4">
            <w:pPr>
              <w:pStyle w:val="TableParagraph"/>
              <w:spacing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£55,719</w:t>
            </w:r>
          </w:p>
        </w:tc>
      </w:tr>
      <w:tr w:rsidR="00196555" w14:paraId="5A7C270E" w14:textId="77777777" w:rsidTr="00F722C4">
        <w:trPr>
          <w:trHeight w:val="287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D08552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772" w14:textId="77777777" w:rsidR="00196555" w:rsidRDefault="00196555" w:rsidP="00F722C4">
            <w:pPr>
              <w:pStyle w:val="TableParagraph"/>
              <w:spacing w:before="2" w:line="26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2CEB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4902F86" w14:textId="77777777" w:rsidR="00196555" w:rsidRDefault="00196555" w:rsidP="00F722C4">
            <w:pPr>
              <w:pStyle w:val="TableParagraph"/>
              <w:spacing w:before="2"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£58,226</w:t>
            </w:r>
          </w:p>
        </w:tc>
      </w:tr>
      <w:tr w:rsidR="00196555" w14:paraId="30D0D935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3C32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2A85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6CC120C8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£25,789</w:t>
            </w:r>
          </w:p>
        </w:tc>
        <w:tc>
          <w:tcPr>
            <w:tcW w:w="453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138B39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6555" w14:paraId="5C41CE1B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9561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CE2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5147D15A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£26,365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374F39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C45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3F61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37074E9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£58,517</w:t>
            </w:r>
          </w:p>
        </w:tc>
      </w:tr>
      <w:tr w:rsidR="00196555" w14:paraId="6706A192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DC3D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08B9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065D5EA7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£27,074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04DE0C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40BD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5FD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2688BEA6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£59,980</w:t>
            </w:r>
          </w:p>
        </w:tc>
      </w:tr>
      <w:tr w:rsidR="00196555" w14:paraId="50CA5046" w14:textId="77777777" w:rsidTr="00F722C4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51E2" w14:textId="77777777" w:rsidR="00196555" w:rsidRDefault="00196555" w:rsidP="00F722C4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F78A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84B1197" w14:textId="77777777" w:rsidR="00196555" w:rsidRDefault="00196555" w:rsidP="00F722C4">
            <w:pPr>
              <w:pStyle w:val="TableParagraph"/>
              <w:spacing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£28,168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EED15A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181" w14:textId="77777777" w:rsidR="00196555" w:rsidRDefault="00196555" w:rsidP="00F722C4">
            <w:pPr>
              <w:pStyle w:val="TableParagraph"/>
              <w:spacing w:line="26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7CC9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2F970C94" w14:textId="77777777" w:rsidR="00196555" w:rsidRDefault="00196555" w:rsidP="00F722C4">
            <w:pPr>
              <w:pStyle w:val="TableParagraph"/>
              <w:spacing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£61,780</w:t>
            </w:r>
          </w:p>
        </w:tc>
      </w:tr>
      <w:tr w:rsidR="00196555" w14:paraId="4F70FB87" w14:textId="77777777" w:rsidTr="00F722C4">
        <w:trPr>
          <w:trHeight w:val="288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766458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8C8" w14:textId="77777777" w:rsidR="00196555" w:rsidRDefault="00196555" w:rsidP="00F722C4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164" w14:textId="77777777" w:rsidR="00196555" w:rsidRDefault="00196555" w:rsidP="00F722C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E6CCFEA" w14:textId="77777777" w:rsidR="00196555" w:rsidRDefault="00196555" w:rsidP="00F722C4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£63,633</w:t>
            </w:r>
          </w:p>
        </w:tc>
      </w:tr>
      <w:tr w:rsidR="00196555" w14:paraId="73DD313A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5ABC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BF54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2207DBF9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£28,296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8EAD03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FF7D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F79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07AD8D5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£66,496</w:t>
            </w:r>
          </w:p>
        </w:tc>
      </w:tr>
      <w:tr w:rsidR="00196555" w14:paraId="34E7510A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73B6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77C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76CECCFD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£28,683</w:t>
            </w:r>
          </w:p>
        </w:tc>
        <w:tc>
          <w:tcPr>
            <w:tcW w:w="453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9B0A4E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6555" w14:paraId="2CF1D62E" w14:textId="77777777" w:rsidTr="00F722C4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C78" w14:textId="77777777" w:rsidR="00196555" w:rsidRDefault="00196555" w:rsidP="00F722C4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748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433BCE22" w14:textId="77777777" w:rsidR="00196555" w:rsidRDefault="00196555" w:rsidP="00F722C4">
            <w:pPr>
              <w:pStyle w:val="TableParagraph"/>
              <w:spacing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£29,164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5FB42F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401" w14:textId="77777777" w:rsidR="00196555" w:rsidRDefault="00196555" w:rsidP="00F722C4">
            <w:pPr>
              <w:pStyle w:val="TableParagraph"/>
              <w:spacing w:line="26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778A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03DC66C" w14:textId="77777777" w:rsidR="00196555" w:rsidRDefault="00196555" w:rsidP="00F722C4">
            <w:pPr>
              <w:pStyle w:val="TableParagraph"/>
              <w:spacing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£66,829</w:t>
            </w:r>
          </w:p>
        </w:tc>
      </w:tr>
      <w:tr w:rsidR="00196555" w14:paraId="496E966C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E59" w14:textId="77777777" w:rsidR="00196555" w:rsidRDefault="00196555" w:rsidP="00F722C4">
            <w:pPr>
              <w:pStyle w:val="TableParagraph"/>
              <w:spacing w:before="2"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BCA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0B95DF6" w14:textId="77777777" w:rsidR="00196555" w:rsidRDefault="00196555" w:rsidP="00F722C4">
            <w:pPr>
              <w:pStyle w:val="TableParagraph"/>
              <w:spacing w:before="2"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£30,476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565739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E9AB" w14:textId="77777777" w:rsidR="00196555" w:rsidRDefault="00196555" w:rsidP="00F722C4">
            <w:pPr>
              <w:pStyle w:val="TableParagraph"/>
              <w:spacing w:before="2" w:line="26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154D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1A6DCBA" w14:textId="77777777" w:rsidR="00196555" w:rsidRDefault="00196555" w:rsidP="00F722C4">
            <w:pPr>
              <w:pStyle w:val="TableParagraph"/>
              <w:spacing w:before="2"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£68,500</w:t>
            </w:r>
          </w:p>
        </w:tc>
      </w:tr>
      <w:tr w:rsidR="00196555" w14:paraId="20BDEDED" w14:textId="77777777" w:rsidTr="00F722C4">
        <w:trPr>
          <w:trHeight w:val="287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8D98AF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372E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D619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242E56A0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£70,555</w:t>
            </w:r>
          </w:p>
        </w:tc>
      </w:tr>
      <w:tr w:rsidR="00196555" w14:paraId="460FB402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09C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D65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281EDBE5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£30,629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E6B1DD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44AD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6F13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31EF7A8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£73,729</w:t>
            </w:r>
          </w:p>
        </w:tc>
      </w:tr>
      <w:tr w:rsidR="00196555" w14:paraId="5EFDDAC3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919B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E231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60994771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£31,394</w:t>
            </w:r>
          </w:p>
        </w:tc>
        <w:tc>
          <w:tcPr>
            <w:tcW w:w="453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56AB7D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6555" w14:paraId="5B8431AE" w14:textId="77777777" w:rsidTr="00F722C4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4A86" w14:textId="77777777" w:rsidR="00196555" w:rsidRDefault="00196555" w:rsidP="00F722C4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CECB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043332F7" w14:textId="77777777" w:rsidR="00196555" w:rsidRDefault="00196555" w:rsidP="00F722C4">
            <w:pPr>
              <w:pStyle w:val="TableParagraph"/>
              <w:spacing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£32,335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36F2D1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0189" w14:textId="77777777" w:rsidR="00196555" w:rsidRDefault="00196555" w:rsidP="00F722C4">
            <w:pPr>
              <w:pStyle w:val="TableParagraph"/>
              <w:spacing w:line="26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B4CC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7FEDA948" w14:textId="77777777" w:rsidR="00196555" w:rsidRDefault="00196555" w:rsidP="00F722C4">
            <w:pPr>
              <w:pStyle w:val="TableParagraph"/>
              <w:spacing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£74,100</w:t>
            </w:r>
          </w:p>
        </w:tc>
      </w:tr>
      <w:tr w:rsidR="00196555" w14:paraId="5288692D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CA3B" w14:textId="77777777" w:rsidR="00196555" w:rsidRDefault="00196555" w:rsidP="00F722C4">
            <w:pPr>
              <w:pStyle w:val="TableParagraph"/>
              <w:spacing w:before="2"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A76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0060929E" w14:textId="77777777" w:rsidR="00196555" w:rsidRDefault="00196555" w:rsidP="00F722C4">
            <w:pPr>
              <w:pStyle w:val="TableParagraph"/>
              <w:spacing w:before="2"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£33,306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E57165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F9CC" w14:textId="77777777" w:rsidR="00196555" w:rsidRDefault="00196555" w:rsidP="00F722C4">
            <w:pPr>
              <w:pStyle w:val="TableParagraph"/>
              <w:spacing w:before="2" w:line="26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E19A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2CDDC2D6" w14:textId="77777777" w:rsidR="00196555" w:rsidRDefault="00196555" w:rsidP="00F722C4">
            <w:pPr>
              <w:pStyle w:val="TableParagraph"/>
              <w:spacing w:before="2"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£75,951</w:t>
            </w:r>
          </w:p>
        </w:tc>
      </w:tr>
      <w:tr w:rsidR="00196555" w14:paraId="58C0756D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D098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A9D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651A93E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£34,804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D6920F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774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0B36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70E9E9EF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£78,230</w:t>
            </w:r>
          </w:p>
        </w:tc>
      </w:tr>
      <w:tr w:rsidR="00196555" w14:paraId="21671D9B" w14:textId="77777777" w:rsidTr="00F722C4">
        <w:trPr>
          <w:trHeight w:val="287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5BD52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F41D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EA01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F9710AA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£81,749</w:t>
            </w:r>
          </w:p>
        </w:tc>
      </w:tr>
      <w:tr w:rsidR="00196555" w14:paraId="73055D22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809A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5DC0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0C42655F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£34,978</w:t>
            </w:r>
          </w:p>
        </w:tc>
        <w:tc>
          <w:tcPr>
            <w:tcW w:w="453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37A016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6555" w14:paraId="5D4452A9" w14:textId="77777777" w:rsidTr="00F722C4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C5D5" w14:textId="77777777" w:rsidR="00196555" w:rsidRDefault="00196555" w:rsidP="00F722C4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462F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401D4FB1" w14:textId="77777777" w:rsidR="00196555" w:rsidRDefault="00196555" w:rsidP="00F722C4">
            <w:pPr>
              <w:pStyle w:val="TableParagraph"/>
              <w:spacing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£35,854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87123E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F4D" w14:textId="77777777" w:rsidR="00196555" w:rsidRDefault="00196555" w:rsidP="00F722C4">
            <w:pPr>
              <w:pStyle w:val="TableParagraph"/>
              <w:spacing w:line="26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3174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69DCF8DE" w14:textId="77777777" w:rsidR="00196555" w:rsidRDefault="00196555" w:rsidP="00F722C4">
            <w:pPr>
              <w:pStyle w:val="TableParagraph"/>
              <w:spacing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£82,159</w:t>
            </w:r>
          </w:p>
        </w:tc>
      </w:tr>
      <w:tr w:rsidR="00196555" w14:paraId="00D10506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FA75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4E8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030C049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£36,927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4D687E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78C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2487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0FDF33C0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£84,213</w:t>
            </w:r>
          </w:p>
        </w:tc>
      </w:tr>
      <w:tr w:rsidR="00196555" w14:paraId="50FACE76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A76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056B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5D51A553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£38,036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40379F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99C3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C73A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874B970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£86,737</w:t>
            </w:r>
          </w:p>
        </w:tc>
      </w:tr>
      <w:tr w:rsidR="00196555" w14:paraId="4B4D7228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75D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419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CA800B4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£39,748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2FC956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12E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5BA2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26A18FD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£90,643</w:t>
            </w:r>
          </w:p>
        </w:tc>
      </w:tr>
      <w:tr w:rsidR="00196555" w14:paraId="1B12849F" w14:textId="77777777" w:rsidTr="00F722C4">
        <w:trPr>
          <w:trHeight w:val="285"/>
        </w:trPr>
        <w:tc>
          <w:tcPr>
            <w:tcW w:w="79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2156F9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6555" w14:paraId="374578B9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8C79" w14:textId="77777777" w:rsidR="00196555" w:rsidRDefault="00196555" w:rsidP="00F722C4">
            <w:pPr>
              <w:pStyle w:val="TableParagraph"/>
              <w:spacing w:before="2"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C716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29D7BA0" w14:textId="77777777" w:rsidR="00196555" w:rsidRDefault="00196555" w:rsidP="00F722C4">
            <w:pPr>
              <w:pStyle w:val="TableParagraph"/>
              <w:spacing w:before="2"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£39,947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9C5A6E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F55F" w14:textId="77777777" w:rsidR="00196555" w:rsidRDefault="00196555" w:rsidP="00F722C4">
            <w:pPr>
              <w:pStyle w:val="TableParagraph"/>
              <w:spacing w:before="2" w:line="26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F4F6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62DC44BA" w14:textId="77777777" w:rsidR="00196555" w:rsidRDefault="00196555" w:rsidP="00F722C4">
            <w:pPr>
              <w:pStyle w:val="TableParagraph"/>
              <w:spacing w:before="2"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£91,092</w:t>
            </w:r>
          </w:p>
        </w:tc>
      </w:tr>
      <w:tr w:rsidR="00196555" w14:paraId="6451B6EE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3349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6ECE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3390B545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£40,946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86E923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D216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5ED3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B248D69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£93,346</w:t>
            </w:r>
          </w:p>
        </w:tc>
      </w:tr>
      <w:tr w:rsidR="00196555" w14:paraId="7FDB0C48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4BC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55D5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7C7E956E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£42,174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37A0FD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F7C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CD03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6B6AEB8A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£95,144</w:t>
            </w:r>
          </w:p>
        </w:tc>
      </w:tr>
      <w:tr w:rsidR="00196555" w14:paraId="2804936C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2FCD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98E1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3DDE9534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£43,438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0EBED7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482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CDC2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9A55D9A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£97,754</w:t>
            </w:r>
          </w:p>
        </w:tc>
      </w:tr>
      <w:tr w:rsidR="00196555" w14:paraId="29076D40" w14:textId="77777777" w:rsidTr="00F722C4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4BBB" w14:textId="77777777" w:rsidR="00196555" w:rsidRDefault="00196555" w:rsidP="00F722C4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394C" w14:textId="77777777" w:rsidR="00196555" w:rsidRDefault="00196555" w:rsidP="00F722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C08F5D2" w14:textId="77777777" w:rsidR="00196555" w:rsidRDefault="00196555" w:rsidP="00F722C4">
            <w:pPr>
              <w:pStyle w:val="TableParagraph"/>
              <w:spacing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£45,393</w:t>
            </w:r>
          </w:p>
        </w:tc>
        <w:tc>
          <w:tcPr>
            <w:tcW w:w="453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ECB51A2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6555" w14:paraId="2FBEF361" w14:textId="77777777" w:rsidTr="00F722C4">
        <w:trPr>
          <w:trHeight w:val="287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6E8F9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5F30" w14:textId="77777777" w:rsidR="00196555" w:rsidRDefault="00196555" w:rsidP="00F722C4">
            <w:pPr>
              <w:pStyle w:val="TableParagraph"/>
              <w:spacing w:before="2" w:line="26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043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A14EC6E" w14:textId="77777777" w:rsidR="00196555" w:rsidRDefault="00196555" w:rsidP="00F722C4">
            <w:pPr>
              <w:pStyle w:val="TableParagraph"/>
              <w:spacing w:before="2" w:line="26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£98,213</w:t>
            </w:r>
          </w:p>
        </w:tc>
      </w:tr>
      <w:tr w:rsidR="00196555" w14:paraId="0C2A7C96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ABA7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F039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17C08A49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£45,621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85C240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FC7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968D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6BBEA771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£100,510</w:t>
            </w:r>
          </w:p>
        </w:tc>
      </w:tr>
      <w:tr w:rsidR="00196555" w14:paraId="10383E2E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3492" w14:textId="77777777" w:rsidR="00196555" w:rsidRDefault="00196555" w:rsidP="00F722C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BA14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5F526077" w14:textId="77777777" w:rsidR="00196555" w:rsidRDefault="00196555" w:rsidP="00F722C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£46,444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4B8ED7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D799" w14:textId="77777777" w:rsidR="00196555" w:rsidRDefault="00196555" w:rsidP="00F722C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EE69" w14:textId="77777777" w:rsidR="00196555" w:rsidRDefault="00196555" w:rsidP="00F722C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67610636" w14:textId="77777777" w:rsidR="00196555" w:rsidRDefault="00196555" w:rsidP="00F722C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£103,337</w:t>
            </w:r>
          </w:p>
        </w:tc>
      </w:tr>
      <w:tr w:rsidR="00196555" w14:paraId="1B564E1E" w14:textId="77777777" w:rsidTr="00F722C4">
        <w:trPr>
          <w:trHeight w:val="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827" w14:textId="77777777" w:rsidR="00196555" w:rsidRDefault="00196555" w:rsidP="00F722C4">
            <w:pPr>
              <w:pStyle w:val="TableParagraph"/>
              <w:spacing w:line="26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7E8" w14:textId="77777777" w:rsidR="00196555" w:rsidRDefault="00196555" w:rsidP="00F722C4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3180B405" w14:textId="77777777" w:rsidR="00196555" w:rsidRDefault="00196555" w:rsidP="00F722C4">
            <w:pPr>
              <w:pStyle w:val="TableParagraph"/>
              <w:spacing w:line="26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£47,368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86FD82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27F7" w14:textId="77777777" w:rsidR="00196555" w:rsidRDefault="00196555" w:rsidP="00F722C4">
            <w:pPr>
              <w:pStyle w:val="TableParagraph"/>
              <w:spacing w:line="260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EA01" w14:textId="77777777" w:rsidR="00196555" w:rsidRDefault="00196555" w:rsidP="00F722C4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EDACF7A" w14:textId="77777777" w:rsidR="00196555" w:rsidRDefault="00196555" w:rsidP="00F722C4">
            <w:pPr>
              <w:pStyle w:val="TableParagraph"/>
              <w:spacing w:line="26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£107,704</w:t>
            </w:r>
          </w:p>
        </w:tc>
      </w:tr>
      <w:tr w:rsidR="00196555" w14:paraId="482456C2" w14:textId="77777777" w:rsidTr="00F722C4">
        <w:trPr>
          <w:trHeight w:val="2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A3B9" w14:textId="77777777" w:rsidR="00196555" w:rsidRDefault="00196555" w:rsidP="00F722C4">
            <w:pPr>
              <w:pStyle w:val="TableParagraph"/>
              <w:spacing w:before="7"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CD57" w14:textId="77777777" w:rsidR="00196555" w:rsidRDefault="00196555" w:rsidP="00F722C4">
            <w:pPr>
              <w:pStyle w:val="TableParagraph"/>
              <w:spacing w:before="7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EBF7"/>
          </w:tcPr>
          <w:p w14:paraId="382A7A57" w14:textId="77777777" w:rsidR="00196555" w:rsidRDefault="00196555" w:rsidP="00F722C4">
            <w:pPr>
              <w:pStyle w:val="TableParagraph"/>
              <w:spacing w:before="7"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£48,789</w:t>
            </w:r>
          </w:p>
        </w:tc>
        <w:tc>
          <w:tcPr>
            <w:tcW w:w="453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A43F7C" w14:textId="77777777" w:rsidR="00196555" w:rsidRDefault="00196555" w:rsidP="00F722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6555" w14:paraId="005F7514" w14:textId="77777777" w:rsidTr="00F722C4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1ABB" w14:textId="77777777" w:rsidR="00196555" w:rsidRDefault="00196555" w:rsidP="00F722C4">
            <w:pPr>
              <w:pStyle w:val="TableParagraph"/>
              <w:spacing w:before="2" w:line="265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1FF" w14:textId="77777777" w:rsidR="00196555" w:rsidRDefault="00196555" w:rsidP="00F722C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7558A37" w14:textId="77777777" w:rsidR="00196555" w:rsidRDefault="00196555" w:rsidP="00F722C4">
            <w:pPr>
              <w:pStyle w:val="TableParagraph"/>
              <w:spacing w:before="2" w:line="26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£50,984</w:t>
            </w:r>
          </w:p>
        </w:tc>
        <w:tc>
          <w:tcPr>
            <w:tcW w:w="453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A42D02" w14:textId="77777777" w:rsidR="00196555" w:rsidRDefault="00196555" w:rsidP="00F722C4">
            <w:pPr>
              <w:rPr>
                <w:sz w:val="2"/>
                <w:szCs w:val="2"/>
              </w:rPr>
            </w:pPr>
          </w:p>
        </w:tc>
      </w:tr>
    </w:tbl>
    <w:p w14:paraId="543D4500" w14:textId="77777777" w:rsidR="00196555" w:rsidRDefault="00196555" w:rsidP="00793DD5"/>
    <w:sectPr w:rsidR="00196555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A7919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C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AE49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C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DAE4B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C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3134B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C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8AF27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C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4D6D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C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96555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E4CE8"/>
    <w:rsid w:val="00CF1111"/>
    <w:rsid w:val="00D05706"/>
    <w:rsid w:val="00D27DC5"/>
    <w:rsid w:val="00D47E36"/>
    <w:rsid w:val="00E55D79"/>
    <w:rsid w:val="00EE2373"/>
    <w:rsid w:val="00EF4761"/>
    <w:rsid w:val="00F12A9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">
    <w:name w:val="Body Text"/>
    <w:basedOn w:val="Normal"/>
    <w:link w:val="BodyTextChar"/>
    <w:uiPriority w:val="1"/>
    <w:qFormat/>
    <w:rsid w:val="00196555"/>
    <w:pPr>
      <w:widowControl w:val="0"/>
      <w:autoSpaceDE w:val="0"/>
      <w:autoSpaceDN w:val="0"/>
      <w:spacing w:before="0" w:after="0" w:line="240" w:lineRule="auto"/>
    </w:pPr>
    <w:rPr>
      <w:rFonts w:eastAsia="Arial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6555"/>
    <w:rPr>
      <w:rFonts w:eastAsia="Arial"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196555"/>
    <w:pPr>
      <w:widowControl w:val="0"/>
      <w:autoSpaceDE w:val="0"/>
      <w:autoSpaceDN w:val="0"/>
      <w:spacing w:before="0" w:after="0" w:line="240" w:lineRule="auto"/>
      <w:ind w:left="117"/>
    </w:pPr>
    <w:rPr>
      <w:rFonts w:ascii="Segoe UI" w:eastAsia="Segoe UI" w:hAnsi="Segoe UI" w:cs="Segoe U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2024-01-30T13:44:00Z</cp:lastPrinted>
  <dcterms:created xsi:type="dcterms:W3CDTF">2024-01-30T13:42:00Z</dcterms:created>
  <dcterms:modified xsi:type="dcterms:W3CDTF">2024-01-30T13:44:00Z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