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A0EB07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C23FCE">
              <w:t>-0760</w:t>
            </w:r>
          </w:p>
          <w:p w14:paraId="34BDABA6" w14:textId="20BF94F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3D7A">
              <w:t>19</w:t>
            </w:r>
            <w:bookmarkStart w:id="0" w:name="_GoBack"/>
            <w:bookmarkEnd w:id="0"/>
            <w:r w:rsidR="006D5799">
              <w:t xml:space="preserve"> </w:t>
            </w:r>
            <w:r w:rsidR="00C23FCE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E5CAE3" w14:textId="77777777" w:rsidR="00954069" w:rsidRDefault="00954069" w:rsidP="00954069">
      <w:pPr>
        <w:pStyle w:val="Heading2"/>
      </w:pPr>
      <w:r>
        <w:t>Please can you provide the number of allegations reported against the Child Maintenance Service or its agents for fraud or misconduct in public office in the last 3 years along with the result of any investigation as a percentage i.e. charged, case dropped etc.</w:t>
      </w:r>
    </w:p>
    <w:p w14:paraId="52990ADA" w14:textId="57E952D5" w:rsidR="00954069" w:rsidRDefault="00954069" w:rsidP="00954069">
      <w:r>
        <w:t>There are no markers etc that would indicate the involvement of Child Maintenance Service, the accused would be recorded as a person meaning all records would have to be individually reviewed to answer your request therefore,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25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25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25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25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25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125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B3D7A"/>
    <w:rsid w:val="006D5799"/>
    <w:rsid w:val="007125B7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54069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23FCE"/>
    <w:rsid w:val="00C606A2"/>
    <w:rsid w:val="00C63872"/>
    <w:rsid w:val="00C84948"/>
    <w:rsid w:val="00CF1111"/>
    <w:rsid w:val="00D05706"/>
    <w:rsid w:val="00D27DC5"/>
    <w:rsid w:val="00D47E36"/>
    <w:rsid w:val="00D767F9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54069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4069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2024-03-19T09:27:00Z</cp:lastPrinted>
  <dcterms:created xsi:type="dcterms:W3CDTF">2024-03-15T12:52:00Z</dcterms:created>
  <dcterms:modified xsi:type="dcterms:W3CDTF">2024-03-19T09:28:00Z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