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293D77A" w14:textId="77777777" w:rsidTr="00540A52">
        <w:trPr>
          <w:trHeight w:val="2552"/>
          <w:tblHeader/>
        </w:trPr>
        <w:tc>
          <w:tcPr>
            <w:tcW w:w="2269" w:type="dxa"/>
          </w:tcPr>
          <w:p w14:paraId="5A019E9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31C8C99" wp14:editId="094AB85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B2DC9B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69F660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C1A6632" w14:textId="5154D3D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35144">
              <w:t>3197</w:t>
            </w:r>
          </w:p>
          <w:p w14:paraId="7BCF80F9" w14:textId="0E5EE5F2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234B">
              <w:t>29</w:t>
            </w:r>
            <w:r w:rsidR="006E234B" w:rsidRPr="006E234B">
              <w:rPr>
                <w:vertAlign w:val="superscript"/>
              </w:rPr>
              <w:t>th</w:t>
            </w:r>
            <w:r w:rsidR="006E234B">
              <w:t xml:space="preserve"> </w:t>
            </w:r>
            <w:r w:rsidR="00B35144">
              <w:t>December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5CBE497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49DD53" w14:textId="77777777" w:rsidR="00B35144" w:rsidRPr="00B35144" w:rsidRDefault="00B35144" w:rsidP="00B35144">
      <w:pPr>
        <w:pStyle w:val="Heading2"/>
      </w:pPr>
      <w:r w:rsidRPr="00B35144">
        <w:t>Could you please give me the annual figures since 1st Jan 2020 to today of the number of unexplained RTA's, in particular where a driver had passed out or been unaware of what had happened and where no drugs or alcohol abuse was involved.</w:t>
      </w:r>
    </w:p>
    <w:p w14:paraId="0793FC1B" w14:textId="77777777" w:rsidR="00B35144" w:rsidRPr="007D1918" w:rsidRDefault="00B35144" w:rsidP="00B35144">
      <w:r>
        <w:t xml:space="preserve">There is no contributory factor that directly aligns to your request.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533B3CD3" w14:textId="6C1FB481" w:rsidR="00B35144" w:rsidRDefault="00B35144" w:rsidP="00B35144">
      <w:r>
        <w:t xml:space="preserve">The most relevant contributory factor would be ‘impairment or distraction (driver/rider)’ – there are separate classifications for drug and alcohol impairment. </w:t>
      </w:r>
    </w:p>
    <w:p w14:paraId="56802909" w14:textId="31183482" w:rsidR="00B35144" w:rsidRDefault="00B35144" w:rsidP="00B35144">
      <w:r>
        <w:t xml:space="preserve">Data can be found in the annual Transport Scotland ‘Reported Road Casualties’ reports:- </w:t>
      </w:r>
    </w:p>
    <w:p w14:paraId="7710A705" w14:textId="7883922A" w:rsidR="00B35144" w:rsidRPr="007D1918" w:rsidRDefault="006E234B" w:rsidP="00B35144">
      <w:hyperlink r:id="rId8" w:history="1">
        <w:r w:rsidR="00B35144">
          <w:rPr>
            <w:rStyle w:val="Hyperlink"/>
          </w:rPr>
          <w:t>Search Results | Transport Scotland</w:t>
        </w:r>
      </w:hyperlink>
    </w:p>
    <w:p w14:paraId="2CD09B40" w14:textId="77777777" w:rsidR="00BF6B81" w:rsidRPr="00B11A55" w:rsidRDefault="00BF6B81" w:rsidP="00793DD5">
      <w:pPr>
        <w:tabs>
          <w:tab w:val="left" w:pos="5400"/>
        </w:tabs>
      </w:pPr>
    </w:p>
    <w:p w14:paraId="59E0BED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E05263A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69851C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C86A09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3CC1534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7563CE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26AB7DF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18D2" w14:textId="77777777" w:rsidR="00195CC4" w:rsidRDefault="00195CC4" w:rsidP="00491644">
      <w:r>
        <w:separator/>
      </w:r>
    </w:p>
  </w:endnote>
  <w:endnote w:type="continuationSeparator" w:id="0">
    <w:p w14:paraId="46037B4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3B53" w14:textId="77777777" w:rsidR="00491644" w:rsidRDefault="00491644">
    <w:pPr>
      <w:pStyle w:val="Footer"/>
    </w:pPr>
  </w:p>
  <w:p w14:paraId="0CB2BDCA" w14:textId="3BC0AF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3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CB4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32762AD" wp14:editId="4901747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7DDEF8B" wp14:editId="783B7A1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A9F5589" w14:textId="76B035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3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B302" w14:textId="77777777" w:rsidR="00491644" w:rsidRDefault="00491644">
    <w:pPr>
      <w:pStyle w:val="Footer"/>
    </w:pPr>
  </w:p>
  <w:p w14:paraId="3C2F379B" w14:textId="6D0053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3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7876" w14:textId="77777777" w:rsidR="00195CC4" w:rsidRDefault="00195CC4" w:rsidP="00491644">
      <w:r>
        <w:separator/>
      </w:r>
    </w:p>
  </w:footnote>
  <w:footnote w:type="continuationSeparator" w:id="0">
    <w:p w14:paraId="2F53143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EC4D" w14:textId="6C137F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3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A2F079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7C81" w14:textId="71E8D8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3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7A2B" w14:textId="537C80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23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8BB83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50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E234B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35144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F85781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.gov.scot/search-results/?q=%22reported+road+casualties+scotland%22&amp;type=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2023-12-28T10:06:00Z</dcterms:created>
  <dcterms:modified xsi:type="dcterms:W3CDTF">2023-12-29T10:07:00Z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