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0D00DF1D" w14:textId="77777777" w:rsidTr="00540A52">
        <w:trPr>
          <w:trHeight w:val="2552"/>
          <w:tblHeader/>
        </w:trPr>
        <w:tc>
          <w:tcPr>
            <w:tcW w:w="2269" w:type="dxa"/>
          </w:tcPr>
          <w:p w14:paraId="2A104688" w14:textId="77777777" w:rsidR="00B17211" w:rsidRDefault="007F490F" w:rsidP="00540A52">
            <w:pPr>
              <w:pStyle w:val="Heading1"/>
              <w:spacing w:before="0" w:after="0" w:line="240" w:lineRule="auto"/>
            </w:pPr>
            <w:r>
              <w:rPr>
                <w:noProof/>
                <w:lang w:eastAsia="en-GB"/>
              </w:rPr>
              <w:drawing>
                <wp:inline distT="0" distB="0" distL="0" distR="0" wp14:anchorId="27AD97E9" wp14:editId="49A98C60">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D6E9218" w14:textId="77777777" w:rsidR="00456324" w:rsidRPr="00456324" w:rsidRDefault="00456324" w:rsidP="00B17211">
            <w:pPr>
              <w:pStyle w:val="Heading1"/>
              <w:spacing w:before="120"/>
              <w:rPr>
                <w:sz w:val="4"/>
              </w:rPr>
            </w:pPr>
          </w:p>
          <w:p w14:paraId="25E76F86" w14:textId="77777777" w:rsidR="00B17211" w:rsidRDefault="007F490F" w:rsidP="00B17211">
            <w:pPr>
              <w:pStyle w:val="Heading1"/>
              <w:spacing w:before="120"/>
            </w:pPr>
            <w:r>
              <w:t>F</w:t>
            </w:r>
            <w:r w:rsidRPr="003E12CA">
              <w:t xml:space="preserve">reedom of Information </w:t>
            </w:r>
            <w:r>
              <w:t>Response</w:t>
            </w:r>
          </w:p>
          <w:p w14:paraId="3AAE2220" w14:textId="77777777" w:rsidR="00B17211" w:rsidRPr="00B17211" w:rsidRDefault="00B17211" w:rsidP="007F490F">
            <w:r w:rsidRPr="007F490F">
              <w:rPr>
                <w:rStyle w:val="Heading2Char"/>
              </w:rPr>
              <w:t>Our reference:</w:t>
            </w:r>
            <w:r>
              <w:t xml:space="preserve">  FOI 2</w:t>
            </w:r>
            <w:r w:rsidR="00AC443C">
              <w:t>3</w:t>
            </w:r>
            <w:r>
              <w:t>-</w:t>
            </w:r>
            <w:r w:rsidR="00D41A2D">
              <w:t>0092</w:t>
            </w:r>
          </w:p>
          <w:p w14:paraId="455FF32D" w14:textId="5608FDDB" w:rsidR="00B17211" w:rsidRDefault="00456324" w:rsidP="00133C34">
            <w:r w:rsidRPr="007F490F">
              <w:rPr>
                <w:rStyle w:val="Heading2Char"/>
              </w:rPr>
              <w:t>Respon</w:t>
            </w:r>
            <w:r w:rsidR="007D55F6">
              <w:rPr>
                <w:rStyle w:val="Heading2Char"/>
              </w:rPr>
              <w:t>ded to:</w:t>
            </w:r>
            <w:r w:rsidR="007F490F">
              <w:t xml:space="preserve">  </w:t>
            </w:r>
            <w:r w:rsidR="00133C34">
              <w:t>2</w:t>
            </w:r>
            <w:r w:rsidR="00133C34" w:rsidRPr="00133C34">
              <w:rPr>
                <w:vertAlign w:val="superscript"/>
              </w:rPr>
              <w:t>nd</w:t>
            </w:r>
            <w:r w:rsidR="00133C34">
              <w:t xml:space="preserve"> </w:t>
            </w:r>
            <w:bookmarkStart w:id="0" w:name="_GoBack"/>
            <w:bookmarkEnd w:id="0"/>
            <w:r w:rsidR="002C4207">
              <w:t>February</w:t>
            </w:r>
            <w:r>
              <w:t xml:space="preserve"> 2023</w:t>
            </w:r>
          </w:p>
        </w:tc>
      </w:tr>
    </w:tbl>
    <w:p w14:paraId="48002364" w14:textId="77777777" w:rsidR="00DF6157" w:rsidRDefault="00DF6157" w:rsidP="000A456A"/>
    <w:p w14:paraId="757C263C" w14:textId="77777777" w:rsidR="000A456A" w:rsidRDefault="000A456A" w:rsidP="000A456A">
      <w:r>
        <w:t xml:space="preserve">Tackling domestic abuse is a priority for Police Scotland and we are committed to working with our partners to reduce the harm it causes and ultimately eradicate it. </w:t>
      </w:r>
    </w:p>
    <w:p w14:paraId="36D3CFAC" w14:textId="77777777" w:rsidR="000A456A" w:rsidRDefault="000A456A" w:rsidP="000A456A">
      <w:r>
        <w:t xml:space="preserve">Domestic abuse is a despicable and debilitating crime which affects all of our communities and has no respect for ability, age, ethnicity, gender, race, religion or sexual orientation. </w:t>
      </w:r>
    </w:p>
    <w:p w14:paraId="38796BAA" w14:textId="07F548DE" w:rsidR="002144B6" w:rsidRDefault="000A456A" w:rsidP="000A456A">
      <w:r>
        <w:t xml:space="preserve">Police Scotland will not tolerate it. </w:t>
      </w:r>
    </w:p>
    <w:p w14:paraId="0F35FD85" w14:textId="77777777" w:rsidR="000A456A" w:rsidRDefault="000A456A" w:rsidP="000A456A">
      <w:r>
        <w:t xml:space="preserve">Police Scotland will proactively target perpetrators and support victims to prevent domestic abuse from damaging the lives of victims and their families. </w:t>
      </w:r>
    </w:p>
    <w:p w14:paraId="252418D3" w14:textId="67F93301" w:rsidR="002144B6" w:rsidRDefault="000A456A" w:rsidP="000A456A">
      <w:r>
        <w:t>Police Scotland defines domestic abuse as:</w:t>
      </w:r>
    </w:p>
    <w:p w14:paraId="74D915BD" w14:textId="5E269CB5" w:rsidR="002144B6" w:rsidRDefault="000A456A" w:rsidP="000A456A">
      <w:r>
        <w:t>“Any form of physical, verbal, sexual, psychological or financial abuse which might amount to criminal conduct and which takes place within the context of a relationship.  The relationship will be between partners (married, cohabiting, civil partnership or otherwise) or ex-partners.  The abuse may be committed in the home or elsewhere including online”</w:t>
      </w:r>
    </w:p>
    <w:p w14:paraId="4723F19D" w14:textId="0A56A273" w:rsidR="002144B6" w:rsidRDefault="000A456A" w:rsidP="0036503B">
      <w:r>
        <w:t xml:space="preserve">This definition is included in the Joint Protocol between Police Scotland and the Crown Office and Procurator Fiscal Service (COPFS), “In partnership challenging domestic abuse” which is a public document that can be found at the Police Scotland website on </w:t>
      </w:r>
      <w:hyperlink r:id="rId12" w:history="1">
        <w:r>
          <w:rPr>
            <w:rStyle w:val="Hyperlink"/>
          </w:rPr>
          <w:t>Police Scotland (scotland.police.uk)</w:t>
        </w:r>
      </w:hyperlink>
      <w:r>
        <w:t xml:space="preserve"> </w:t>
      </w:r>
      <w:r w:rsidRPr="000A456A">
        <w:t>or on the COPFS website on</w:t>
      </w:r>
      <w:r>
        <w:t xml:space="preserve"> </w:t>
      </w:r>
      <w:hyperlink r:id="rId13" w:history="1">
        <w:r w:rsidRPr="000A456A">
          <w:rPr>
            <w:rStyle w:val="Hyperlink"/>
          </w:rPr>
          <w:t>Crown Office and Procurator Fiscal Service (copfs.gov.uk)</w:t>
        </w:r>
      </w:hyperlink>
    </w:p>
    <w:p w14:paraId="2DD35C39"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085B161" w14:textId="77777777" w:rsidR="00D41A2D" w:rsidRPr="00D41A2D" w:rsidRDefault="00D41A2D" w:rsidP="00D41A2D">
      <w:pPr>
        <w:tabs>
          <w:tab w:val="left" w:pos="5400"/>
        </w:tabs>
        <w:rPr>
          <w:rFonts w:eastAsiaTheme="majorEastAsia" w:cstheme="majorBidi"/>
          <w:b/>
          <w:color w:val="000000" w:themeColor="text1"/>
          <w:szCs w:val="26"/>
        </w:rPr>
      </w:pPr>
      <w:r w:rsidRPr="00D41A2D">
        <w:rPr>
          <w:rFonts w:eastAsiaTheme="majorEastAsia" w:cstheme="majorBidi"/>
          <w:b/>
          <w:color w:val="000000" w:themeColor="text1"/>
          <w:szCs w:val="26"/>
        </w:rPr>
        <w:t>Please provide the following information:</w:t>
      </w:r>
    </w:p>
    <w:p w14:paraId="43F29255" w14:textId="77777777" w:rsidR="00D41A2D" w:rsidRPr="00D41A2D" w:rsidRDefault="00D41A2D" w:rsidP="00D41A2D">
      <w:pPr>
        <w:tabs>
          <w:tab w:val="left" w:pos="5400"/>
        </w:tabs>
        <w:rPr>
          <w:rFonts w:eastAsiaTheme="majorEastAsia" w:cstheme="majorBidi"/>
          <w:b/>
          <w:color w:val="000000" w:themeColor="text1"/>
          <w:szCs w:val="26"/>
        </w:rPr>
      </w:pPr>
      <w:r w:rsidRPr="00D41A2D">
        <w:rPr>
          <w:rFonts w:eastAsiaTheme="majorEastAsia" w:cstheme="majorBidi"/>
          <w:b/>
          <w:color w:val="000000" w:themeColor="text1"/>
          <w:szCs w:val="26"/>
        </w:rPr>
        <w:t>1) The total number of Disclosure Requests made under the Domestic Violence Disclosure Scheme (also known as “Clare’s Law”)" during the period 1st January 2022 to 31st December 2022 inclusive by Gender, Age, &amp; Ethnicity.</w:t>
      </w:r>
    </w:p>
    <w:p w14:paraId="4BE49448" w14:textId="77777777" w:rsidR="00D41A2D" w:rsidRDefault="00D41A2D" w:rsidP="00D41A2D">
      <w:pPr>
        <w:tabs>
          <w:tab w:val="left" w:pos="5400"/>
        </w:tabs>
        <w:rPr>
          <w:rFonts w:eastAsiaTheme="majorEastAsia" w:cstheme="majorBidi"/>
          <w:b/>
          <w:color w:val="000000" w:themeColor="text1"/>
          <w:szCs w:val="26"/>
        </w:rPr>
      </w:pPr>
      <w:r w:rsidRPr="00D41A2D">
        <w:rPr>
          <w:rFonts w:eastAsiaTheme="majorEastAsia" w:cstheme="majorBidi"/>
          <w:b/>
          <w:color w:val="000000" w:themeColor="text1"/>
          <w:szCs w:val="26"/>
        </w:rPr>
        <w:t>For your ease of reference, please provide the details for the “Person at Risk” i.e. the person for whom the enquiry has been made by directly and/or on behalf of.</w:t>
      </w:r>
    </w:p>
    <w:p w14:paraId="485A9ABB" w14:textId="77777777" w:rsidR="00DF6157" w:rsidRDefault="00DF6157" w:rsidP="00D41A2D">
      <w:pPr>
        <w:tabs>
          <w:tab w:val="left" w:pos="5400"/>
        </w:tabs>
        <w:rPr>
          <w:rFonts w:eastAsiaTheme="majorEastAsia" w:cstheme="majorBidi"/>
          <w:b/>
          <w:color w:val="000000" w:themeColor="text1"/>
          <w:szCs w:val="26"/>
        </w:rPr>
      </w:pPr>
    </w:p>
    <w:p w14:paraId="1B1959FC" w14:textId="03BDE5C0" w:rsidR="00EB5B30" w:rsidRDefault="00EB5B30" w:rsidP="00EB5B30">
      <w:r w:rsidRPr="00EB5B30">
        <w:t>The total number of applications made under the Domestic Abuse Disclo</w:t>
      </w:r>
      <w:r w:rsidR="00166364">
        <w:t>sure Scheme (DSDAS) between 1 January 2022 and 31</w:t>
      </w:r>
      <w:r w:rsidRPr="00EB5B30">
        <w:t xml:space="preserve"> December 2022 is 4</w:t>
      </w:r>
      <w:r w:rsidR="003F71B2">
        <w:t>,</w:t>
      </w:r>
      <w:r w:rsidRPr="00EB5B30">
        <w:t>293.  This can be separated into 2</w:t>
      </w:r>
      <w:r w:rsidR="003F71B2">
        <w:t>,</w:t>
      </w:r>
      <w:r w:rsidR="002144B6">
        <w:t>979 Power to T</w:t>
      </w:r>
      <w:r w:rsidRPr="00EB5B30">
        <w:t>ell application</w:t>
      </w:r>
      <w:r w:rsidR="00166364">
        <w:t>s</w:t>
      </w:r>
      <w:r w:rsidRPr="00EB5B30">
        <w:t xml:space="preserve"> and 1</w:t>
      </w:r>
      <w:r w:rsidR="003F71B2">
        <w:t>,</w:t>
      </w:r>
      <w:r w:rsidRPr="00EB5B30">
        <w:t>314 Right To Ask applications.</w:t>
      </w:r>
    </w:p>
    <w:p w14:paraId="369DEB7E" w14:textId="77777777" w:rsidR="00EB5B30" w:rsidRDefault="00EB5B30" w:rsidP="00EB5B30">
      <w:r>
        <w:t>In regards to gender this related to 3,953 female and 340 male persons at potential risk.</w:t>
      </w:r>
    </w:p>
    <w:p w14:paraId="63601D88" w14:textId="1C241D51" w:rsidR="00EB5B30" w:rsidRPr="008E44E8" w:rsidRDefault="00EB5B30" w:rsidP="00EB5B30">
      <w:pPr>
        <w:rPr>
          <w:color w:val="FF0000"/>
        </w:rPr>
      </w:pPr>
      <w:r>
        <w:t xml:space="preserve">In regards to age please find the information in the table at the end of the response.  </w:t>
      </w:r>
    </w:p>
    <w:p w14:paraId="19C10ABA" w14:textId="38A2CF53" w:rsidR="00536B32" w:rsidRDefault="00EB5B30" w:rsidP="00EB5B30">
      <w:r>
        <w:t>In regards to ethnicity please find the information in the table below which again relates to the person at potential risk:</w:t>
      </w:r>
    </w:p>
    <w:tbl>
      <w:tblPr>
        <w:tblStyle w:val="TableGrid"/>
        <w:tblW w:w="0" w:type="auto"/>
        <w:tblLook w:val="04A0" w:firstRow="1" w:lastRow="0" w:firstColumn="1" w:lastColumn="0" w:noHBand="0" w:noVBand="1"/>
        <w:tblCaption w:val="Ethnicity of person at potential risk"/>
        <w:tblDescription w:val="Ethnicity of person at potential risk"/>
      </w:tblPr>
      <w:tblGrid>
        <w:gridCol w:w="3059"/>
        <w:gridCol w:w="2416"/>
      </w:tblGrid>
      <w:tr w:rsidR="00EB5B30" w:rsidRPr="00EB5B30" w14:paraId="49200344" w14:textId="77777777" w:rsidTr="00EB5B30">
        <w:trPr>
          <w:trHeight w:val="320"/>
          <w:tblHeader/>
        </w:trPr>
        <w:tc>
          <w:tcPr>
            <w:tcW w:w="3059" w:type="dxa"/>
            <w:shd w:val="clear" w:color="auto" w:fill="D9D9D9" w:themeFill="background1" w:themeFillShade="D9"/>
            <w:noWrap/>
            <w:hideMark/>
          </w:tcPr>
          <w:p w14:paraId="08CC7CE2" w14:textId="77777777" w:rsidR="00EB5B30" w:rsidRPr="00EB5B30" w:rsidRDefault="00EB5B30" w:rsidP="00EB5B30">
            <w:pPr>
              <w:pStyle w:val="Heading2"/>
            </w:pPr>
            <w:r w:rsidRPr="00EB5B30">
              <w:t>Ethnicity</w:t>
            </w:r>
          </w:p>
        </w:tc>
        <w:tc>
          <w:tcPr>
            <w:tcW w:w="2416" w:type="dxa"/>
            <w:shd w:val="clear" w:color="auto" w:fill="D9D9D9" w:themeFill="background1" w:themeFillShade="D9"/>
            <w:noWrap/>
            <w:hideMark/>
          </w:tcPr>
          <w:p w14:paraId="27DFA094" w14:textId="77777777" w:rsidR="00EB5B30" w:rsidRPr="00EB5B30" w:rsidRDefault="00EB5B30" w:rsidP="00EB5B30">
            <w:pPr>
              <w:pStyle w:val="Heading2"/>
            </w:pPr>
            <w:r w:rsidRPr="00EB5B30">
              <w:t>Count of Ethnicity</w:t>
            </w:r>
          </w:p>
        </w:tc>
      </w:tr>
      <w:tr w:rsidR="00EB5B30" w:rsidRPr="00EB5B30" w14:paraId="0BEC274A" w14:textId="77777777" w:rsidTr="00EB5B30">
        <w:trPr>
          <w:trHeight w:val="310"/>
        </w:trPr>
        <w:tc>
          <w:tcPr>
            <w:tcW w:w="3059" w:type="dxa"/>
            <w:noWrap/>
            <w:hideMark/>
          </w:tcPr>
          <w:p w14:paraId="6C2A15B3" w14:textId="77777777" w:rsidR="00EB5B30" w:rsidRPr="00EB5B30" w:rsidRDefault="00EB5B30">
            <w:r w:rsidRPr="00EB5B30">
              <w:t>Not Recorded</w:t>
            </w:r>
          </w:p>
        </w:tc>
        <w:tc>
          <w:tcPr>
            <w:tcW w:w="2416" w:type="dxa"/>
            <w:noWrap/>
            <w:hideMark/>
          </w:tcPr>
          <w:p w14:paraId="258F779A" w14:textId="77777777" w:rsidR="00EB5B30" w:rsidRPr="00EB5B30" w:rsidRDefault="00EB5B30" w:rsidP="00EB5B30">
            <w:r w:rsidRPr="00EB5B30">
              <w:t>1864</w:t>
            </w:r>
          </w:p>
        </w:tc>
      </w:tr>
      <w:tr w:rsidR="00EB5B30" w:rsidRPr="00EB5B30" w14:paraId="595BCB8B" w14:textId="77777777" w:rsidTr="00EB5B30">
        <w:trPr>
          <w:trHeight w:val="310"/>
        </w:trPr>
        <w:tc>
          <w:tcPr>
            <w:tcW w:w="3059" w:type="dxa"/>
            <w:noWrap/>
            <w:hideMark/>
          </w:tcPr>
          <w:p w14:paraId="7DABFB46" w14:textId="77777777" w:rsidR="00EB5B30" w:rsidRPr="00EB5B30" w:rsidRDefault="00EB5B30">
            <w:r w:rsidRPr="00EB5B30">
              <w:t>African</w:t>
            </w:r>
          </w:p>
        </w:tc>
        <w:tc>
          <w:tcPr>
            <w:tcW w:w="2416" w:type="dxa"/>
            <w:noWrap/>
            <w:hideMark/>
          </w:tcPr>
          <w:p w14:paraId="49D3B1E0" w14:textId="77777777" w:rsidR="00EB5B30" w:rsidRPr="00EB5B30" w:rsidRDefault="00EB5B30" w:rsidP="00EB5B30">
            <w:r w:rsidRPr="00EB5B30">
              <w:t>5</w:t>
            </w:r>
          </w:p>
        </w:tc>
      </w:tr>
      <w:tr w:rsidR="00EB5B30" w:rsidRPr="00EB5B30" w14:paraId="7920A0FC" w14:textId="77777777" w:rsidTr="00EB5B30">
        <w:trPr>
          <w:trHeight w:val="310"/>
        </w:trPr>
        <w:tc>
          <w:tcPr>
            <w:tcW w:w="3059" w:type="dxa"/>
            <w:noWrap/>
            <w:hideMark/>
          </w:tcPr>
          <w:p w14:paraId="319C864A" w14:textId="77777777" w:rsidR="00EB5B30" w:rsidRPr="00EB5B30" w:rsidRDefault="00EB5B30">
            <w:r w:rsidRPr="00EB5B30">
              <w:t>Bangladeshi</w:t>
            </w:r>
          </w:p>
        </w:tc>
        <w:tc>
          <w:tcPr>
            <w:tcW w:w="2416" w:type="dxa"/>
            <w:noWrap/>
            <w:hideMark/>
          </w:tcPr>
          <w:p w14:paraId="5CD882D9" w14:textId="77777777" w:rsidR="00EB5B30" w:rsidRPr="00EB5B30" w:rsidRDefault="00EB5B30" w:rsidP="00EB5B30">
            <w:r w:rsidRPr="00EB5B30">
              <w:t>1</w:t>
            </w:r>
          </w:p>
        </w:tc>
      </w:tr>
      <w:tr w:rsidR="00EB5B30" w:rsidRPr="00EB5B30" w14:paraId="7EF43D69" w14:textId="77777777" w:rsidTr="00EB5B30">
        <w:trPr>
          <w:trHeight w:val="310"/>
        </w:trPr>
        <w:tc>
          <w:tcPr>
            <w:tcW w:w="3059" w:type="dxa"/>
            <w:noWrap/>
            <w:hideMark/>
          </w:tcPr>
          <w:p w14:paraId="73CCE1CC" w14:textId="77777777" w:rsidR="00EB5B30" w:rsidRPr="00EB5B30" w:rsidRDefault="00EB5B30">
            <w:r w:rsidRPr="00EB5B30">
              <w:t>Black Scottish or other black</w:t>
            </w:r>
          </w:p>
        </w:tc>
        <w:tc>
          <w:tcPr>
            <w:tcW w:w="2416" w:type="dxa"/>
            <w:noWrap/>
            <w:hideMark/>
          </w:tcPr>
          <w:p w14:paraId="15FF51DD" w14:textId="77777777" w:rsidR="00EB5B30" w:rsidRPr="00EB5B30" w:rsidRDefault="00EB5B30" w:rsidP="00EB5B30">
            <w:r w:rsidRPr="00EB5B30">
              <w:t>5</w:t>
            </w:r>
          </w:p>
        </w:tc>
      </w:tr>
      <w:tr w:rsidR="00EB5B30" w:rsidRPr="00EB5B30" w14:paraId="455629D5" w14:textId="77777777" w:rsidTr="00EB5B30">
        <w:trPr>
          <w:trHeight w:val="310"/>
        </w:trPr>
        <w:tc>
          <w:tcPr>
            <w:tcW w:w="3059" w:type="dxa"/>
            <w:noWrap/>
            <w:hideMark/>
          </w:tcPr>
          <w:p w14:paraId="7AE4D2D6" w14:textId="77777777" w:rsidR="00EB5B30" w:rsidRPr="00EB5B30" w:rsidRDefault="00EB5B30">
            <w:r w:rsidRPr="00EB5B30">
              <w:t>Chinese</w:t>
            </w:r>
          </w:p>
        </w:tc>
        <w:tc>
          <w:tcPr>
            <w:tcW w:w="2416" w:type="dxa"/>
            <w:noWrap/>
            <w:hideMark/>
          </w:tcPr>
          <w:p w14:paraId="377958F3" w14:textId="77777777" w:rsidR="00EB5B30" w:rsidRPr="00EB5B30" w:rsidRDefault="00EB5B30" w:rsidP="00EB5B30">
            <w:r w:rsidRPr="00EB5B30">
              <w:t>2</w:t>
            </w:r>
          </w:p>
        </w:tc>
      </w:tr>
      <w:tr w:rsidR="00EB5B30" w:rsidRPr="00EB5B30" w14:paraId="5FD166B6" w14:textId="77777777" w:rsidTr="00EB5B30">
        <w:trPr>
          <w:trHeight w:val="310"/>
        </w:trPr>
        <w:tc>
          <w:tcPr>
            <w:tcW w:w="3059" w:type="dxa"/>
            <w:noWrap/>
            <w:hideMark/>
          </w:tcPr>
          <w:p w14:paraId="158FBC21" w14:textId="77777777" w:rsidR="00EB5B30" w:rsidRPr="00EB5B30" w:rsidRDefault="00EB5B30">
            <w:r w:rsidRPr="00EB5B30">
              <w:t>Indian</w:t>
            </w:r>
          </w:p>
        </w:tc>
        <w:tc>
          <w:tcPr>
            <w:tcW w:w="2416" w:type="dxa"/>
            <w:noWrap/>
            <w:hideMark/>
          </w:tcPr>
          <w:p w14:paraId="4630F91B" w14:textId="77777777" w:rsidR="00EB5B30" w:rsidRPr="00EB5B30" w:rsidRDefault="00EB5B30" w:rsidP="00EB5B30">
            <w:r w:rsidRPr="00EB5B30">
              <w:t>4</w:t>
            </w:r>
          </w:p>
        </w:tc>
      </w:tr>
      <w:tr w:rsidR="00EB5B30" w:rsidRPr="00EB5B30" w14:paraId="55E621A3" w14:textId="77777777" w:rsidTr="00EB5B30">
        <w:trPr>
          <w:trHeight w:val="310"/>
        </w:trPr>
        <w:tc>
          <w:tcPr>
            <w:tcW w:w="3059" w:type="dxa"/>
            <w:noWrap/>
            <w:hideMark/>
          </w:tcPr>
          <w:p w14:paraId="7F5E2F27" w14:textId="77777777" w:rsidR="00EB5B30" w:rsidRPr="00EB5B30" w:rsidRDefault="00EB5B30">
            <w:r w:rsidRPr="00EB5B30">
              <w:t>Other ethnic group</w:t>
            </w:r>
          </w:p>
        </w:tc>
        <w:tc>
          <w:tcPr>
            <w:tcW w:w="2416" w:type="dxa"/>
            <w:noWrap/>
            <w:hideMark/>
          </w:tcPr>
          <w:p w14:paraId="5B43DF9B" w14:textId="77777777" w:rsidR="00EB5B30" w:rsidRPr="00EB5B30" w:rsidRDefault="00EB5B30" w:rsidP="00EB5B30">
            <w:r w:rsidRPr="00EB5B30">
              <w:t>19</w:t>
            </w:r>
          </w:p>
        </w:tc>
      </w:tr>
      <w:tr w:rsidR="00EB5B30" w:rsidRPr="00EB5B30" w14:paraId="6FCF3BCD" w14:textId="77777777" w:rsidTr="00EB5B30">
        <w:trPr>
          <w:trHeight w:val="310"/>
        </w:trPr>
        <w:tc>
          <w:tcPr>
            <w:tcW w:w="3059" w:type="dxa"/>
            <w:noWrap/>
            <w:hideMark/>
          </w:tcPr>
          <w:p w14:paraId="78A54C5E" w14:textId="77777777" w:rsidR="00EB5B30" w:rsidRPr="00EB5B30" w:rsidRDefault="00EB5B30">
            <w:r w:rsidRPr="00EB5B30">
              <w:t>Other South Asian</w:t>
            </w:r>
          </w:p>
        </w:tc>
        <w:tc>
          <w:tcPr>
            <w:tcW w:w="2416" w:type="dxa"/>
            <w:noWrap/>
            <w:hideMark/>
          </w:tcPr>
          <w:p w14:paraId="786FB066" w14:textId="77777777" w:rsidR="00EB5B30" w:rsidRPr="00EB5B30" w:rsidRDefault="00EB5B30" w:rsidP="00EB5B30">
            <w:r w:rsidRPr="00EB5B30">
              <w:t>1</w:t>
            </w:r>
          </w:p>
        </w:tc>
      </w:tr>
      <w:tr w:rsidR="00EB5B30" w:rsidRPr="00EB5B30" w14:paraId="11C6DA9F" w14:textId="77777777" w:rsidTr="00EB5B30">
        <w:trPr>
          <w:trHeight w:val="310"/>
        </w:trPr>
        <w:tc>
          <w:tcPr>
            <w:tcW w:w="3059" w:type="dxa"/>
            <w:noWrap/>
            <w:hideMark/>
          </w:tcPr>
          <w:p w14:paraId="7C362653" w14:textId="77777777" w:rsidR="00EB5B30" w:rsidRPr="00EB5B30" w:rsidRDefault="00EB5B30">
            <w:r w:rsidRPr="00EB5B30">
              <w:t>Pakistani</w:t>
            </w:r>
          </w:p>
        </w:tc>
        <w:tc>
          <w:tcPr>
            <w:tcW w:w="2416" w:type="dxa"/>
            <w:noWrap/>
            <w:hideMark/>
          </w:tcPr>
          <w:p w14:paraId="44692BEC" w14:textId="77777777" w:rsidR="00EB5B30" w:rsidRPr="00EB5B30" w:rsidRDefault="00EB5B30" w:rsidP="00EB5B30">
            <w:r w:rsidRPr="00EB5B30">
              <w:t>5</w:t>
            </w:r>
          </w:p>
        </w:tc>
      </w:tr>
      <w:tr w:rsidR="00EB5B30" w:rsidRPr="00EB5B30" w14:paraId="77F42F6B" w14:textId="77777777" w:rsidTr="00EB5B30">
        <w:trPr>
          <w:trHeight w:val="310"/>
        </w:trPr>
        <w:tc>
          <w:tcPr>
            <w:tcW w:w="3059" w:type="dxa"/>
            <w:noWrap/>
            <w:hideMark/>
          </w:tcPr>
          <w:p w14:paraId="14BDD018" w14:textId="77777777" w:rsidR="00EB5B30" w:rsidRPr="00EB5B30" w:rsidRDefault="00EB5B30">
            <w:r w:rsidRPr="00EB5B30">
              <w:t>Prefer not to say</w:t>
            </w:r>
          </w:p>
        </w:tc>
        <w:tc>
          <w:tcPr>
            <w:tcW w:w="2416" w:type="dxa"/>
            <w:noWrap/>
            <w:hideMark/>
          </w:tcPr>
          <w:p w14:paraId="50E4E363" w14:textId="77777777" w:rsidR="00EB5B30" w:rsidRPr="00EB5B30" w:rsidRDefault="00EB5B30" w:rsidP="00EB5B30">
            <w:r w:rsidRPr="00EB5B30">
              <w:t>52</w:t>
            </w:r>
          </w:p>
        </w:tc>
      </w:tr>
      <w:tr w:rsidR="00EB5B30" w:rsidRPr="00EB5B30" w14:paraId="0B57D4E4" w14:textId="77777777" w:rsidTr="00EB5B30">
        <w:trPr>
          <w:trHeight w:val="310"/>
        </w:trPr>
        <w:tc>
          <w:tcPr>
            <w:tcW w:w="3059" w:type="dxa"/>
            <w:noWrap/>
            <w:hideMark/>
          </w:tcPr>
          <w:p w14:paraId="6DCC0FA2" w14:textId="77777777" w:rsidR="00EB5B30" w:rsidRPr="00EB5B30" w:rsidRDefault="00EB5B30">
            <w:r w:rsidRPr="00EB5B30">
              <w:t>White other</w:t>
            </w:r>
          </w:p>
        </w:tc>
        <w:tc>
          <w:tcPr>
            <w:tcW w:w="2416" w:type="dxa"/>
            <w:noWrap/>
            <w:hideMark/>
          </w:tcPr>
          <w:p w14:paraId="4880AC1E" w14:textId="77777777" w:rsidR="00EB5B30" w:rsidRPr="00EB5B30" w:rsidRDefault="00EB5B30" w:rsidP="00EB5B30">
            <w:r w:rsidRPr="00EB5B30">
              <w:t>236</w:t>
            </w:r>
          </w:p>
        </w:tc>
      </w:tr>
      <w:tr w:rsidR="00EB5B30" w:rsidRPr="00EB5B30" w14:paraId="6777ABB2" w14:textId="77777777" w:rsidTr="00EB5B30">
        <w:trPr>
          <w:trHeight w:val="310"/>
        </w:trPr>
        <w:tc>
          <w:tcPr>
            <w:tcW w:w="3059" w:type="dxa"/>
            <w:noWrap/>
            <w:hideMark/>
          </w:tcPr>
          <w:p w14:paraId="438EE813" w14:textId="77777777" w:rsidR="00EB5B30" w:rsidRPr="00EB5B30" w:rsidRDefault="00EB5B30">
            <w:r w:rsidRPr="00EB5B30">
              <w:t>White Scottish</w:t>
            </w:r>
          </w:p>
        </w:tc>
        <w:tc>
          <w:tcPr>
            <w:tcW w:w="2416" w:type="dxa"/>
            <w:noWrap/>
            <w:hideMark/>
          </w:tcPr>
          <w:p w14:paraId="5C69F20C" w14:textId="77777777" w:rsidR="00EB5B30" w:rsidRPr="00EB5B30" w:rsidRDefault="00EB5B30" w:rsidP="00EB5B30">
            <w:r w:rsidRPr="00EB5B30">
              <w:t>2099</w:t>
            </w:r>
          </w:p>
        </w:tc>
      </w:tr>
    </w:tbl>
    <w:p w14:paraId="7502B6BC" w14:textId="77777777" w:rsidR="00EB5B30" w:rsidRPr="00D41A2D" w:rsidRDefault="00EB5B30" w:rsidP="00EB5B30"/>
    <w:p w14:paraId="042939CB" w14:textId="77777777" w:rsidR="00D41A2D" w:rsidRPr="00D41A2D" w:rsidRDefault="00D41A2D" w:rsidP="00D41A2D">
      <w:pPr>
        <w:tabs>
          <w:tab w:val="left" w:pos="5400"/>
        </w:tabs>
        <w:rPr>
          <w:rFonts w:eastAsiaTheme="majorEastAsia" w:cstheme="majorBidi"/>
          <w:b/>
          <w:color w:val="000000" w:themeColor="text1"/>
          <w:szCs w:val="26"/>
        </w:rPr>
      </w:pPr>
    </w:p>
    <w:p w14:paraId="30856F30" w14:textId="58F869CF" w:rsidR="002144B6" w:rsidRDefault="00D41A2D" w:rsidP="00EB5B30">
      <w:pPr>
        <w:tabs>
          <w:tab w:val="left" w:pos="5400"/>
        </w:tabs>
      </w:pPr>
      <w:r w:rsidRPr="00D41A2D">
        <w:rPr>
          <w:rFonts w:eastAsiaTheme="majorEastAsia" w:cstheme="majorBidi"/>
          <w:b/>
          <w:color w:val="000000" w:themeColor="text1"/>
          <w:szCs w:val="26"/>
        </w:rPr>
        <w:lastRenderedPageBreak/>
        <w:t>2) During the period 1st January 2022 to 31st December 2022 inclusive, please provide the Gender of the person making the enquiry regarding their current partner and/or the person making the enquiry directly on behalf of the “Person at Risk”.</w:t>
      </w:r>
    </w:p>
    <w:p w14:paraId="0A075836" w14:textId="4D000F0D" w:rsidR="002144B6" w:rsidRDefault="00EB5B30" w:rsidP="00EB5B30">
      <w:pPr>
        <w:tabs>
          <w:tab w:val="left" w:pos="5400"/>
        </w:tabs>
      </w:pPr>
      <w:r>
        <w:t>In response to your request, I regret to inform you that I am unable to provide you with the information you have requested, as it would prove too costly to do so within the context of the fee regulations.</w:t>
      </w:r>
    </w:p>
    <w:p w14:paraId="56CFC5F0" w14:textId="164E524C" w:rsidR="002144B6" w:rsidRDefault="00EB5B30" w:rsidP="00EB5B30">
      <w:pPr>
        <w:tabs>
          <w:tab w:val="left" w:pos="5400"/>
        </w:tabs>
      </w:pPr>
      <w:r>
        <w:t>As you may be aware the current cost threshold is £600 and I estimate that it would cost well in excess of this amount to process your request.</w:t>
      </w:r>
    </w:p>
    <w:p w14:paraId="7BE97C79" w14:textId="55B7E8A7" w:rsidR="002144B6" w:rsidRDefault="00EB5B30" w:rsidP="00EB5B30">
      <w:pPr>
        <w:tabs>
          <w:tab w:val="left" w:pos="5400"/>
        </w:tabs>
      </w:pPr>
      <w:r>
        <w:t>As such, and in terms of Section 16(4) of the Freedom of Information (Scotland) Act 2002 where Section 12(1) of the Act (Excessive Cost of Compliance) has been applied, this represents a refusal notice for the information sought.</w:t>
      </w:r>
    </w:p>
    <w:p w14:paraId="47592A90" w14:textId="0B652D9B" w:rsidR="002144B6" w:rsidRDefault="00EB5B30" w:rsidP="00EB5B30">
      <w:pPr>
        <w:tabs>
          <w:tab w:val="left" w:pos="5400"/>
        </w:tabs>
      </w:pPr>
      <w:r>
        <w:t xml:space="preserve">By way of explanation, our system does not have a way to automatically </w:t>
      </w:r>
      <w:r w:rsidR="003F71B2">
        <w:t>retrieve</w:t>
      </w:r>
      <w:r>
        <w:t xml:space="preserve"> the information requested and so each application would have to be manually checked.</w:t>
      </w:r>
      <w:r w:rsidR="002144B6">
        <w:t xml:space="preserve">  </w:t>
      </w:r>
      <w:r>
        <w:t>In this case 437 records would need to be manually checked.  At a conservative estimate of 10 minutes per record, this equates to over 72 hours of work to provide the information requested.</w:t>
      </w:r>
    </w:p>
    <w:p w14:paraId="4CAC07ED" w14:textId="77777777" w:rsidR="00BF6B81" w:rsidRDefault="00EB5B30" w:rsidP="00EB5B30">
      <w:pPr>
        <w:tabs>
          <w:tab w:val="left" w:pos="5400"/>
        </w:tabs>
      </w:pPr>
      <w:r>
        <w:t>Police Scotland have assessed that the £600 cost limit within the Act equates to 40 hours of work and so this part of your request would breach the cost threshold.</w:t>
      </w:r>
    </w:p>
    <w:p w14:paraId="42C2B2D9" w14:textId="43934C1B" w:rsidR="002144B6" w:rsidRDefault="00EB5B30" w:rsidP="00EB5B30">
      <w:pPr>
        <w:tabs>
          <w:tab w:val="left" w:pos="5400"/>
        </w:tabs>
      </w:pPr>
      <w:r>
        <w:t>You may wish to consider reducing the timescale of your request although as only a single year has been requested currently, it is doubtful useful statistics can be provided.</w:t>
      </w:r>
    </w:p>
    <w:p w14:paraId="0A5F6443" w14:textId="04DB7583" w:rsidR="002144B6" w:rsidRPr="00B11A55" w:rsidRDefault="00EB5B30" w:rsidP="00EB5B30">
      <w:pPr>
        <w:tabs>
          <w:tab w:val="left" w:pos="5400"/>
        </w:tabs>
      </w:pPr>
      <w:r>
        <w:t>To be of some assistance however, I can confirm that of the 437 3</w:t>
      </w:r>
      <w:r w:rsidRPr="00EB5B30">
        <w:rPr>
          <w:vertAlign w:val="superscript"/>
        </w:rPr>
        <w:t>rd</w:t>
      </w:r>
      <w:r>
        <w:t xml:space="preserve"> party right to ask applications received, 365 were </w:t>
      </w:r>
      <w:r w:rsidR="003F71B2">
        <w:t xml:space="preserve">for </w:t>
      </w:r>
      <w:r>
        <w:t xml:space="preserve">female </w:t>
      </w:r>
      <w:r w:rsidR="003F71B2">
        <w:t xml:space="preserve">persons at potential risk </w:t>
      </w:r>
      <w:r>
        <w:t>and 72 were male</w:t>
      </w:r>
      <w:r w:rsidR="003F71B2">
        <w:t xml:space="preserve"> persons at potential risk</w:t>
      </w:r>
      <w:r>
        <w:t>.</w:t>
      </w:r>
    </w:p>
    <w:p w14:paraId="4254152F" w14:textId="7237E3ED" w:rsidR="002144B6" w:rsidRDefault="00496A08" w:rsidP="00793DD5">
      <w:r>
        <w:t xml:space="preserve">If you require any further </w:t>
      </w:r>
      <w:r w:rsidRPr="00874BFD">
        <w:t>assistance</w:t>
      </w:r>
      <w:r>
        <w:t xml:space="preserve"> please contact us quoting the reference above.</w:t>
      </w:r>
      <w:r w:rsidR="002144B6">
        <w:t xml:space="preserve">  </w:t>
      </w:r>
      <w:r w:rsidRPr="007C470A">
        <w:t>You can request a review of this response within the next 40 working days</w:t>
      </w:r>
      <w:r>
        <w:t xml:space="preserve"> by</w:t>
      </w:r>
      <w:r w:rsidRPr="007C470A">
        <w:t xml:space="preserve"> </w:t>
      </w:r>
      <w:hyperlink r:id="rId14"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2EBD8A8F" w14:textId="652FE3EC" w:rsidR="002144B6" w:rsidRDefault="00496A08" w:rsidP="00793DD5">
      <w:r w:rsidRPr="007C470A">
        <w:t xml:space="preserve">If you remain dissatisfied following our review response, you can appeal to the Office of the Scottish Information Commissioner (OSIC) within 6 months - </w:t>
      </w:r>
      <w:hyperlink r:id="rId15" w:history="1">
        <w:r w:rsidRPr="007C470A">
          <w:rPr>
            <w:rStyle w:val="Hyperlink"/>
          </w:rPr>
          <w:t>online</w:t>
        </w:r>
      </w:hyperlink>
      <w:r w:rsidRPr="007C470A">
        <w:t>,</w:t>
      </w:r>
      <w:r>
        <w:t xml:space="preserve"> by</w:t>
      </w:r>
      <w:r w:rsidRPr="007C470A">
        <w:t xml:space="preserve"> </w:t>
      </w:r>
      <w:hyperlink r:id="rId16" w:history="1">
        <w:r>
          <w:rPr>
            <w:rStyle w:val="Hyperlink"/>
          </w:rPr>
          <w:t>email</w:t>
        </w:r>
      </w:hyperlink>
      <w:r w:rsidRPr="007C470A">
        <w:t xml:space="preserve"> or by letter (OSIC, Kinburn Castle, Doubledykes Road, St Andrews, KY16 9DS).</w:t>
      </w:r>
    </w:p>
    <w:p w14:paraId="073A617A" w14:textId="77777777" w:rsidR="00B461B2" w:rsidRDefault="00496A08" w:rsidP="00793DD5">
      <w:r w:rsidRPr="007C470A">
        <w:t>Following an OSIC appeal, you can appeal to the Court of Session on a point of law only.</w:t>
      </w:r>
      <w:r w:rsidR="00D47E36">
        <w:t xml:space="preserve"> </w:t>
      </w:r>
    </w:p>
    <w:p w14:paraId="65BA2CCE" w14:textId="77777777" w:rsidR="00B11A55" w:rsidRDefault="00B11A55" w:rsidP="00793DD5">
      <w:r>
        <w:lastRenderedPageBreak/>
        <w:t>T</w:t>
      </w:r>
      <w:r w:rsidRPr="007C470A">
        <w:t xml:space="preserve">his response will be </w:t>
      </w:r>
      <w:r>
        <w:t>added</w:t>
      </w:r>
      <w:r w:rsidRPr="007C470A">
        <w:t xml:space="preserve"> to our </w:t>
      </w:r>
      <w:hyperlink r:id="rId17" w:history="1">
        <w:r>
          <w:rPr>
            <w:rStyle w:val="Hyperlink"/>
          </w:rPr>
          <w:t>Disclosure Log</w:t>
        </w:r>
      </w:hyperlink>
      <w:r w:rsidRPr="007C470A">
        <w:t xml:space="preserve"> in seven days' time.</w:t>
      </w:r>
    </w:p>
    <w:p w14:paraId="3255D079" w14:textId="77777777" w:rsidR="00EB5B30" w:rsidRDefault="007F490F" w:rsidP="00793DD5">
      <w:pPr>
        <w:sectPr w:rsidR="00EB5B30" w:rsidSect="007F490F">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283" w:footer="284" w:gutter="0"/>
          <w:cols w:space="708"/>
          <w:docGrid w:linePitch="360"/>
        </w:sectPr>
      </w:pPr>
      <w:r>
        <w:t>Every effort has been taken to ensure our response is as accessible as possible. If you require this response to be provided in an alternative format, please let us know.</w:t>
      </w:r>
      <w:r w:rsidR="003B4164">
        <w:t xml:space="preserve"> </w:t>
      </w:r>
    </w:p>
    <w:tbl>
      <w:tblPr>
        <w:tblStyle w:val="TableGrid"/>
        <w:tblW w:w="16161" w:type="dxa"/>
        <w:tblInd w:w="-998" w:type="dxa"/>
        <w:tblLook w:val="04A0" w:firstRow="1" w:lastRow="0" w:firstColumn="1" w:lastColumn="0" w:noHBand="0" w:noVBand="1"/>
        <w:tblCaption w:val="Breakdown of persons at risk by age and gender."/>
        <w:tblDescription w:val="Breakdown of persons at risk by age and gender."/>
      </w:tblPr>
      <w:tblGrid>
        <w:gridCol w:w="2092"/>
        <w:gridCol w:w="717"/>
        <w:gridCol w:w="717"/>
        <w:gridCol w:w="716"/>
        <w:gridCol w:w="716"/>
        <w:gridCol w:w="716"/>
        <w:gridCol w:w="716"/>
        <w:gridCol w:w="716"/>
        <w:gridCol w:w="716"/>
        <w:gridCol w:w="716"/>
        <w:gridCol w:w="716"/>
        <w:gridCol w:w="716"/>
        <w:gridCol w:w="716"/>
        <w:gridCol w:w="716"/>
        <w:gridCol w:w="716"/>
        <w:gridCol w:w="716"/>
        <w:gridCol w:w="1059"/>
        <w:gridCol w:w="910"/>
        <w:gridCol w:w="1358"/>
      </w:tblGrid>
      <w:tr w:rsidR="003F71B2" w:rsidRPr="003F71B2" w14:paraId="216D415F" w14:textId="77777777" w:rsidTr="00BE3B15">
        <w:trPr>
          <w:trHeight w:val="290"/>
          <w:tblHeader/>
        </w:trPr>
        <w:tc>
          <w:tcPr>
            <w:tcW w:w="2092" w:type="dxa"/>
            <w:shd w:val="clear" w:color="auto" w:fill="D9D9D9" w:themeFill="background1" w:themeFillShade="D9"/>
            <w:noWrap/>
            <w:hideMark/>
          </w:tcPr>
          <w:p w14:paraId="212B928B" w14:textId="77777777" w:rsidR="003F71B2" w:rsidRPr="003F71B2" w:rsidRDefault="003F71B2">
            <w:pPr>
              <w:rPr>
                <w:b/>
                <w:bCs/>
              </w:rPr>
            </w:pPr>
            <w:r w:rsidRPr="003F71B2">
              <w:rPr>
                <w:b/>
                <w:bCs/>
              </w:rPr>
              <w:lastRenderedPageBreak/>
              <w:t>Age/Gender</w:t>
            </w:r>
          </w:p>
        </w:tc>
        <w:tc>
          <w:tcPr>
            <w:tcW w:w="717" w:type="dxa"/>
            <w:shd w:val="clear" w:color="auto" w:fill="D9D9D9" w:themeFill="background1" w:themeFillShade="D9"/>
            <w:noWrap/>
            <w:hideMark/>
          </w:tcPr>
          <w:p w14:paraId="1FA19725" w14:textId="77777777" w:rsidR="003F71B2" w:rsidRPr="003F71B2" w:rsidRDefault="003F71B2">
            <w:pPr>
              <w:rPr>
                <w:b/>
                <w:bCs/>
              </w:rPr>
            </w:pPr>
            <w:r w:rsidRPr="003F71B2">
              <w:rPr>
                <w:b/>
                <w:bCs/>
              </w:rPr>
              <w:t>16-18</w:t>
            </w:r>
          </w:p>
        </w:tc>
        <w:tc>
          <w:tcPr>
            <w:tcW w:w="717" w:type="dxa"/>
            <w:shd w:val="clear" w:color="auto" w:fill="D9D9D9" w:themeFill="background1" w:themeFillShade="D9"/>
            <w:noWrap/>
            <w:hideMark/>
          </w:tcPr>
          <w:p w14:paraId="15302635" w14:textId="77777777" w:rsidR="003F71B2" w:rsidRPr="003F71B2" w:rsidRDefault="003F71B2">
            <w:pPr>
              <w:rPr>
                <w:b/>
                <w:bCs/>
              </w:rPr>
            </w:pPr>
            <w:r w:rsidRPr="003F71B2">
              <w:rPr>
                <w:b/>
                <w:bCs/>
              </w:rPr>
              <w:t>19-21</w:t>
            </w:r>
          </w:p>
        </w:tc>
        <w:tc>
          <w:tcPr>
            <w:tcW w:w="716" w:type="dxa"/>
            <w:shd w:val="clear" w:color="auto" w:fill="D9D9D9" w:themeFill="background1" w:themeFillShade="D9"/>
            <w:noWrap/>
            <w:hideMark/>
          </w:tcPr>
          <w:p w14:paraId="733688D5" w14:textId="77777777" w:rsidR="003F71B2" w:rsidRPr="003F71B2" w:rsidRDefault="003F71B2">
            <w:pPr>
              <w:rPr>
                <w:b/>
                <w:bCs/>
              </w:rPr>
            </w:pPr>
            <w:r w:rsidRPr="003F71B2">
              <w:rPr>
                <w:b/>
                <w:bCs/>
              </w:rPr>
              <w:t>22-24</w:t>
            </w:r>
          </w:p>
        </w:tc>
        <w:tc>
          <w:tcPr>
            <w:tcW w:w="716" w:type="dxa"/>
            <w:shd w:val="clear" w:color="auto" w:fill="D9D9D9" w:themeFill="background1" w:themeFillShade="D9"/>
            <w:noWrap/>
            <w:hideMark/>
          </w:tcPr>
          <w:p w14:paraId="0E2C3B75" w14:textId="77777777" w:rsidR="003F71B2" w:rsidRPr="003F71B2" w:rsidRDefault="003F71B2">
            <w:pPr>
              <w:rPr>
                <w:b/>
                <w:bCs/>
              </w:rPr>
            </w:pPr>
            <w:r w:rsidRPr="003F71B2">
              <w:rPr>
                <w:b/>
                <w:bCs/>
              </w:rPr>
              <w:t>25-27</w:t>
            </w:r>
          </w:p>
        </w:tc>
        <w:tc>
          <w:tcPr>
            <w:tcW w:w="716" w:type="dxa"/>
            <w:shd w:val="clear" w:color="auto" w:fill="D9D9D9" w:themeFill="background1" w:themeFillShade="D9"/>
            <w:noWrap/>
            <w:hideMark/>
          </w:tcPr>
          <w:p w14:paraId="51F1B685" w14:textId="77777777" w:rsidR="003F71B2" w:rsidRPr="003F71B2" w:rsidRDefault="003F71B2">
            <w:pPr>
              <w:rPr>
                <w:b/>
                <w:bCs/>
              </w:rPr>
            </w:pPr>
            <w:r w:rsidRPr="003F71B2">
              <w:rPr>
                <w:b/>
                <w:bCs/>
              </w:rPr>
              <w:t>28-30</w:t>
            </w:r>
          </w:p>
        </w:tc>
        <w:tc>
          <w:tcPr>
            <w:tcW w:w="716" w:type="dxa"/>
            <w:shd w:val="clear" w:color="auto" w:fill="D9D9D9" w:themeFill="background1" w:themeFillShade="D9"/>
            <w:noWrap/>
            <w:hideMark/>
          </w:tcPr>
          <w:p w14:paraId="40F3DCF1" w14:textId="77777777" w:rsidR="003F71B2" w:rsidRPr="003F71B2" w:rsidRDefault="003F71B2">
            <w:pPr>
              <w:rPr>
                <w:b/>
                <w:bCs/>
              </w:rPr>
            </w:pPr>
            <w:r w:rsidRPr="003F71B2">
              <w:rPr>
                <w:b/>
                <w:bCs/>
              </w:rPr>
              <w:t>31-33</w:t>
            </w:r>
          </w:p>
        </w:tc>
        <w:tc>
          <w:tcPr>
            <w:tcW w:w="716" w:type="dxa"/>
            <w:shd w:val="clear" w:color="auto" w:fill="D9D9D9" w:themeFill="background1" w:themeFillShade="D9"/>
            <w:noWrap/>
            <w:hideMark/>
          </w:tcPr>
          <w:p w14:paraId="666FCE1C" w14:textId="77777777" w:rsidR="003F71B2" w:rsidRPr="003F71B2" w:rsidRDefault="003F71B2">
            <w:pPr>
              <w:rPr>
                <w:b/>
                <w:bCs/>
              </w:rPr>
            </w:pPr>
            <w:r w:rsidRPr="003F71B2">
              <w:rPr>
                <w:b/>
                <w:bCs/>
              </w:rPr>
              <w:t>34-36</w:t>
            </w:r>
          </w:p>
        </w:tc>
        <w:tc>
          <w:tcPr>
            <w:tcW w:w="716" w:type="dxa"/>
            <w:shd w:val="clear" w:color="auto" w:fill="D9D9D9" w:themeFill="background1" w:themeFillShade="D9"/>
            <w:noWrap/>
            <w:hideMark/>
          </w:tcPr>
          <w:p w14:paraId="6A42E9BA" w14:textId="77777777" w:rsidR="003F71B2" w:rsidRPr="003F71B2" w:rsidRDefault="003F71B2">
            <w:pPr>
              <w:rPr>
                <w:b/>
                <w:bCs/>
              </w:rPr>
            </w:pPr>
            <w:r w:rsidRPr="003F71B2">
              <w:rPr>
                <w:b/>
                <w:bCs/>
              </w:rPr>
              <w:t>37-39</w:t>
            </w:r>
          </w:p>
        </w:tc>
        <w:tc>
          <w:tcPr>
            <w:tcW w:w="716" w:type="dxa"/>
            <w:shd w:val="clear" w:color="auto" w:fill="D9D9D9" w:themeFill="background1" w:themeFillShade="D9"/>
            <w:noWrap/>
            <w:hideMark/>
          </w:tcPr>
          <w:p w14:paraId="240D7171" w14:textId="77777777" w:rsidR="003F71B2" w:rsidRPr="003F71B2" w:rsidRDefault="003F71B2">
            <w:pPr>
              <w:rPr>
                <w:b/>
                <w:bCs/>
              </w:rPr>
            </w:pPr>
            <w:r w:rsidRPr="003F71B2">
              <w:rPr>
                <w:b/>
                <w:bCs/>
              </w:rPr>
              <w:t>40-42</w:t>
            </w:r>
          </w:p>
        </w:tc>
        <w:tc>
          <w:tcPr>
            <w:tcW w:w="716" w:type="dxa"/>
            <w:shd w:val="clear" w:color="auto" w:fill="D9D9D9" w:themeFill="background1" w:themeFillShade="D9"/>
            <w:noWrap/>
            <w:hideMark/>
          </w:tcPr>
          <w:p w14:paraId="32C5D2F8" w14:textId="77777777" w:rsidR="003F71B2" w:rsidRPr="003F71B2" w:rsidRDefault="003F71B2">
            <w:pPr>
              <w:rPr>
                <w:b/>
                <w:bCs/>
              </w:rPr>
            </w:pPr>
            <w:r w:rsidRPr="003F71B2">
              <w:rPr>
                <w:b/>
                <w:bCs/>
              </w:rPr>
              <w:t>43-45</w:t>
            </w:r>
          </w:p>
        </w:tc>
        <w:tc>
          <w:tcPr>
            <w:tcW w:w="716" w:type="dxa"/>
            <w:shd w:val="clear" w:color="auto" w:fill="D9D9D9" w:themeFill="background1" w:themeFillShade="D9"/>
            <w:noWrap/>
            <w:hideMark/>
          </w:tcPr>
          <w:p w14:paraId="6A3B428B" w14:textId="77777777" w:rsidR="003F71B2" w:rsidRPr="003F71B2" w:rsidRDefault="003F71B2">
            <w:pPr>
              <w:rPr>
                <w:b/>
                <w:bCs/>
              </w:rPr>
            </w:pPr>
            <w:r w:rsidRPr="003F71B2">
              <w:rPr>
                <w:b/>
                <w:bCs/>
              </w:rPr>
              <w:t>46-48</w:t>
            </w:r>
          </w:p>
        </w:tc>
        <w:tc>
          <w:tcPr>
            <w:tcW w:w="716" w:type="dxa"/>
            <w:shd w:val="clear" w:color="auto" w:fill="D9D9D9" w:themeFill="background1" w:themeFillShade="D9"/>
            <w:noWrap/>
            <w:hideMark/>
          </w:tcPr>
          <w:p w14:paraId="7E74AF26" w14:textId="77777777" w:rsidR="003F71B2" w:rsidRPr="003F71B2" w:rsidRDefault="003F71B2">
            <w:pPr>
              <w:rPr>
                <w:b/>
                <w:bCs/>
              </w:rPr>
            </w:pPr>
            <w:r w:rsidRPr="003F71B2">
              <w:rPr>
                <w:b/>
                <w:bCs/>
              </w:rPr>
              <w:t>49-51</w:t>
            </w:r>
          </w:p>
        </w:tc>
        <w:tc>
          <w:tcPr>
            <w:tcW w:w="716" w:type="dxa"/>
            <w:shd w:val="clear" w:color="auto" w:fill="D9D9D9" w:themeFill="background1" w:themeFillShade="D9"/>
            <w:noWrap/>
            <w:hideMark/>
          </w:tcPr>
          <w:p w14:paraId="5D705125" w14:textId="77777777" w:rsidR="003F71B2" w:rsidRPr="003F71B2" w:rsidRDefault="003F71B2">
            <w:pPr>
              <w:rPr>
                <w:b/>
                <w:bCs/>
              </w:rPr>
            </w:pPr>
            <w:r w:rsidRPr="003F71B2">
              <w:rPr>
                <w:b/>
                <w:bCs/>
              </w:rPr>
              <w:t>52-54</w:t>
            </w:r>
          </w:p>
        </w:tc>
        <w:tc>
          <w:tcPr>
            <w:tcW w:w="716" w:type="dxa"/>
            <w:shd w:val="clear" w:color="auto" w:fill="D9D9D9" w:themeFill="background1" w:themeFillShade="D9"/>
            <w:noWrap/>
            <w:hideMark/>
          </w:tcPr>
          <w:p w14:paraId="38E5DA86" w14:textId="77777777" w:rsidR="003F71B2" w:rsidRPr="003F71B2" w:rsidRDefault="003F71B2">
            <w:pPr>
              <w:rPr>
                <w:b/>
                <w:bCs/>
              </w:rPr>
            </w:pPr>
            <w:r w:rsidRPr="003F71B2">
              <w:rPr>
                <w:b/>
                <w:bCs/>
              </w:rPr>
              <w:t>55-57</w:t>
            </w:r>
          </w:p>
        </w:tc>
        <w:tc>
          <w:tcPr>
            <w:tcW w:w="716" w:type="dxa"/>
            <w:shd w:val="clear" w:color="auto" w:fill="D9D9D9" w:themeFill="background1" w:themeFillShade="D9"/>
            <w:noWrap/>
            <w:hideMark/>
          </w:tcPr>
          <w:p w14:paraId="64FD179A" w14:textId="77777777" w:rsidR="003F71B2" w:rsidRPr="003F71B2" w:rsidRDefault="003F71B2">
            <w:pPr>
              <w:rPr>
                <w:b/>
                <w:bCs/>
              </w:rPr>
            </w:pPr>
            <w:r w:rsidRPr="003F71B2">
              <w:rPr>
                <w:b/>
                <w:bCs/>
              </w:rPr>
              <w:t>58-60</w:t>
            </w:r>
          </w:p>
        </w:tc>
        <w:tc>
          <w:tcPr>
            <w:tcW w:w="1059" w:type="dxa"/>
            <w:shd w:val="clear" w:color="auto" w:fill="D9D9D9" w:themeFill="background1" w:themeFillShade="D9"/>
            <w:noWrap/>
            <w:hideMark/>
          </w:tcPr>
          <w:p w14:paraId="5C7F4F60" w14:textId="77777777" w:rsidR="003F71B2" w:rsidRPr="003F71B2" w:rsidRDefault="003F71B2">
            <w:pPr>
              <w:rPr>
                <w:b/>
                <w:bCs/>
              </w:rPr>
            </w:pPr>
            <w:r w:rsidRPr="003F71B2">
              <w:rPr>
                <w:b/>
                <w:bCs/>
              </w:rPr>
              <w:t>61 and Over</w:t>
            </w:r>
          </w:p>
        </w:tc>
        <w:tc>
          <w:tcPr>
            <w:tcW w:w="910" w:type="dxa"/>
            <w:shd w:val="clear" w:color="auto" w:fill="D9D9D9" w:themeFill="background1" w:themeFillShade="D9"/>
            <w:noWrap/>
            <w:hideMark/>
          </w:tcPr>
          <w:p w14:paraId="1B150D50" w14:textId="77777777" w:rsidR="003F71B2" w:rsidRPr="003F71B2" w:rsidRDefault="003F71B2">
            <w:pPr>
              <w:rPr>
                <w:b/>
                <w:bCs/>
              </w:rPr>
            </w:pPr>
            <w:r w:rsidRPr="003F71B2">
              <w:rPr>
                <w:b/>
                <w:bCs/>
              </w:rPr>
              <w:t>Under 16</w:t>
            </w:r>
          </w:p>
        </w:tc>
        <w:tc>
          <w:tcPr>
            <w:tcW w:w="1358" w:type="dxa"/>
            <w:shd w:val="clear" w:color="auto" w:fill="D9D9D9" w:themeFill="background1" w:themeFillShade="D9"/>
            <w:noWrap/>
            <w:hideMark/>
          </w:tcPr>
          <w:p w14:paraId="11AC7E12" w14:textId="77777777" w:rsidR="003F71B2" w:rsidRPr="003F71B2" w:rsidRDefault="003F71B2">
            <w:pPr>
              <w:rPr>
                <w:b/>
                <w:bCs/>
              </w:rPr>
            </w:pPr>
            <w:r>
              <w:rPr>
                <w:b/>
                <w:bCs/>
              </w:rPr>
              <w:t>Total</w:t>
            </w:r>
          </w:p>
        </w:tc>
      </w:tr>
      <w:tr w:rsidR="003F71B2" w:rsidRPr="003F71B2" w14:paraId="31D191E8" w14:textId="77777777" w:rsidTr="003F71B2">
        <w:trPr>
          <w:trHeight w:val="290"/>
        </w:trPr>
        <w:tc>
          <w:tcPr>
            <w:tcW w:w="2092" w:type="dxa"/>
            <w:noWrap/>
            <w:hideMark/>
          </w:tcPr>
          <w:p w14:paraId="7771A244" w14:textId="77777777" w:rsidR="003F71B2" w:rsidRPr="003F71B2" w:rsidRDefault="003F71B2">
            <w:pPr>
              <w:rPr>
                <w:bCs/>
              </w:rPr>
            </w:pPr>
            <w:r w:rsidRPr="003F71B2">
              <w:rPr>
                <w:bCs/>
              </w:rPr>
              <w:t>Female</w:t>
            </w:r>
          </w:p>
        </w:tc>
        <w:tc>
          <w:tcPr>
            <w:tcW w:w="717" w:type="dxa"/>
            <w:noWrap/>
            <w:hideMark/>
          </w:tcPr>
          <w:p w14:paraId="5D6AF2DA" w14:textId="77777777" w:rsidR="003F71B2" w:rsidRPr="003F71B2" w:rsidRDefault="003F71B2" w:rsidP="003F71B2">
            <w:pPr>
              <w:rPr>
                <w:bCs/>
              </w:rPr>
            </w:pPr>
            <w:r w:rsidRPr="003F71B2">
              <w:rPr>
                <w:bCs/>
              </w:rPr>
              <w:t>117</w:t>
            </w:r>
          </w:p>
        </w:tc>
        <w:tc>
          <w:tcPr>
            <w:tcW w:w="717" w:type="dxa"/>
            <w:noWrap/>
            <w:hideMark/>
          </w:tcPr>
          <w:p w14:paraId="6AF3819D" w14:textId="77777777" w:rsidR="003F71B2" w:rsidRPr="003F71B2" w:rsidRDefault="003F71B2" w:rsidP="003F71B2">
            <w:pPr>
              <w:rPr>
                <w:bCs/>
              </w:rPr>
            </w:pPr>
            <w:r w:rsidRPr="003F71B2">
              <w:rPr>
                <w:bCs/>
              </w:rPr>
              <w:t>249</w:t>
            </w:r>
          </w:p>
        </w:tc>
        <w:tc>
          <w:tcPr>
            <w:tcW w:w="716" w:type="dxa"/>
            <w:noWrap/>
            <w:hideMark/>
          </w:tcPr>
          <w:p w14:paraId="1AC05DDF" w14:textId="77777777" w:rsidR="003F71B2" w:rsidRPr="003F71B2" w:rsidRDefault="003F71B2" w:rsidP="003F71B2">
            <w:pPr>
              <w:rPr>
                <w:bCs/>
              </w:rPr>
            </w:pPr>
            <w:r w:rsidRPr="003F71B2">
              <w:rPr>
                <w:bCs/>
              </w:rPr>
              <w:t>368</w:t>
            </w:r>
          </w:p>
        </w:tc>
        <w:tc>
          <w:tcPr>
            <w:tcW w:w="716" w:type="dxa"/>
            <w:noWrap/>
            <w:hideMark/>
          </w:tcPr>
          <w:p w14:paraId="60DDF4F9" w14:textId="77777777" w:rsidR="003F71B2" w:rsidRPr="003F71B2" w:rsidRDefault="003F71B2" w:rsidP="003F71B2">
            <w:pPr>
              <w:rPr>
                <w:bCs/>
              </w:rPr>
            </w:pPr>
            <w:r w:rsidRPr="003F71B2">
              <w:rPr>
                <w:bCs/>
              </w:rPr>
              <w:t>431</w:t>
            </w:r>
          </w:p>
        </w:tc>
        <w:tc>
          <w:tcPr>
            <w:tcW w:w="716" w:type="dxa"/>
            <w:noWrap/>
            <w:hideMark/>
          </w:tcPr>
          <w:p w14:paraId="3E0BE0CE" w14:textId="77777777" w:rsidR="003F71B2" w:rsidRPr="003F71B2" w:rsidRDefault="003F71B2" w:rsidP="003F71B2">
            <w:pPr>
              <w:rPr>
                <w:bCs/>
              </w:rPr>
            </w:pPr>
            <w:r w:rsidRPr="003F71B2">
              <w:rPr>
                <w:bCs/>
              </w:rPr>
              <w:t>479</w:t>
            </w:r>
          </w:p>
        </w:tc>
        <w:tc>
          <w:tcPr>
            <w:tcW w:w="716" w:type="dxa"/>
            <w:noWrap/>
            <w:hideMark/>
          </w:tcPr>
          <w:p w14:paraId="68BC0B56" w14:textId="77777777" w:rsidR="003F71B2" w:rsidRPr="003F71B2" w:rsidRDefault="003F71B2" w:rsidP="003F71B2">
            <w:pPr>
              <w:rPr>
                <w:bCs/>
              </w:rPr>
            </w:pPr>
            <w:r w:rsidRPr="003F71B2">
              <w:rPr>
                <w:bCs/>
              </w:rPr>
              <w:t>538</w:t>
            </w:r>
          </w:p>
        </w:tc>
        <w:tc>
          <w:tcPr>
            <w:tcW w:w="716" w:type="dxa"/>
            <w:noWrap/>
            <w:hideMark/>
          </w:tcPr>
          <w:p w14:paraId="110BCD8B" w14:textId="77777777" w:rsidR="003F71B2" w:rsidRPr="003F71B2" w:rsidRDefault="003F71B2" w:rsidP="003F71B2">
            <w:pPr>
              <w:rPr>
                <w:bCs/>
              </w:rPr>
            </w:pPr>
            <w:r w:rsidRPr="003F71B2">
              <w:rPr>
                <w:bCs/>
              </w:rPr>
              <w:t>477</w:t>
            </w:r>
          </w:p>
        </w:tc>
        <w:tc>
          <w:tcPr>
            <w:tcW w:w="716" w:type="dxa"/>
            <w:noWrap/>
            <w:hideMark/>
          </w:tcPr>
          <w:p w14:paraId="0CD9052C" w14:textId="77777777" w:rsidR="003F71B2" w:rsidRPr="003F71B2" w:rsidRDefault="003F71B2" w:rsidP="003F71B2">
            <w:pPr>
              <w:rPr>
                <w:bCs/>
              </w:rPr>
            </w:pPr>
            <w:r w:rsidRPr="003F71B2">
              <w:rPr>
                <w:bCs/>
              </w:rPr>
              <w:t>360</w:t>
            </w:r>
          </w:p>
        </w:tc>
        <w:tc>
          <w:tcPr>
            <w:tcW w:w="716" w:type="dxa"/>
            <w:noWrap/>
            <w:hideMark/>
          </w:tcPr>
          <w:p w14:paraId="7CA81AE2" w14:textId="77777777" w:rsidR="003F71B2" w:rsidRPr="003F71B2" w:rsidRDefault="003F71B2" w:rsidP="003F71B2">
            <w:pPr>
              <w:rPr>
                <w:bCs/>
              </w:rPr>
            </w:pPr>
            <w:r w:rsidRPr="003F71B2">
              <w:rPr>
                <w:bCs/>
              </w:rPr>
              <w:t>274</w:t>
            </w:r>
          </w:p>
        </w:tc>
        <w:tc>
          <w:tcPr>
            <w:tcW w:w="716" w:type="dxa"/>
            <w:noWrap/>
            <w:hideMark/>
          </w:tcPr>
          <w:p w14:paraId="581C4F41" w14:textId="77777777" w:rsidR="003F71B2" w:rsidRPr="003F71B2" w:rsidRDefault="003F71B2" w:rsidP="003F71B2">
            <w:pPr>
              <w:rPr>
                <w:bCs/>
              </w:rPr>
            </w:pPr>
            <w:r w:rsidRPr="003F71B2">
              <w:rPr>
                <w:bCs/>
              </w:rPr>
              <w:t>201</w:t>
            </w:r>
          </w:p>
        </w:tc>
        <w:tc>
          <w:tcPr>
            <w:tcW w:w="716" w:type="dxa"/>
            <w:noWrap/>
            <w:hideMark/>
          </w:tcPr>
          <w:p w14:paraId="511953E4" w14:textId="77777777" w:rsidR="003F71B2" w:rsidRPr="003F71B2" w:rsidRDefault="003F71B2" w:rsidP="003F71B2">
            <w:pPr>
              <w:rPr>
                <w:bCs/>
              </w:rPr>
            </w:pPr>
            <w:r w:rsidRPr="003F71B2">
              <w:rPr>
                <w:bCs/>
              </w:rPr>
              <w:t>142</w:t>
            </w:r>
          </w:p>
        </w:tc>
        <w:tc>
          <w:tcPr>
            <w:tcW w:w="716" w:type="dxa"/>
            <w:noWrap/>
            <w:hideMark/>
          </w:tcPr>
          <w:p w14:paraId="53B44584" w14:textId="77777777" w:rsidR="003F71B2" w:rsidRPr="003F71B2" w:rsidRDefault="003F71B2" w:rsidP="003F71B2">
            <w:pPr>
              <w:rPr>
                <w:bCs/>
              </w:rPr>
            </w:pPr>
            <w:r w:rsidRPr="003F71B2">
              <w:rPr>
                <w:bCs/>
              </w:rPr>
              <w:t>104</w:t>
            </w:r>
          </w:p>
        </w:tc>
        <w:tc>
          <w:tcPr>
            <w:tcW w:w="716" w:type="dxa"/>
            <w:noWrap/>
            <w:hideMark/>
          </w:tcPr>
          <w:p w14:paraId="45DBC42D" w14:textId="77777777" w:rsidR="003F71B2" w:rsidRPr="003F71B2" w:rsidRDefault="003F71B2" w:rsidP="003F71B2">
            <w:pPr>
              <w:rPr>
                <w:bCs/>
              </w:rPr>
            </w:pPr>
            <w:r w:rsidRPr="003F71B2">
              <w:rPr>
                <w:bCs/>
              </w:rPr>
              <w:t>66</w:t>
            </w:r>
          </w:p>
        </w:tc>
        <w:tc>
          <w:tcPr>
            <w:tcW w:w="716" w:type="dxa"/>
            <w:noWrap/>
            <w:hideMark/>
          </w:tcPr>
          <w:p w14:paraId="1B01C96B" w14:textId="77777777" w:rsidR="003F71B2" w:rsidRPr="003F71B2" w:rsidRDefault="003F71B2" w:rsidP="003F71B2">
            <w:pPr>
              <w:rPr>
                <w:bCs/>
              </w:rPr>
            </w:pPr>
            <w:r w:rsidRPr="003F71B2">
              <w:rPr>
                <w:bCs/>
              </w:rPr>
              <w:t>45</w:t>
            </w:r>
          </w:p>
        </w:tc>
        <w:tc>
          <w:tcPr>
            <w:tcW w:w="716" w:type="dxa"/>
            <w:noWrap/>
            <w:hideMark/>
          </w:tcPr>
          <w:p w14:paraId="2E98C3E5" w14:textId="77777777" w:rsidR="003F71B2" w:rsidRPr="003F71B2" w:rsidRDefault="003F71B2" w:rsidP="003F71B2">
            <w:pPr>
              <w:rPr>
                <w:bCs/>
              </w:rPr>
            </w:pPr>
            <w:r w:rsidRPr="003F71B2">
              <w:rPr>
                <w:bCs/>
              </w:rPr>
              <w:t>24</w:t>
            </w:r>
          </w:p>
        </w:tc>
        <w:tc>
          <w:tcPr>
            <w:tcW w:w="1059" w:type="dxa"/>
            <w:noWrap/>
            <w:hideMark/>
          </w:tcPr>
          <w:p w14:paraId="35A0009C" w14:textId="77777777" w:rsidR="003F71B2" w:rsidRPr="003F71B2" w:rsidRDefault="003F71B2" w:rsidP="003F71B2">
            <w:pPr>
              <w:rPr>
                <w:bCs/>
              </w:rPr>
            </w:pPr>
            <w:r w:rsidRPr="003F71B2">
              <w:rPr>
                <w:bCs/>
              </w:rPr>
              <w:t>33</w:t>
            </w:r>
          </w:p>
        </w:tc>
        <w:tc>
          <w:tcPr>
            <w:tcW w:w="910" w:type="dxa"/>
            <w:noWrap/>
            <w:hideMark/>
          </w:tcPr>
          <w:p w14:paraId="56442109" w14:textId="77777777" w:rsidR="003F71B2" w:rsidRPr="003F71B2" w:rsidRDefault="003F71B2" w:rsidP="003F71B2">
            <w:pPr>
              <w:rPr>
                <w:bCs/>
              </w:rPr>
            </w:pPr>
            <w:r w:rsidRPr="003F71B2">
              <w:rPr>
                <w:bCs/>
              </w:rPr>
              <w:t>45</w:t>
            </w:r>
          </w:p>
        </w:tc>
        <w:tc>
          <w:tcPr>
            <w:tcW w:w="1358" w:type="dxa"/>
            <w:noWrap/>
            <w:hideMark/>
          </w:tcPr>
          <w:p w14:paraId="0EB4313C" w14:textId="77777777" w:rsidR="003F71B2" w:rsidRPr="003F71B2" w:rsidRDefault="003F71B2" w:rsidP="003F71B2">
            <w:pPr>
              <w:rPr>
                <w:bCs/>
              </w:rPr>
            </w:pPr>
            <w:r w:rsidRPr="003F71B2">
              <w:rPr>
                <w:bCs/>
              </w:rPr>
              <w:t>3953</w:t>
            </w:r>
          </w:p>
        </w:tc>
      </w:tr>
      <w:tr w:rsidR="003F71B2" w:rsidRPr="003F71B2" w14:paraId="2169F282" w14:textId="77777777" w:rsidTr="003F71B2">
        <w:trPr>
          <w:trHeight w:val="290"/>
        </w:trPr>
        <w:tc>
          <w:tcPr>
            <w:tcW w:w="2092" w:type="dxa"/>
            <w:noWrap/>
            <w:hideMark/>
          </w:tcPr>
          <w:p w14:paraId="4FD73338" w14:textId="77777777" w:rsidR="003F71B2" w:rsidRPr="003F71B2" w:rsidRDefault="003F71B2">
            <w:pPr>
              <w:rPr>
                <w:bCs/>
              </w:rPr>
            </w:pPr>
            <w:r w:rsidRPr="003F71B2">
              <w:rPr>
                <w:bCs/>
              </w:rPr>
              <w:t>Male</w:t>
            </w:r>
          </w:p>
        </w:tc>
        <w:tc>
          <w:tcPr>
            <w:tcW w:w="717" w:type="dxa"/>
            <w:noWrap/>
            <w:hideMark/>
          </w:tcPr>
          <w:p w14:paraId="0DD4BF31" w14:textId="77777777" w:rsidR="003F71B2" w:rsidRPr="003F71B2" w:rsidRDefault="003F71B2" w:rsidP="003F71B2">
            <w:pPr>
              <w:rPr>
                <w:bCs/>
              </w:rPr>
            </w:pPr>
            <w:r w:rsidRPr="003F71B2">
              <w:rPr>
                <w:bCs/>
              </w:rPr>
              <w:t>4</w:t>
            </w:r>
          </w:p>
        </w:tc>
        <w:tc>
          <w:tcPr>
            <w:tcW w:w="717" w:type="dxa"/>
            <w:noWrap/>
            <w:hideMark/>
          </w:tcPr>
          <w:p w14:paraId="35B77818" w14:textId="77777777" w:rsidR="003F71B2" w:rsidRPr="003F71B2" w:rsidRDefault="003F71B2" w:rsidP="003F71B2">
            <w:pPr>
              <w:rPr>
                <w:bCs/>
              </w:rPr>
            </w:pPr>
            <w:r w:rsidRPr="003F71B2">
              <w:rPr>
                <w:bCs/>
              </w:rPr>
              <w:t>22</w:t>
            </w:r>
          </w:p>
        </w:tc>
        <w:tc>
          <w:tcPr>
            <w:tcW w:w="716" w:type="dxa"/>
            <w:noWrap/>
            <w:hideMark/>
          </w:tcPr>
          <w:p w14:paraId="5A86FA86" w14:textId="77777777" w:rsidR="003F71B2" w:rsidRPr="003F71B2" w:rsidRDefault="003F71B2" w:rsidP="003F71B2">
            <w:pPr>
              <w:rPr>
                <w:bCs/>
              </w:rPr>
            </w:pPr>
            <w:r w:rsidRPr="003F71B2">
              <w:rPr>
                <w:bCs/>
              </w:rPr>
              <w:t>13</w:t>
            </w:r>
          </w:p>
        </w:tc>
        <w:tc>
          <w:tcPr>
            <w:tcW w:w="716" w:type="dxa"/>
            <w:noWrap/>
            <w:hideMark/>
          </w:tcPr>
          <w:p w14:paraId="0745BD4D" w14:textId="77777777" w:rsidR="003F71B2" w:rsidRPr="003F71B2" w:rsidRDefault="003F71B2" w:rsidP="003F71B2">
            <w:pPr>
              <w:rPr>
                <w:bCs/>
              </w:rPr>
            </w:pPr>
            <w:r w:rsidRPr="003F71B2">
              <w:rPr>
                <w:bCs/>
              </w:rPr>
              <w:t>20</w:t>
            </w:r>
          </w:p>
        </w:tc>
        <w:tc>
          <w:tcPr>
            <w:tcW w:w="716" w:type="dxa"/>
            <w:noWrap/>
            <w:hideMark/>
          </w:tcPr>
          <w:p w14:paraId="197BE58D" w14:textId="77777777" w:rsidR="003F71B2" w:rsidRPr="003F71B2" w:rsidRDefault="003F71B2" w:rsidP="003F71B2">
            <w:pPr>
              <w:rPr>
                <w:bCs/>
              </w:rPr>
            </w:pPr>
            <w:r w:rsidRPr="003F71B2">
              <w:rPr>
                <w:bCs/>
              </w:rPr>
              <w:t>41</w:t>
            </w:r>
          </w:p>
        </w:tc>
        <w:tc>
          <w:tcPr>
            <w:tcW w:w="716" w:type="dxa"/>
            <w:noWrap/>
            <w:hideMark/>
          </w:tcPr>
          <w:p w14:paraId="41221D00" w14:textId="77777777" w:rsidR="003F71B2" w:rsidRPr="003F71B2" w:rsidRDefault="003F71B2" w:rsidP="003F71B2">
            <w:pPr>
              <w:rPr>
                <w:bCs/>
              </w:rPr>
            </w:pPr>
            <w:r w:rsidRPr="003F71B2">
              <w:rPr>
                <w:bCs/>
              </w:rPr>
              <w:t>49</w:t>
            </w:r>
          </w:p>
        </w:tc>
        <w:tc>
          <w:tcPr>
            <w:tcW w:w="716" w:type="dxa"/>
            <w:noWrap/>
            <w:hideMark/>
          </w:tcPr>
          <w:p w14:paraId="54BF6D7A" w14:textId="77777777" w:rsidR="003F71B2" w:rsidRPr="003F71B2" w:rsidRDefault="003F71B2" w:rsidP="003F71B2">
            <w:pPr>
              <w:rPr>
                <w:bCs/>
              </w:rPr>
            </w:pPr>
            <w:r w:rsidRPr="003F71B2">
              <w:rPr>
                <w:bCs/>
              </w:rPr>
              <w:t>40</w:t>
            </w:r>
          </w:p>
        </w:tc>
        <w:tc>
          <w:tcPr>
            <w:tcW w:w="716" w:type="dxa"/>
            <w:noWrap/>
            <w:hideMark/>
          </w:tcPr>
          <w:p w14:paraId="4ED7D16A" w14:textId="77777777" w:rsidR="003F71B2" w:rsidRPr="003F71B2" w:rsidRDefault="003F71B2" w:rsidP="003F71B2">
            <w:pPr>
              <w:rPr>
                <w:bCs/>
              </w:rPr>
            </w:pPr>
            <w:r w:rsidRPr="003F71B2">
              <w:rPr>
                <w:bCs/>
              </w:rPr>
              <w:t>37</w:t>
            </w:r>
          </w:p>
        </w:tc>
        <w:tc>
          <w:tcPr>
            <w:tcW w:w="716" w:type="dxa"/>
            <w:noWrap/>
            <w:hideMark/>
          </w:tcPr>
          <w:p w14:paraId="48899F28" w14:textId="77777777" w:rsidR="003F71B2" w:rsidRPr="003F71B2" w:rsidRDefault="003F71B2" w:rsidP="003F71B2">
            <w:pPr>
              <w:rPr>
                <w:bCs/>
              </w:rPr>
            </w:pPr>
            <w:r w:rsidRPr="003F71B2">
              <w:rPr>
                <w:bCs/>
              </w:rPr>
              <w:t>25</w:t>
            </w:r>
          </w:p>
        </w:tc>
        <w:tc>
          <w:tcPr>
            <w:tcW w:w="716" w:type="dxa"/>
            <w:noWrap/>
            <w:hideMark/>
          </w:tcPr>
          <w:p w14:paraId="62AB9E97" w14:textId="77777777" w:rsidR="003F71B2" w:rsidRPr="003F71B2" w:rsidRDefault="003F71B2" w:rsidP="003F71B2">
            <w:pPr>
              <w:rPr>
                <w:bCs/>
              </w:rPr>
            </w:pPr>
            <w:r w:rsidRPr="003F71B2">
              <w:rPr>
                <w:bCs/>
              </w:rPr>
              <w:t>24</w:t>
            </w:r>
          </w:p>
        </w:tc>
        <w:tc>
          <w:tcPr>
            <w:tcW w:w="716" w:type="dxa"/>
            <w:noWrap/>
            <w:hideMark/>
          </w:tcPr>
          <w:p w14:paraId="6CEFF79F" w14:textId="77777777" w:rsidR="003F71B2" w:rsidRPr="003F71B2" w:rsidRDefault="003F71B2" w:rsidP="003F71B2">
            <w:pPr>
              <w:rPr>
                <w:bCs/>
              </w:rPr>
            </w:pPr>
            <w:r w:rsidRPr="003F71B2">
              <w:rPr>
                <w:bCs/>
              </w:rPr>
              <w:t>12</w:t>
            </w:r>
          </w:p>
        </w:tc>
        <w:tc>
          <w:tcPr>
            <w:tcW w:w="716" w:type="dxa"/>
            <w:noWrap/>
            <w:hideMark/>
          </w:tcPr>
          <w:p w14:paraId="4CFB76C3" w14:textId="77777777" w:rsidR="003F71B2" w:rsidRPr="003F71B2" w:rsidRDefault="003F71B2" w:rsidP="003F71B2">
            <w:pPr>
              <w:rPr>
                <w:bCs/>
              </w:rPr>
            </w:pPr>
            <w:r w:rsidRPr="003F71B2">
              <w:rPr>
                <w:bCs/>
              </w:rPr>
              <w:t>17</w:t>
            </w:r>
          </w:p>
        </w:tc>
        <w:tc>
          <w:tcPr>
            <w:tcW w:w="716" w:type="dxa"/>
            <w:noWrap/>
            <w:hideMark/>
          </w:tcPr>
          <w:p w14:paraId="6607F52C" w14:textId="77777777" w:rsidR="003F71B2" w:rsidRPr="003F71B2" w:rsidRDefault="003F71B2" w:rsidP="003F71B2">
            <w:pPr>
              <w:rPr>
                <w:bCs/>
              </w:rPr>
            </w:pPr>
            <w:r w:rsidRPr="003F71B2">
              <w:rPr>
                <w:bCs/>
              </w:rPr>
              <w:t>15</w:t>
            </w:r>
          </w:p>
        </w:tc>
        <w:tc>
          <w:tcPr>
            <w:tcW w:w="716" w:type="dxa"/>
            <w:noWrap/>
            <w:hideMark/>
          </w:tcPr>
          <w:p w14:paraId="5A558D1F" w14:textId="77777777" w:rsidR="003F71B2" w:rsidRPr="003F71B2" w:rsidRDefault="003F71B2" w:rsidP="003F71B2">
            <w:pPr>
              <w:rPr>
                <w:bCs/>
              </w:rPr>
            </w:pPr>
            <w:r w:rsidRPr="003F71B2">
              <w:rPr>
                <w:bCs/>
              </w:rPr>
              <w:t>6</w:t>
            </w:r>
          </w:p>
        </w:tc>
        <w:tc>
          <w:tcPr>
            <w:tcW w:w="716" w:type="dxa"/>
            <w:noWrap/>
            <w:hideMark/>
          </w:tcPr>
          <w:p w14:paraId="1F13CCEF" w14:textId="77777777" w:rsidR="003F71B2" w:rsidRPr="003F71B2" w:rsidRDefault="003F71B2" w:rsidP="003F71B2">
            <w:pPr>
              <w:rPr>
                <w:bCs/>
              </w:rPr>
            </w:pPr>
            <w:r w:rsidRPr="003F71B2">
              <w:rPr>
                <w:bCs/>
              </w:rPr>
              <w:t>7</w:t>
            </w:r>
          </w:p>
        </w:tc>
        <w:tc>
          <w:tcPr>
            <w:tcW w:w="1059" w:type="dxa"/>
            <w:noWrap/>
            <w:hideMark/>
          </w:tcPr>
          <w:p w14:paraId="55A9AB2A" w14:textId="77777777" w:rsidR="003F71B2" w:rsidRPr="003F71B2" w:rsidRDefault="003F71B2" w:rsidP="003F71B2">
            <w:pPr>
              <w:rPr>
                <w:bCs/>
              </w:rPr>
            </w:pPr>
            <w:r w:rsidRPr="003F71B2">
              <w:rPr>
                <w:bCs/>
              </w:rPr>
              <w:t>1</w:t>
            </w:r>
          </w:p>
        </w:tc>
        <w:tc>
          <w:tcPr>
            <w:tcW w:w="910" w:type="dxa"/>
            <w:noWrap/>
            <w:hideMark/>
          </w:tcPr>
          <w:p w14:paraId="691848E4" w14:textId="77777777" w:rsidR="003F71B2" w:rsidRPr="003F71B2" w:rsidRDefault="003F71B2" w:rsidP="003F71B2">
            <w:pPr>
              <w:rPr>
                <w:bCs/>
              </w:rPr>
            </w:pPr>
            <w:r w:rsidRPr="003F71B2">
              <w:rPr>
                <w:bCs/>
              </w:rPr>
              <w:t>7</w:t>
            </w:r>
          </w:p>
        </w:tc>
        <w:tc>
          <w:tcPr>
            <w:tcW w:w="1358" w:type="dxa"/>
            <w:noWrap/>
            <w:hideMark/>
          </w:tcPr>
          <w:p w14:paraId="63B13C7A" w14:textId="77777777" w:rsidR="003F71B2" w:rsidRPr="003F71B2" w:rsidRDefault="003F71B2" w:rsidP="003F71B2">
            <w:pPr>
              <w:rPr>
                <w:bCs/>
              </w:rPr>
            </w:pPr>
            <w:r w:rsidRPr="003F71B2">
              <w:rPr>
                <w:bCs/>
              </w:rPr>
              <w:t>340</w:t>
            </w:r>
          </w:p>
        </w:tc>
      </w:tr>
      <w:tr w:rsidR="003F71B2" w:rsidRPr="003F71B2" w14:paraId="5CC94111" w14:textId="77777777" w:rsidTr="003F71B2">
        <w:trPr>
          <w:trHeight w:val="290"/>
        </w:trPr>
        <w:tc>
          <w:tcPr>
            <w:tcW w:w="2092" w:type="dxa"/>
            <w:noWrap/>
            <w:hideMark/>
          </w:tcPr>
          <w:p w14:paraId="78892510" w14:textId="77777777" w:rsidR="003F71B2" w:rsidRPr="003F71B2" w:rsidRDefault="003F71B2">
            <w:pPr>
              <w:rPr>
                <w:b/>
                <w:bCs/>
              </w:rPr>
            </w:pPr>
            <w:r>
              <w:rPr>
                <w:b/>
                <w:bCs/>
              </w:rPr>
              <w:t>Total</w:t>
            </w:r>
          </w:p>
        </w:tc>
        <w:tc>
          <w:tcPr>
            <w:tcW w:w="717" w:type="dxa"/>
            <w:noWrap/>
            <w:hideMark/>
          </w:tcPr>
          <w:p w14:paraId="405FCDB9" w14:textId="77777777" w:rsidR="003F71B2" w:rsidRPr="003F71B2" w:rsidRDefault="003F71B2" w:rsidP="003F71B2">
            <w:pPr>
              <w:rPr>
                <w:b/>
                <w:bCs/>
              </w:rPr>
            </w:pPr>
            <w:r w:rsidRPr="003F71B2">
              <w:rPr>
                <w:b/>
                <w:bCs/>
              </w:rPr>
              <w:t>121</w:t>
            </w:r>
          </w:p>
        </w:tc>
        <w:tc>
          <w:tcPr>
            <w:tcW w:w="717" w:type="dxa"/>
            <w:noWrap/>
            <w:hideMark/>
          </w:tcPr>
          <w:p w14:paraId="3664163D" w14:textId="77777777" w:rsidR="003F71B2" w:rsidRPr="003F71B2" w:rsidRDefault="003F71B2" w:rsidP="003F71B2">
            <w:pPr>
              <w:rPr>
                <w:b/>
                <w:bCs/>
              </w:rPr>
            </w:pPr>
            <w:r w:rsidRPr="003F71B2">
              <w:rPr>
                <w:b/>
                <w:bCs/>
              </w:rPr>
              <w:t>271</w:t>
            </w:r>
          </w:p>
        </w:tc>
        <w:tc>
          <w:tcPr>
            <w:tcW w:w="716" w:type="dxa"/>
            <w:noWrap/>
            <w:hideMark/>
          </w:tcPr>
          <w:p w14:paraId="38B5E872" w14:textId="77777777" w:rsidR="003F71B2" w:rsidRPr="003F71B2" w:rsidRDefault="003F71B2" w:rsidP="003F71B2">
            <w:pPr>
              <w:rPr>
                <w:b/>
                <w:bCs/>
              </w:rPr>
            </w:pPr>
            <w:r w:rsidRPr="003F71B2">
              <w:rPr>
                <w:b/>
                <w:bCs/>
              </w:rPr>
              <w:t>381</w:t>
            </w:r>
          </w:p>
        </w:tc>
        <w:tc>
          <w:tcPr>
            <w:tcW w:w="716" w:type="dxa"/>
            <w:noWrap/>
            <w:hideMark/>
          </w:tcPr>
          <w:p w14:paraId="35A31F6D" w14:textId="77777777" w:rsidR="003F71B2" w:rsidRPr="003F71B2" w:rsidRDefault="003F71B2" w:rsidP="003F71B2">
            <w:pPr>
              <w:rPr>
                <w:b/>
                <w:bCs/>
              </w:rPr>
            </w:pPr>
            <w:r w:rsidRPr="003F71B2">
              <w:rPr>
                <w:b/>
                <w:bCs/>
              </w:rPr>
              <w:t>451</w:t>
            </w:r>
          </w:p>
        </w:tc>
        <w:tc>
          <w:tcPr>
            <w:tcW w:w="716" w:type="dxa"/>
            <w:noWrap/>
            <w:hideMark/>
          </w:tcPr>
          <w:p w14:paraId="4DF97369" w14:textId="77777777" w:rsidR="003F71B2" w:rsidRPr="003F71B2" w:rsidRDefault="003F71B2" w:rsidP="003F71B2">
            <w:pPr>
              <w:rPr>
                <w:b/>
                <w:bCs/>
              </w:rPr>
            </w:pPr>
            <w:r w:rsidRPr="003F71B2">
              <w:rPr>
                <w:b/>
                <w:bCs/>
              </w:rPr>
              <w:t>520</w:t>
            </w:r>
          </w:p>
        </w:tc>
        <w:tc>
          <w:tcPr>
            <w:tcW w:w="716" w:type="dxa"/>
            <w:noWrap/>
            <w:hideMark/>
          </w:tcPr>
          <w:p w14:paraId="75CD62AD" w14:textId="77777777" w:rsidR="003F71B2" w:rsidRPr="003F71B2" w:rsidRDefault="003F71B2" w:rsidP="003F71B2">
            <w:pPr>
              <w:rPr>
                <w:b/>
                <w:bCs/>
              </w:rPr>
            </w:pPr>
            <w:r w:rsidRPr="003F71B2">
              <w:rPr>
                <w:b/>
                <w:bCs/>
              </w:rPr>
              <w:t>587</w:t>
            </w:r>
          </w:p>
        </w:tc>
        <w:tc>
          <w:tcPr>
            <w:tcW w:w="716" w:type="dxa"/>
            <w:noWrap/>
            <w:hideMark/>
          </w:tcPr>
          <w:p w14:paraId="634F7763" w14:textId="77777777" w:rsidR="003F71B2" w:rsidRPr="003F71B2" w:rsidRDefault="003F71B2" w:rsidP="003F71B2">
            <w:pPr>
              <w:rPr>
                <w:b/>
                <w:bCs/>
              </w:rPr>
            </w:pPr>
            <w:r w:rsidRPr="003F71B2">
              <w:rPr>
                <w:b/>
                <w:bCs/>
              </w:rPr>
              <w:t>517</w:t>
            </w:r>
          </w:p>
        </w:tc>
        <w:tc>
          <w:tcPr>
            <w:tcW w:w="716" w:type="dxa"/>
            <w:noWrap/>
            <w:hideMark/>
          </w:tcPr>
          <w:p w14:paraId="7AA40A92" w14:textId="77777777" w:rsidR="003F71B2" w:rsidRPr="003F71B2" w:rsidRDefault="003F71B2" w:rsidP="003F71B2">
            <w:pPr>
              <w:rPr>
                <w:b/>
                <w:bCs/>
              </w:rPr>
            </w:pPr>
            <w:r w:rsidRPr="003F71B2">
              <w:rPr>
                <w:b/>
                <w:bCs/>
              </w:rPr>
              <w:t>397</w:t>
            </w:r>
          </w:p>
        </w:tc>
        <w:tc>
          <w:tcPr>
            <w:tcW w:w="716" w:type="dxa"/>
            <w:noWrap/>
            <w:hideMark/>
          </w:tcPr>
          <w:p w14:paraId="02367BAD" w14:textId="77777777" w:rsidR="003F71B2" w:rsidRPr="003F71B2" w:rsidRDefault="003F71B2" w:rsidP="003F71B2">
            <w:pPr>
              <w:rPr>
                <w:b/>
                <w:bCs/>
              </w:rPr>
            </w:pPr>
            <w:r w:rsidRPr="003F71B2">
              <w:rPr>
                <w:b/>
                <w:bCs/>
              </w:rPr>
              <w:t>299</w:t>
            </w:r>
          </w:p>
        </w:tc>
        <w:tc>
          <w:tcPr>
            <w:tcW w:w="716" w:type="dxa"/>
            <w:noWrap/>
            <w:hideMark/>
          </w:tcPr>
          <w:p w14:paraId="7F336067" w14:textId="77777777" w:rsidR="003F71B2" w:rsidRPr="003F71B2" w:rsidRDefault="003F71B2" w:rsidP="003F71B2">
            <w:pPr>
              <w:rPr>
                <w:b/>
                <w:bCs/>
              </w:rPr>
            </w:pPr>
            <w:r w:rsidRPr="003F71B2">
              <w:rPr>
                <w:b/>
                <w:bCs/>
              </w:rPr>
              <w:t>225</w:t>
            </w:r>
          </w:p>
        </w:tc>
        <w:tc>
          <w:tcPr>
            <w:tcW w:w="716" w:type="dxa"/>
            <w:noWrap/>
            <w:hideMark/>
          </w:tcPr>
          <w:p w14:paraId="71065756" w14:textId="77777777" w:rsidR="003F71B2" w:rsidRPr="003F71B2" w:rsidRDefault="003F71B2" w:rsidP="003F71B2">
            <w:pPr>
              <w:rPr>
                <w:b/>
                <w:bCs/>
              </w:rPr>
            </w:pPr>
            <w:r w:rsidRPr="003F71B2">
              <w:rPr>
                <w:b/>
                <w:bCs/>
              </w:rPr>
              <w:t>154</w:t>
            </w:r>
          </w:p>
        </w:tc>
        <w:tc>
          <w:tcPr>
            <w:tcW w:w="716" w:type="dxa"/>
            <w:noWrap/>
            <w:hideMark/>
          </w:tcPr>
          <w:p w14:paraId="1B518232" w14:textId="77777777" w:rsidR="003F71B2" w:rsidRPr="003F71B2" w:rsidRDefault="003F71B2" w:rsidP="003F71B2">
            <w:pPr>
              <w:rPr>
                <w:b/>
                <w:bCs/>
              </w:rPr>
            </w:pPr>
            <w:r w:rsidRPr="003F71B2">
              <w:rPr>
                <w:b/>
                <w:bCs/>
              </w:rPr>
              <w:t>121</w:t>
            </w:r>
          </w:p>
        </w:tc>
        <w:tc>
          <w:tcPr>
            <w:tcW w:w="716" w:type="dxa"/>
            <w:noWrap/>
            <w:hideMark/>
          </w:tcPr>
          <w:p w14:paraId="20FC66B2" w14:textId="77777777" w:rsidR="003F71B2" w:rsidRPr="003F71B2" w:rsidRDefault="003F71B2" w:rsidP="003F71B2">
            <w:pPr>
              <w:rPr>
                <w:b/>
                <w:bCs/>
              </w:rPr>
            </w:pPr>
            <w:r w:rsidRPr="003F71B2">
              <w:rPr>
                <w:b/>
                <w:bCs/>
              </w:rPr>
              <w:t>81</w:t>
            </w:r>
          </w:p>
        </w:tc>
        <w:tc>
          <w:tcPr>
            <w:tcW w:w="716" w:type="dxa"/>
            <w:noWrap/>
            <w:hideMark/>
          </w:tcPr>
          <w:p w14:paraId="0DFC8CCA" w14:textId="77777777" w:rsidR="003F71B2" w:rsidRPr="003F71B2" w:rsidRDefault="003F71B2" w:rsidP="003F71B2">
            <w:pPr>
              <w:rPr>
                <w:b/>
                <w:bCs/>
              </w:rPr>
            </w:pPr>
            <w:r w:rsidRPr="003F71B2">
              <w:rPr>
                <w:b/>
                <w:bCs/>
              </w:rPr>
              <w:t>51</w:t>
            </w:r>
          </w:p>
        </w:tc>
        <w:tc>
          <w:tcPr>
            <w:tcW w:w="716" w:type="dxa"/>
            <w:noWrap/>
            <w:hideMark/>
          </w:tcPr>
          <w:p w14:paraId="2CB1D7DB" w14:textId="77777777" w:rsidR="003F71B2" w:rsidRPr="003F71B2" w:rsidRDefault="003F71B2" w:rsidP="003F71B2">
            <w:pPr>
              <w:rPr>
                <w:b/>
                <w:bCs/>
              </w:rPr>
            </w:pPr>
            <w:r w:rsidRPr="003F71B2">
              <w:rPr>
                <w:b/>
                <w:bCs/>
              </w:rPr>
              <w:t>31</w:t>
            </w:r>
          </w:p>
        </w:tc>
        <w:tc>
          <w:tcPr>
            <w:tcW w:w="1059" w:type="dxa"/>
            <w:noWrap/>
            <w:hideMark/>
          </w:tcPr>
          <w:p w14:paraId="3DB2C86C" w14:textId="77777777" w:rsidR="003F71B2" w:rsidRPr="003F71B2" w:rsidRDefault="003F71B2" w:rsidP="003F71B2">
            <w:pPr>
              <w:rPr>
                <w:b/>
                <w:bCs/>
              </w:rPr>
            </w:pPr>
            <w:r w:rsidRPr="003F71B2">
              <w:rPr>
                <w:b/>
                <w:bCs/>
              </w:rPr>
              <w:t>34</w:t>
            </w:r>
          </w:p>
        </w:tc>
        <w:tc>
          <w:tcPr>
            <w:tcW w:w="910" w:type="dxa"/>
            <w:noWrap/>
            <w:hideMark/>
          </w:tcPr>
          <w:p w14:paraId="0EBFA53D" w14:textId="77777777" w:rsidR="003F71B2" w:rsidRPr="003F71B2" w:rsidRDefault="003F71B2" w:rsidP="003F71B2">
            <w:pPr>
              <w:rPr>
                <w:b/>
                <w:bCs/>
              </w:rPr>
            </w:pPr>
            <w:r w:rsidRPr="003F71B2">
              <w:rPr>
                <w:b/>
                <w:bCs/>
              </w:rPr>
              <w:t>52</w:t>
            </w:r>
          </w:p>
        </w:tc>
        <w:tc>
          <w:tcPr>
            <w:tcW w:w="1358" w:type="dxa"/>
            <w:noWrap/>
            <w:hideMark/>
          </w:tcPr>
          <w:p w14:paraId="6932CC01" w14:textId="77777777" w:rsidR="003F71B2" w:rsidRPr="003F71B2" w:rsidRDefault="003F71B2" w:rsidP="003F71B2">
            <w:pPr>
              <w:rPr>
                <w:b/>
                <w:bCs/>
              </w:rPr>
            </w:pPr>
            <w:r w:rsidRPr="003F71B2">
              <w:rPr>
                <w:b/>
                <w:bCs/>
              </w:rPr>
              <w:t>4293</w:t>
            </w:r>
          </w:p>
        </w:tc>
      </w:tr>
    </w:tbl>
    <w:p w14:paraId="2FD208EF" w14:textId="77777777" w:rsidR="00EB5B30" w:rsidRDefault="00EB5B30" w:rsidP="003F71B2"/>
    <w:sectPr w:rsidR="00EB5B30" w:rsidSect="00EB5B30">
      <w:pgSz w:w="16838" w:h="11906" w:orient="landscape"/>
      <w:pgMar w:top="1134" w:right="1134" w:bottom="1134" w:left="1134"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6C69E7" w14:textId="77777777" w:rsidR="00195CC4" w:rsidRDefault="00195CC4" w:rsidP="00491644">
      <w:r>
        <w:separator/>
      </w:r>
    </w:p>
  </w:endnote>
  <w:endnote w:type="continuationSeparator" w:id="0">
    <w:p w14:paraId="3871414B"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8EE75" w14:textId="77777777" w:rsidR="00491644" w:rsidRDefault="00491644">
    <w:pPr>
      <w:pStyle w:val="Footer"/>
    </w:pPr>
  </w:p>
  <w:p w14:paraId="2980FE42"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909E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F8E84"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0ACE5A23" wp14:editId="296494E8">
          <wp:extent cx="223520" cy="159385"/>
          <wp:effectExtent l="0" t="0" r="5080" b="0"/>
          <wp:docPr id="1" name="Picture 1"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12B157DC" wp14:editId="388442A7">
          <wp:extent cx="180975" cy="180975"/>
          <wp:effectExtent l="0" t="0" r="9525" b="9525"/>
          <wp:docPr id="2" name="Picture 2"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25B25CF"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909E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C403A" w14:textId="77777777" w:rsidR="00491644" w:rsidRDefault="00491644">
    <w:pPr>
      <w:pStyle w:val="Footer"/>
    </w:pPr>
  </w:p>
  <w:p w14:paraId="02A8DFF8"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909E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F1E587" w14:textId="77777777" w:rsidR="00195CC4" w:rsidRDefault="00195CC4" w:rsidP="00491644">
      <w:r>
        <w:separator/>
      </w:r>
    </w:p>
  </w:footnote>
  <w:footnote w:type="continuationSeparator" w:id="0">
    <w:p w14:paraId="15C09764"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19A8C"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909E1">
      <w:rPr>
        <w:rFonts w:ascii="Times New Roman" w:hAnsi="Times New Roman" w:cs="Times New Roman"/>
        <w:b/>
        <w:color w:val="FF0000"/>
      </w:rPr>
      <w:t>OFFICIAL</w:t>
    </w:r>
    <w:r>
      <w:rPr>
        <w:rFonts w:ascii="Times New Roman" w:hAnsi="Times New Roman" w:cs="Times New Roman"/>
        <w:b/>
        <w:color w:val="FF0000"/>
      </w:rPr>
      <w:fldChar w:fldCharType="end"/>
    </w:r>
  </w:p>
  <w:p w14:paraId="6552F035"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5BDB7"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909E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5F480"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909E1">
      <w:rPr>
        <w:rFonts w:ascii="Times New Roman" w:hAnsi="Times New Roman" w:cs="Times New Roman"/>
        <w:b/>
        <w:color w:val="FF0000"/>
      </w:rPr>
      <w:t>OFFICIAL</w:t>
    </w:r>
    <w:r>
      <w:rPr>
        <w:rFonts w:ascii="Times New Roman" w:hAnsi="Times New Roman" w:cs="Times New Roman"/>
        <w:b/>
        <w:color w:val="FF0000"/>
      </w:rPr>
      <w:fldChar w:fldCharType="end"/>
    </w:r>
  </w:p>
  <w:p w14:paraId="7E51B9F9"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81316"/>
    <w:rsid w:val="00090F3B"/>
    <w:rsid w:val="000A456A"/>
    <w:rsid w:val="000E6526"/>
    <w:rsid w:val="00133C34"/>
    <w:rsid w:val="00141533"/>
    <w:rsid w:val="00166364"/>
    <w:rsid w:val="00167528"/>
    <w:rsid w:val="00195CC4"/>
    <w:rsid w:val="002144B6"/>
    <w:rsid w:val="00253DF6"/>
    <w:rsid w:val="00255F1E"/>
    <w:rsid w:val="002C4207"/>
    <w:rsid w:val="0036503B"/>
    <w:rsid w:val="003B4164"/>
    <w:rsid w:val="003D6D03"/>
    <w:rsid w:val="003E12CA"/>
    <w:rsid w:val="003F71B2"/>
    <w:rsid w:val="004010DC"/>
    <w:rsid w:val="004341F0"/>
    <w:rsid w:val="00456324"/>
    <w:rsid w:val="00475460"/>
    <w:rsid w:val="00490317"/>
    <w:rsid w:val="00491644"/>
    <w:rsid w:val="00496A08"/>
    <w:rsid w:val="004E1605"/>
    <w:rsid w:val="004F653C"/>
    <w:rsid w:val="00526693"/>
    <w:rsid w:val="00536B32"/>
    <w:rsid w:val="00540A52"/>
    <w:rsid w:val="00557306"/>
    <w:rsid w:val="00750D83"/>
    <w:rsid w:val="007909E1"/>
    <w:rsid w:val="00793DD5"/>
    <w:rsid w:val="007D55F6"/>
    <w:rsid w:val="007F490F"/>
    <w:rsid w:val="0086779C"/>
    <w:rsid w:val="00874BFD"/>
    <w:rsid w:val="008964EF"/>
    <w:rsid w:val="008E44E8"/>
    <w:rsid w:val="009631A4"/>
    <w:rsid w:val="00977296"/>
    <w:rsid w:val="00A25E93"/>
    <w:rsid w:val="00A320FF"/>
    <w:rsid w:val="00A70AC0"/>
    <w:rsid w:val="00AC443C"/>
    <w:rsid w:val="00B11A55"/>
    <w:rsid w:val="00B17211"/>
    <w:rsid w:val="00B461B2"/>
    <w:rsid w:val="00B71B3C"/>
    <w:rsid w:val="00BC389E"/>
    <w:rsid w:val="00BE3B15"/>
    <w:rsid w:val="00BF6B81"/>
    <w:rsid w:val="00C077A8"/>
    <w:rsid w:val="00C606A2"/>
    <w:rsid w:val="00C63872"/>
    <w:rsid w:val="00C84948"/>
    <w:rsid w:val="00CF1111"/>
    <w:rsid w:val="00D05706"/>
    <w:rsid w:val="00D27DC5"/>
    <w:rsid w:val="00D41A2D"/>
    <w:rsid w:val="00D47E36"/>
    <w:rsid w:val="00DF6157"/>
    <w:rsid w:val="00E55D79"/>
    <w:rsid w:val="00EB5B30"/>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802726D"/>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CommentReference">
    <w:name w:val="annotation reference"/>
    <w:basedOn w:val="DefaultParagraphFont"/>
    <w:uiPriority w:val="99"/>
    <w:semiHidden/>
    <w:unhideWhenUsed/>
    <w:rsid w:val="008E44E8"/>
    <w:rPr>
      <w:sz w:val="16"/>
      <w:szCs w:val="16"/>
    </w:rPr>
  </w:style>
  <w:style w:type="paragraph" w:styleId="CommentText">
    <w:name w:val="annotation text"/>
    <w:basedOn w:val="Normal"/>
    <w:link w:val="CommentTextChar"/>
    <w:uiPriority w:val="99"/>
    <w:semiHidden/>
    <w:unhideWhenUsed/>
    <w:rsid w:val="008E44E8"/>
    <w:pPr>
      <w:spacing w:line="240" w:lineRule="auto"/>
    </w:pPr>
    <w:rPr>
      <w:sz w:val="20"/>
      <w:szCs w:val="20"/>
    </w:rPr>
  </w:style>
  <w:style w:type="character" w:customStyle="1" w:styleId="CommentTextChar">
    <w:name w:val="Comment Text Char"/>
    <w:basedOn w:val="DefaultParagraphFont"/>
    <w:link w:val="CommentText"/>
    <w:uiPriority w:val="99"/>
    <w:semiHidden/>
    <w:rsid w:val="008E44E8"/>
    <w:rPr>
      <w:sz w:val="20"/>
      <w:szCs w:val="20"/>
    </w:rPr>
  </w:style>
  <w:style w:type="paragraph" w:styleId="CommentSubject">
    <w:name w:val="annotation subject"/>
    <w:basedOn w:val="CommentText"/>
    <w:next w:val="CommentText"/>
    <w:link w:val="CommentSubjectChar"/>
    <w:uiPriority w:val="99"/>
    <w:semiHidden/>
    <w:unhideWhenUsed/>
    <w:rsid w:val="008E44E8"/>
    <w:rPr>
      <w:b/>
      <w:bCs/>
    </w:rPr>
  </w:style>
  <w:style w:type="character" w:customStyle="1" w:styleId="CommentSubjectChar">
    <w:name w:val="Comment Subject Char"/>
    <w:basedOn w:val="CommentTextChar"/>
    <w:link w:val="CommentSubject"/>
    <w:uiPriority w:val="99"/>
    <w:semiHidden/>
    <w:rsid w:val="008E44E8"/>
    <w:rPr>
      <w:b/>
      <w:bCs/>
      <w:sz w:val="20"/>
      <w:szCs w:val="20"/>
    </w:rPr>
  </w:style>
  <w:style w:type="paragraph" w:styleId="BalloonText">
    <w:name w:val="Balloon Text"/>
    <w:basedOn w:val="Normal"/>
    <w:link w:val="BalloonTextChar"/>
    <w:uiPriority w:val="99"/>
    <w:semiHidden/>
    <w:unhideWhenUsed/>
    <w:rsid w:val="008E44E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44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434335">
      <w:bodyDiv w:val="1"/>
      <w:marLeft w:val="0"/>
      <w:marRight w:val="0"/>
      <w:marTop w:val="0"/>
      <w:marBottom w:val="0"/>
      <w:divBdr>
        <w:top w:val="none" w:sz="0" w:space="0" w:color="auto"/>
        <w:left w:val="none" w:sz="0" w:space="0" w:color="auto"/>
        <w:bottom w:val="none" w:sz="0" w:space="0" w:color="auto"/>
        <w:right w:val="none" w:sz="0" w:space="0" w:color="auto"/>
      </w:divBdr>
    </w:div>
    <w:div w:id="1079523951">
      <w:bodyDiv w:val="1"/>
      <w:marLeft w:val="0"/>
      <w:marRight w:val="0"/>
      <w:marTop w:val="0"/>
      <w:marBottom w:val="0"/>
      <w:divBdr>
        <w:top w:val="none" w:sz="0" w:space="0" w:color="auto"/>
        <w:left w:val="none" w:sz="0" w:space="0" w:color="auto"/>
        <w:bottom w:val="none" w:sz="0" w:space="0" w:color="auto"/>
        <w:right w:val="none" w:sz="0" w:space="0" w:color="auto"/>
      </w:divBdr>
    </w:div>
    <w:div w:id="1301499753">
      <w:bodyDiv w:val="1"/>
      <w:marLeft w:val="0"/>
      <w:marRight w:val="0"/>
      <w:marTop w:val="0"/>
      <w:marBottom w:val="0"/>
      <w:divBdr>
        <w:top w:val="none" w:sz="0" w:space="0" w:color="auto"/>
        <w:left w:val="none" w:sz="0" w:space="0" w:color="auto"/>
        <w:bottom w:val="none" w:sz="0" w:space="0" w:color="auto"/>
        <w:right w:val="none" w:sz="0" w:space="0" w:color="auto"/>
      </w:divBdr>
    </w:div>
    <w:div w:id="1441949219">
      <w:bodyDiv w:val="1"/>
      <w:marLeft w:val="0"/>
      <w:marRight w:val="0"/>
      <w:marTop w:val="0"/>
      <w:marBottom w:val="0"/>
      <w:divBdr>
        <w:top w:val="none" w:sz="0" w:space="0" w:color="auto"/>
        <w:left w:val="none" w:sz="0" w:space="0" w:color="auto"/>
        <w:bottom w:val="none" w:sz="0" w:space="0" w:color="auto"/>
        <w:right w:val="none" w:sz="0" w:space="0" w:color="auto"/>
      </w:divBdr>
    </w:div>
    <w:div w:id="1655526490">
      <w:bodyDiv w:val="1"/>
      <w:marLeft w:val="0"/>
      <w:marRight w:val="0"/>
      <w:marTop w:val="0"/>
      <w:marBottom w:val="0"/>
      <w:divBdr>
        <w:top w:val="none" w:sz="0" w:space="0" w:color="auto"/>
        <w:left w:val="none" w:sz="0" w:space="0" w:color="auto"/>
        <w:bottom w:val="none" w:sz="0" w:space="0" w:color="auto"/>
        <w:right w:val="none" w:sz="0" w:space="0" w:color="auto"/>
      </w:divBdr>
    </w:div>
    <w:div w:id="1736776924">
      <w:bodyDiv w:val="1"/>
      <w:marLeft w:val="0"/>
      <w:marRight w:val="0"/>
      <w:marTop w:val="0"/>
      <w:marBottom w:val="0"/>
      <w:divBdr>
        <w:top w:val="none" w:sz="0" w:space="0" w:color="auto"/>
        <w:left w:val="none" w:sz="0" w:space="0" w:color="auto"/>
        <w:bottom w:val="none" w:sz="0" w:space="0" w:color="auto"/>
        <w:right w:val="none" w:sz="0" w:space="0" w:color="auto"/>
      </w:divBdr>
    </w:div>
    <w:div w:id="179270325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pfs.gov.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scotland.police.uk/spa-media/ymzlwhwj/joint-protocol-between-police-scotland-and-copfs-in-partnership-challenging-domestic-abuse.pdf?view=Standard" TargetMode="External"/><Relationship Id="rId17" Type="http://schemas.openxmlformats.org/officeDocument/2006/relationships/hyperlink" Target="http://www.scotland.police.uk/access-to-information/freedom-of-information/disclosure-lo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nquiries@itspublicknowledge.inf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itspublicknowledge.info/Appeal"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oi@scotland.police.uk"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39559-5C39-4D35-968F-72A78487B2E1}">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D43C39AA-4E9F-42A2-896E-92C16084B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60DFFE9-E78B-4F21-B7EE-036F526795F9}">
  <ds:schemaRefs>
    <ds:schemaRef ds:uri="http://schemas.microsoft.com/sharepoint/v3/contenttype/forms"/>
  </ds:schemaRefs>
</ds:datastoreItem>
</file>

<file path=customXml/itemProps4.xml><?xml version="1.0" encoding="utf-8"?>
<ds:datastoreItem xmlns:ds="http://schemas.openxmlformats.org/officeDocument/2006/customXml" ds:itemID="{F05109A8-9351-4604-BAC0-703B06F1E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923</Words>
  <Characters>5267</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2023-02-02T12:55:00Z</cp:lastPrinted>
  <dcterms:created xsi:type="dcterms:W3CDTF">2023-02-02T12:55:00Z</dcterms:created>
  <dcterms:modified xsi:type="dcterms:W3CDTF">2023-02-02T12:55:00Z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