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A682A0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F946D2">
              <w:t>2202</w:t>
            </w:r>
          </w:p>
          <w:p w14:paraId="2C2B5948" w14:textId="3DB8B207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46D2">
              <w:t>2</w:t>
            </w:r>
            <w:r w:rsidR="0030049E">
              <w:t>2</w:t>
            </w:r>
            <w:r w:rsidR="00F946D2">
              <w:t xml:space="preserve"> July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42229DD9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</w:t>
      </w:r>
      <w:r w:rsidR="00F946D2">
        <w:t>by our Data Protection team and they will issue a response separately</w:t>
      </w:r>
      <w:r>
        <w:t>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0229E6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4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6F715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4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AF250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4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442F9F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4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685271C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4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074BEB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4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1C72CA"/>
    <w:rsid w:val="00236A97"/>
    <w:rsid w:val="00253DF6"/>
    <w:rsid w:val="00255F1E"/>
    <w:rsid w:val="00271A26"/>
    <w:rsid w:val="0030049E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0511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50124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D944C0"/>
    <w:rsid w:val="00E032E5"/>
    <w:rsid w:val="00E55D79"/>
    <w:rsid w:val="00ED7D8D"/>
    <w:rsid w:val="00EF4761"/>
    <w:rsid w:val="00F946D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2025-07-21T15:49:00Z</dcterms:created>
  <dcterms:modified xsi:type="dcterms:W3CDTF">2025-07-22T19:53:00Z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