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9BE6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DD6F25">
              <w:t>0695</w:t>
            </w:r>
          </w:p>
          <w:p w14:paraId="34BDABA6" w14:textId="3F8452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6F25">
              <w:t xml:space="preserve">26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74F84E" w14:textId="39953DE8" w:rsidR="00DD6F25" w:rsidRPr="00DD6F25" w:rsidRDefault="00DD6F25" w:rsidP="00DD6F25">
      <w:pPr>
        <w:pStyle w:val="Heading2"/>
      </w:pPr>
      <w:r w:rsidRPr="00DD6F25">
        <w:t>Under the FOI Act 2000, please provide the following:</w:t>
      </w:r>
    </w:p>
    <w:p w14:paraId="2C57AD54" w14:textId="51A76C1A" w:rsidR="00DD6F25" w:rsidRPr="00DD6F25" w:rsidRDefault="00DD6F25" w:rsidP="00DD6F25">
      <w:pPr>
        <w:pStyle w:val="Heading2"/>
      </w:pPr>
      <w:r w:rsidRPr="00DD6F25">
        <w:t>The number of reported dog attacks (Home Office code 008/21 – owner or person in charge allowing dog to be dangerously out of control in any place in England or Wales injuring any person or assistance dog) for the following dates: </w:t>
      </w:r>
    </w:p>
    <w:p w14:paraId="3AA12F0E" w14:textId="77777777" w:rsidR="00DD6F25" w:rsidRPr="00DD6F25" w:rsidRDefault="00DD6F25" w:rsidP="00DD6F25">
      <w:pPr>
        <w:pStyle w:val="Heading2"/>
      </w:pPr>
      <w:r w:rsidRPr="00DD6F25">
        <w:t>Feb 1 2020 – Jan 31 2021</w:t>
      </w:r>
    </w:p>
    <w:p w14:paraId="5497071F" w14:textId="77777777" w:rsidR="00DD6F25" w:rsidRPr="00DD6F25" w:rsidRDefault="00DD6F25" w:rsidP="00DD6F25">
      <w:pPr>
        <w:pStyle w:val="Heading2"/>
      </w:pPr>
      <w:r w:rsidRPr="00DD6F25">
        <w:t>Feb 1 2021 – Jan 31 2022</w:t>
      </w:r>
    </w:p>
    <w:p w14:paraId="40F924B3" w14:textId="77777777" w:rsidR="00DD6F25" w:rsidRPr="00DD6F25" w:rsidRDefault="00DD6F25" w:rsidP="00DD6F25">
      <w:pPr>
        <w:pStyle w:val="Heading2"/>
      </w:pPr>
      <w:r w:rsidRPr="00DD6F25">
        <w:t>Feb 1 2022 – Jan 31 2023</w:t>
      </w:r>
    </w:p>
    <w:p w14:paraId="3101CB35" w14:textId="77777777" w:rsidR="00DD6F25" w:rsidRPr="00DD6F25" w:rsidRDefault="00DD6F25" w:rsidP="00DD6F25">
      <w:pPr>
        <w:pStyle w:val="Heading2"/>
      </w:pPr>
      <w:r w:rsidRPr="00DD6F25">
        <w:t>Feb 1 2023 – Jan 31 2024</w:t>
      </w:r>
    </w:p>
    <w:p w14:paraId="2CDD847A" w14:textId="77777777" w:rsidR="00DD6F25" w:rsidRPr="00DD6F25" w:rsidRDefault="00DD6F25" w:rsidP="00DD6F25">
      <w:pPr>
        <w:pStyle w:val="Heading2"/>
      </w:pPr>
      <w:r w:rsidRPr="00DD6F25">
        <w:t>Feb 1 2024 – Jan 31 2025</w:t>
      </w:r>
    </w:p>
    <w:p w14:paraId="5000ABEB" w14:textId="2D74C938" w:rsidR="00DD6F25" w:rsidRDefault="00DD6F25" w:rsidP="00DD6F25">
      <w:pPr>
        <w:pStyle w:val="Heading2"/>
      </w:pPr>
      <w:r w:rsidRPr="00DD6F25">
        <w:t> If there is time, and you are able, please provide me with the number of attacks involving XL Bully dogs for the last annual period (Feb 1 2024 to Jan 31 2025)</w:t>
      </w:r>
      <w:r>
        <w:t>.</w:t>
      </w:r>
    </w:p>
    <w:p w14:paraId="0CF668B2" w14:textId="77777777" w:rsidR="00DD6F25" w:rsidRPr="00B6549B" w:rsidRDefault="00DD6F25" w:rsidP="00DD6F2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641B255E" w14:textId="77777777" w:rsidR="00DD6F25" w:rsidRDefault="00DD6F25" w:rsidP="00DD6F25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0075638A" w14:textId="77777777" w:rsidR="00DD6F25" w:rsidRDefault="00DD6F25" w:rsidP="00DD6F25">
      <w:r>
        <w:t xml:space="preserve">To be of assistance, crime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FAC3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F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0807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F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34EF0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F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3912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F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F8862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F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56DAB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F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13EC0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11B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D6F25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