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46D25">
              <w:t>1212</w:t>
            </w:r>
          </w:p>
          <w:p w:rsidR="00B17211" w:rsidRDefault="00456324" w:rsidP="00346D2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6D25">
              <w:t>02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152D7" w:rsidRDefault="009152D7" w:rsidP="009152D7">
      <w:pPr>
        <w:pStyle w:val="Heading2"/>
      </w:pPr>
      <w:r>
        <w:t>I’d like to request any information held regarding a complaint made to the Environmental Health Office in the month of April 2023.</w:t>
      </w:r>
    </w:p>
    <w:p w:rsidR="00BF6B81" w:rsidRDefault="009152D7" w:rsidP="009152D7">
      <w:pPr>
        <w:pStyle w:val="Heading2"/>
      </w:pPr>
      <w:r w:rsidRPr="009152D7">
        <w:t xml:space="preserve">Information relating to an Environmental Health complaint against </w:t>
      </w:r>
      <w:r>
        <w:t>XXXX.</w:t>
      </w:r>
    </w:p>
    <w:p w:rsidR="009152D7" w:rsidRPr="0030559E" w:rsidRDefault="009152D7" w:rsidP="009152D7">
      <w:r w:rsidRPr="0030559E">
        <w:t>In terms of Section 17 of the Act, I can confirm that the information you seek is not held by Police Scotland.</w:t>
      </w:r>
    </w:p>
    <w:p w:rsidR="009152D7" w:rsidRDefault="009152D7" w:rsidP="009152D7">
      <w:r>
        <w:t xml:space="preserve">By way of explanation information relating to Environmental Health complaints are not held by Police Scotland. </w:t>
      </w:r>
    </w:p>
    <w:p w:rsidR="009152D7" w:rsidRPr="009152D7" w:rsidRDefault="009152D7" w:rsidP="009152D7">
      <w:r>
        <w:t xml:space="preserve">To be of assistance you may wish to direct your request towards the local authority for the area identified.  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2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46D2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152D7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52D7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2D7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284</Words>
  <Characters>1620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