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A3AB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E1EEC">
              <w:t>0846</w:t>
            </w:r>
          </w:p>
          <w:p w14:paraId="34BDABA6" w14:textId="2FB88AC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E1EEC">
              <w:t>1</w:t>
            </w:r>
            <w:r w:rsidR="00FD03F7">
              <w:t>2</w:t>
            </w:r>
            <w:r w:rsidR="006E1EEC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24103A" w14:textId="77777777" w:rsidR="006E1EEC" w:rsidRDefault="006E1EEC" w:rsidP="006E1EEC">
      <w:pPr>
        <w:pStyle w:val="Heading2"/>
      </w:pPr>
      <w:r>
        <w:t>Please tell me what monitoring and recording Police Scotland will do when the Hate Crimes Act comes into force and when such information will be published.</w:t>
      </w:r>
    </w:p>
    <w:p w14:paraId="6C9170DC" w14:textId="41BEE170" w:rsidR="006E1EEC" w:rsidRDefault="006E1EEC" w:rsidP="006E1EEC">
      <w:r>
        <w:t>Please be advised that when a hate crime is reported, it will be recorded on Police Scotland’s crime recording database.</w:t>
      </w:r>
    </w:p>
    <w:p w14:paraId="4480C77C" w14:textId="617D1F86" w:rsidR="006E1EEC" w:rsidRPr="006E1EEC" w:rsidRDefault="006E1EEC" w:rsidP="006E1EEC">
      <w:r>
        <w:t xml:space="preserve">While non-crime hate incidents are recorded on the interim vulnerable persons database. </w:t>
      </w:r>
    </w:p>
    <w:p w14:paraId="61912830" w14:textId="4E44D4DC" w:rsidR="00E90585" w:rsidRDefault="00A351D3" w:rsidP="009949F7">
      <w:r>
        <w:t xml:space="preserve">Information regarding hate crime statistics is available on the Police Scotland website, at the link below. </w:t>
      </w:r>
    </w:p>
    <w:p w14:paraId="6492F14E" w14:textId="0FFD8806" w:rsidR="00A351D3" w:rsidRPr="00B11A55" w:rsidRDefault="00FD03F7" w:rsidP="009949F7">
      <w:hyperlink r:id="rId11" w:history="1">
        <w:r w:rsidR="00A351D3">
          <w:rPr>
            <w:rStyle w:val="Hyperlink"/>
          </w:rPr>
          <w:t>Hate crime data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22C96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03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E3313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03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AFB0F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03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855853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03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9A850F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03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1D1457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03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3148"/>
    <w:rsid w:val="00645CFA"/>
    <w:rsid w:val="006D5799"/>
    <w:rsid w:val="006E1EEC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351D3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C2DA7"/>
    <w:rsid w:val="00FD03F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1EEC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1EEC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dvice-and-information/hate-crime/hate-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294</Words>
  <Characters>1676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