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 w:rsidR="00182590">
              <w:t>-1229</w:t>
            </w:r>
          </w:p>
          <w:p w:rsidR="00B17211" w:rsidRDefault="00456324" w:rsidP="00F53F0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3F09">
              <w:t>25</w:t>
            </w:r>
            <w:r w:rsidR="00F53F09" w:rsidRPr="00F53F09">
              <w:rPr>
                <w:vertAlign w:val="superscript"/>
              </w:rPr>
              <w:t>th</w:t>
            </w:r>
            <w:r w:rsidR="00F53F09">
              <w:t xml:space="preserve"> </w:t>
            </w:r>
            <w:bookmarkStart w:id="0" w:name="_GoBack"/>
            <w:bookmarkEnd w:id="0"/>
            <w:r w:rsidR="00182590">
              <w:t>Ma</w:t>
            </w:r>
            <w:r>
              <w:t>y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953C67" w:rsidRDefault="00EB13EE" w:rsidP="00953C67">
      <w:r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3F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3F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3F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3F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3F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3F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82590"/>
    <w:rsid w:val="00195CC4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53F0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2023-05-23T10:02:00Z</dcterms:created>
  <dcterms:modified xsi:type="dcterms:W3CDTF">2023-05-25T07:50:00Z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