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7D1809">
              <w:t>0483</w:t>
            </w:r>
          </w:p>
          <w:p w:rsidR="00B17211" w:rsidRDefault="00456324" w:rsidP="00B72FD6">
            <w:r w:rsidRPr="007F490F">
              <w:rPr>
                <w:rStyle w:val="Heading2Char"/>
              </w:rPr>
              <w:t>Respon</w:t>
            </w:r>
            <w:r w:rsidR="007D55F6">
              <w:rPr>
                <w:rStyle w:val="Heading2Char"/>
              </w:rPr>
              <w:t>ded to:</w:t>
            </w:r>
            <w:r w:rsidR="007F490F">
              <w:t xml:space="preserve">  </w:t>
            </w:r>
            <w:r w:rsidR="00B72FD6">
              <w:t xml:space="preserve">13 March </w:t>
            </w:r>
            <w:bookmarkStart w:id="0" w:name="_GoBack"/>
            <w:bookmarkEnd w:id="0"/>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7D1809" w:rsidRPr="007D1809" w:rsidRDefault="007D1809" w:rsidP="007D1809">
      <w:pPr>
        <w:spacing w:before="100" w:beforeAutospacing="1" w:after="100" w:afterAutospacing="1" w:line="240" w:lineRule="auto"/>
        <w:rPr>
          <w:rFonts w:eastAsia="Times New Roman"/>
          <w:b/>
        </w:rPr>
      </w:pPr>
      <w:r w:rsidRPr="007D1809">
        <w:rPr>
          <w:rFonts w:eastAsia="Times New Roman"/>
          <w:b/>
        </w:rPr>
        <w:t>The caution read to someone before they are interviewed under caution - in police custody and for a voluntary interview</w:t>
      </w:r>
    </w:p>
    <w:p w:rsidR="007D1809" w:rsidRDefault="007D1809" w:rsidP="007D1809">
      <w:pPr>
        <w:spacing w:before="100" w:beforeAutospacing="1" w:after="100" w:afterAutospacing="1" w:line="240" w:lineRule="auto"/>
        <w:rPr>
          <w:rFonts w:eastAsia="Times New Roman"/>
          <w:b/>
        </w:rPr>
      </w:pPr>
      <w:r w:rsidRPr="007D1809">
        <w:rPr>
          <w:rFonts w:eastAsia="Times New Roman"/>
          <w:b/>
        </w:rPr>
        <w:t xml:space="preserve">A copy of the </w:t>
      </w:r>
      <w:r w:rsidRPr="007D1809">
        <w:rPr>
          <w:rFonts w:eastAsia="Times New Roman"/>
          <w:b/>
          <w:bCs/>
          <w:i/>
          <w:iCs/>
        </w:rPr>
        <w:t>‘Pre Interview Review of Rights Aide Memoire’</w:t>
      </w:r>
      <w:r w:rsidRPr="007D1809">
        <w:rPr>
          <w:rFonts w:eastAsia="Times New Roman"/>
          <w:b/>
        </w:rPr>
        <w:t xml:space="preserve"> &amp; year it was published.</w:t>
      </w:r>
    </w:p>
    <w:p w:rsidR="007D1809" w:rsidRPr="007D1809" w:rsidRDefault="007D1809" w:rsidP="007D1809">
      <w:pPr>
        <w:spacing w:before="100" w:beforeAutospacing="1" w:after="100" w:afterAutospacing="1" w:line="240" w:lineRule="auto"/>
        <w:rPr>
          <w:rFonts w:eastAsia="Times New Roman"/>
        </w:rPr>
      </w:pPr>
      <w:r w:rsidRPr="007D1809">
        <w:rPr>
          <w:rFonts w:eastAsia="Times New Roman"/>
        </w:rPr>
        <w:t>In response to these questions</w:t>
      </w:r>
      <w:r>
        <w:rPr>
          <w:rFonts w:eastAsia="Times New Roman"/>
        </w:rPr>
        <w:t>,</w:t>
      </w:r>
      <w:r w:rsidRPr="007D1809">
        <w:rPr>
          <w:rFonts w:eastAsia="Times New Roman"/>
        </w:rPr>
        <w:t xml:space="preserve"> please find attached the relevant</w:t>
      </w:r>
      <w:r w:rsidR="002E5A09">
        <w:rPr>
          <w:rFonts w:eastAsia="Times New Roman"/>
        </w:rPr>
        <w:t xml:space="preserve"> information and</w:t>
      </w:r>
      <w:r w:rsidRPr="007D1809">
        <w:rPr>
          <w:rFonts w:eastAsia="Times New Roman"/>
        </w:rPr>
        <w:t xml:space="preserve"> document</w:t>
      </w:r>
      <w:r>
        <w:rPr>
          <w:rFonts w:eastAsia="Times New Roman"/>
        </w:rPr>
        <w:t>.</w:t>
      </w:r>
    </w:p>
    <w:p w:rsidR="007D1809" w:rsidRDefault="007D1809" w:rsidP="007D1809">
      <w:pPr>
        <w:spacing w:before="100" w:beforeAutospacing="1" w:after="100" w:afterAutospacing="1" w:line="240" w:lineRule="auto"/>
        <w:rPr>
          <w:rFonts w:eastAsia="Times New Roman"/>
          <w:b/>
        </w:rPr>
      </w:pPr>
      <w:r w:rsidRPr="007D1809">
        <w:rPr>
          <w:rFonts w:eastAsia="Times New Roman"/>
          <w:b/>
        </w:rPr>
        <w:t>The caution read to someone before they are charged with an offence in police custody.</w:t>
      </w:r>
    </w:p>
    <w:p w:rsidR="007D1809" w:rsidRPr="007D1809" w:rsidRDefault="007D1809" w:rsidP="007D1809">
      <w:pPr>
        <w:spacing w:before="100" w:beforeAutospacing="1" w:after="100" w:afterAutospacing="1" w:line="240" w:lineRule="auto"/>
        <w:rPr>
          <w:rFonts w:eastAsia="Times New Roman"/>
        </w:rPr>
      </w:pPr>
      <w:r w:rsidRPr="007D1809">
        <w:rPr>
          <w:rFonts w:eastAsia="Times New Roman"/>
        </w:rPr>
        <w:t xml:space="preserve">The caution wording is below - </w:t>
      </w:r>
    </w:p>
    <w:p w:rsidR="007D1809" w:rsidRPr="007D1809" w:rsidRDefault="007D1809" w:rsidP="007D1809">
      <w:pPr>
        <w:rPr>
          <w:color w:val="1F497D"/>
        </w:rPr>
      </w:pPr>
      <w:r w:rsidRPr="007D1809">
        <w:rPr>
          <w:color w:val="1F497D"/>
        </w:rPr>
        <w:t>“</w:t>
      </w:r>
      <w:r w:rsidRPr="007D1809">
        <w:t>I am going to charge you, but before I do so I must caution you that you do not need to say anything in answer to the charge but anything you do say will be noted and may be used in evidence. Do you understand?” (Await reply). “The charge against you is that you did ____ (specify wording of charge). Do you understand?” (Await reply). “Have you anything to say?” (Note reply).”</w:t>
      </w:r>
    </w:p>
    <w:p w:rsidR="007D1809" w:rsidRDefault="007D1809" w:rsidP="00793DD5">
      <w:pPr>
        <w:rPr>
          <w:rFonts w:eastAsia="Times New Roman"/>
          <w:b/>
        </w:rPr>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2F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2F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2F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2FD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2FD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2FD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4C77"/>
    <w:multiLevelType w:val="multilevel"/>
    <w:tmpl w:val="5F20B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2E5A09"/>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93DD5"/>
    <w:rsid w:val="007D1809"/>
    <w:rsid w:val="007D55F6"/>
    <w:rsid w:val="007F490F"/>
    <w:rsid w:val="0086779C"/>
    <w:rsid w:val="00874BFD"/>
    <w:rsid w:val="008964EF"/>
    <w:rsid w:val="009631A4"/>
    <w:rsid w:val="00977296"/>
    <w:rsid w:val="00A25E93"/>
    <w:rsid w:val="00A320FF"/>
    <w:rsid w:val="00A70AC0"/>
    <w:rsid w:val="00AC443C"/>
    <w:rsid w:val="00B11A55"/>
    <w:rsid w:val="00B17211"/>
    <w:rsid w:val="00B461B2"/>
    <w:rsid w:val="00B71B3C"/>
    <w:rsid w:val="00B72FD6"/>
    <w:rsid w:val="00BC389E"/>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9715">
      <w:bodyDiv w:val="1"/>
      <w:marLeft w:val="0"/>
      <w:marRight w:val="0"/>
      <w:marTop w:val="0"/>
      <w:marBottom w:val="0"/>
      <w:divBdr>
        <w:top w:val="none" w:sz="0" w:space="0" w:color="auto"/>
        <w:left w:val="none" w:sz="0" w:space="0" w:color="auto"/>
        <w:bottom w:val="none" w:sz="0" w:space="0" w:color="auto"/>
        <w:right w:val="none" w:sz="0" w:space="0" w:color="auto"/>
      </w:divBdr>
    </w:div>
    <w:div w:id="46709030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323</Words>
  <Characters>1843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2023-03-13T10:40:00Z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