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9811" w14:textId="4AC8D11B" w:rsidR="00410305" w:rsidRPr="007C714B" w:rsidRDefault="005516C0" w:rsidP="007F7830">
      <w:pPr>
        <w:pStyle w:val="Title"/>
        <w:rPr>
          <w:rFonts w:ascii="Arial" w:hAnsi="Arial" w:cs="Arial"/>
          <w:color w:val="FF0000"/>
          <w:sz w:val="52"/>
          <w:szCs w:val="52"/>
        </w:rPr>
      </w:pPr>
      <w:r w:rsidRPr="007C714B">
        <w:rPr>
          <w:rFonts w:ascii="Arial" w:hAnsi="Arial" w:cs="Arial"/>
          <w:sz w:val="52"/>
          <w:szCs w:val="52"/>
        </w:rPr>
        <w:t>Edinburgh</w:t>
      </w:r>
      <w:r w:rsidR="00B35D11" w:rsidRPr="007C714B">
        <w:rPr>
          <w:rFonts w:ascii="Arial" w:hAnsi="Arial" w:cs="Arial"/>
          <w:sz w:val="52"/>
          <w:szCs w:val="52"/>
        </w:rPr>
        <w:t xml:space="preserve"> Local Policing Plan </w:t>
      </w:r>
      <w:r w:rsidR="00F9284A" w:rsidRPr="007C714B">
        <w:rPr>
          <w:rFonts w:ascii="Arial" w:hAnsi="Arial" w:cs="Arial"/>
          <w:sz w:val="52"/>
          <w:szCs w:val="52"/>
        </w:rPr>
        <w:t>2023-26</w:t>
      </w:r>
    </w:p>
    <w:p w14:paraId="6E629812" w14:textId="77777777" w:rsidR="00410305" w:rsidRPr="00793426" w:rsidRDefault="00410305" w:rsidP="00410305">
      <w:pPr>
        <w:rPr>
          <w:rFonts w:cs="Arial"/>
        </w:rPr>
      </w:pPr>
      <w:r w:rsidRPr="00793426">
        <w:rPr>
          <w:rFonts w:cs="Arial"/>
        </w:rPr>
        <w:br w:type="page"/>
      </w:r>
    </w:p>
    <w:sdt>
      <w:sdtPr>
        <w:rPr>
          <w:rFonts w:eastAsiaTheme="minorHAnsi" w:cs="Arial"/>
          <w:b w:val="0"/>
          <w:sz w:val="24"/>
          <w:szCs w:val="24"/>
          <w:lang w:val="en-GB"/>
        </w:rPr>
        <w:id w:val="-1959336127"/>
        <w:docPartObj>
          <w:docPartGallery w:val="Table of Contents"/>
          <w:docPartUnique/>
        </w:docPartObj>
      </w:sdtPr>
      <w:sdtEndPr>
        <w:rPr>
          <w:bCs/>
          <w:noProof/>
        </w:rPr>
      </w:sdtEndPr>
      <w:sdtContent>
        <w:p w14:paraId="6E629813" w14:textId="77777777" w:rsidR="00E95467" w:rsidRPr="00793426" w:rsidRDefault="00E95467">
          <w:pPr>
            <w:pStyle w:val="TOCHeading"/>
            <w:rPr>
              <w:rFonts w:cs="Arial"/>
              <w:b w:val="0"/>
              <w:sz w:val="24"/>
              <w:szCs w:val="24"/>
            </w:rPr>
          </w:pPr>
          <w:r w:rsidRPr="00793426">
            <w:rPr>
              <w:rFonts w:cs="Arial"/>
              <w:sz w:val="24"/>
              <w:szCs w:val="24"/>
            </w:rPr>
            <w:t>Contents</w:t>
          </w:r>
        </w:p>
        <w:p w14:paraId="0E848169" w14:textId="49711949" w:rsidR="009C5FC8" w:rsidRDefault="00E95467">
          <w:pPr>
            <w:pStyle w:val="TOC1"/>
            <w:tabs>
              <w:tab w:val="right" w:leader="dot" w:pos="9016"/>
            </w:tabs>
            <w:rPr>
              <w:rFonts w:asciiTheme="minorHAnsi" w:eastAsiaTheme="minorEastAsia" w:hAnsiTheme="minorHAnsi"/>
              <w:noProof/>
              <w:sz w:val="22"/>
              <w:szCs w:val="22"/>
              <w:lang w:eastAsia="en-GB"/>
            </w:rPr>
          </w:pPr>
          <w:r w:rsidRPr="00793426">
            <w:rPr>
              <w:rFonts w:cs="Arial"/>
              <w:b/>
              <w:bCs/>
              <w:noProof/>
            </w:rPr>
            <w:fldChar w:fldCharType="begin"/>
          </w:r>
          <w:r w:rsidRPr="00793426">
            <w:rPr>
              <w:rFonts w:cs="Arial"/>
              <w:b/>
              <w:bCs/>
              <w:noProof/>
            </w:rPr>
            <w:instrText xml:space="preserve"> TOC \o "1-3" \h \z \u </w:instrText>
          </w:r>
          <w:r w:rsidRPr="00793426">
            <w:rPr>
              <w:rFonts w:cs="Arial"/>
              <w:b/>
              <w:bCs/>
              <w:noProof/>
            </w:rPr>
            <w:fldChar w:fldCharType="separate"/>
          </w:r>
          <w:hyperlink w:anchor="_Toc141262485" w:history="1">
            <w:r w:rsidR="009C5FC8" w:rsidRPr="00862B8E">
              <w:rPr>
                <w:rStyle w:val="Hyperlink"/>
                <w:noProof/>
              </w:rPr>
              <w:t>Chief Constable’s Foreword</w:t>
            </w:r>
            <w:r w:rsidR="009C5FC8">
              <w:rPr>
                <w:noProof/>
                <w:webHidden/>
              </w:rPr>
              <w:tab/>
            </w:r>
            <w:r w:rsidR="009C5FC8">
              <w:rPr>
                <w:noProof/>
                <w:webHidden/>
              </w:rPr>
              <w:fldChar w:fldCharType="begin"/>
            </w:r>
            <w:r w:rsidR="009C5FC8">
              <w:rPr>
                <w:noProof/>
                <w:webHidden/>
              </w:rPr>
              <w:instrText xml:space="preserve"> PAGEREF _Toc141262485 \h </w:instrText>
            </w:r>
            <w:r w:rsidR="009C5FC8">
              <w:rPr>
                <w:noProof/>
                <w:webHidden/>
              </w:rPr>
            </w:r>
            <w:r w:rsidR="009C5FC8">
              <w:rPr>
                <w:noProof/>
                <w:webHidden/>
              </w:rPr>
              <w:fldChar w:fldCharType="separate"/>
            </w:r>
            <w:r w:rsidR="009C5FC8">
              <w:rPr>
                <w:noProof/>
                <w:webHidden/>
              </w:rPr>
              <w:t>4</w:t>
            </w:r>
            <w:r w:rsidR="009C5FC8">
              <w:rPr>
                <w:noProof/>
                <w:webHidden/>
              </w:rPr>
              <w:fldChar w:fldCharType="end"/>
            </w:r>
          </w:hyperlink>
        </w:p>
        <w:p w14:paraId="0C654F53" w14:textId="7B408FE5" w:rsidR="009C5FC8" w:rsidRDefault="009C5FC8">
          <w:pPr>
            <w:pStyle w:val="TOC1"/>
            <w:tabs>
              <w:tab w:val="right" w:leader="dot" w:pos="9016"/>
            </w:tabs>
            <w:rPr>
              <w:rFonts w:asciiTheme="minorHAnsi" w:eastAsiaTheme="minorEastAsia" w:hAnsiTheme="minorHAnsi"/>
              <w:noProof/>
              <w:sz w:val="22"/>
              <w:szCs w:val="22"/>
              <w:lang w:eastAsia="en-GB"/>
            </w:rPr>
          </w:pPr>
          <w:hyperlink w:anchor="_Toc141262486" w:history="1">
            <w:r w:rsidRPr="00862B8E">
              <w:rPr>
                <w:rStyle w:val="Hyperlink"/>
                <w:noProof/>
              </w:rPr>
              <w:t>Divisional Commander’s Foreword</w:t>
            </w:r>
            <w:r>
              <w:rPr>
                <w:noProof/>
                <w:webHidden/>
              </w:rPr>
              <w:tab/>
            </w:r>
            <w:r>
              <w:rPr>
                <w:noProof/>
                <w:webHidden/>
              </w:rPr>
              <w:fldChar w:fldCharType="begin"/>
            </w:r>
            <w:r>
              <w:rPr>
                <w:noProof/>
                <w:webHidden/>
              </w:rPr>
              <w:instrText xml:space="preserve"> PAGEREF _Toc141262486 \h </w:instrText>
            </w:r>
            <w:r>
              <w:rPr>
                <w:noProof/>
                <w:webHidden/>
              </w:rPr>
            </w:r>
            <w:r>
              <w:rPr>
                <w:noProof/>
                <w:webHidden/>
              </w:rPr>
              <w:fldChar w:fldCharType="separate"/>
            </w:r>
            <w:r>
              <w:rPr>
                <w:noProof/>
                <w:webHidden/>
              </w:rPr>
              <w:t>6</w:t>
            </w:r>
            <w:r>
              <w:rPr>
                <w:noProof/>
                <w:webHidden/>
              </w:rPr>
              <w:fldChar w:fldCharType="end"/>
            </w:r>
          </w:hyperlink>
        </w:p>
        <w:p w14:paraId="25A0C848" w14:textId="55F67ADA" w:rsidR="009C5FC8" w:rsidRDefault="009C5FC8">
          <w:pPr>
            <w:pStyle w:val="TOC1"/>
            <w:tabs>
              <w:tab w:val="right" w:leader="dot" w:pos="9016"/>
            </w:tabs>
            <w:rPr>
              <w:rFonts w:asciiTheme="minorHAnsi" w:eastAsiaTheme="minorEastAsia" w:hAnsiTheme="minorHAnsi"/>
              <w:noProof/>
              <w:sz w:val="22"/>
              <w:szCs w:val="22"/>
              <w:lang w:eastAsia="en-GB"/>
            </w:rPr>
          </w:pPr>
          <w:hyperlink w:anchor="_Toc141262487" w:history="1">
            <w:r w:rsidRPr="00862B8E">
              <w:rPr>
                <w:rStyle w:val="Hyperlink"/>
                <w:noProof/>
              </w:rPr>
              <w:t>Introduction</w:t>
            </w:r>
            <w:r>
              <w:rPr>
                <w:noProof/>
                <w:webHidden/>
              </w:rPr>
              <w:tab/>
            </w:r>
            <w:r>
              <w:rPr>
                <w:noProof/>
                <w:webHidden/>
              </w:rPr>
              <w:fldChar w:fldCharType="begin"/>
            </w:r>
            <w:r>
              <w:rPr>
                <w:noProof/>
                <w:webHidden/>
              </w:rPr>
              <w:instrText xml:space="preserve"> PAGEREF _Toc141262487 \h </w:instrText>
            </w:r>
            <w:r>
              <w:rPr>
                <w:noProof/>
                <w:webHidden/>
              </w:rPr>
            </w:r>
            <w:r>
              <w:rPr>
                <w:noProof/>
                <w:webHidden/>
              </w:rPr>
              <w:fldChar w:fldCharType="separate"/>
            </w:r>
            <w:r>
              <w:rPr>
                <w:noProof/>
                <w:webHidden/>
              </w:rPr>
              <w:t>9</w:t>
            </w:r>
            <w:r>
              <w:rPr>
                <w:noProof/>
                <w:webHidden/>
              </w:rPr>
              <w:fldChar w:fldCharType="end"/>
            </w:r>
          </w:hyperlink>
        </w:p>
        <w:p w14:paraId="243038EE" w14:textId="7CF97423" w:rsidR="009C5FC8" w:rsidRDefault="009C5FC8">
          <w:pPr>
            <w:pStyle w:val="TOC1"/>
            <w:tabs>
              <w:tab w:val="right" w:leader="dot" w:pos="9016"/>
            </w:tabs>
            <w:rPr>
              <w:rFonts w:asciiTheme="minorHAnsi" w:eastAsiaTheme="minorEastAsia" w:hAnsiTheme="minorHAnsi"/>
              <w:noProof/>
              <w:sz w:val="22"/>
              <w:szCs w:val="22"/>
              <w:lang w:eastAsia="en-GB"/>
            </w:rPr>
          </w:pPr>
          <w:hyperlink w:anchor="_Toc141262488" w:history="1">
            <w:r w:rsidRPr="00862B8E">
              <w:rPr>
                <w:rStyle w:val="Hyperlink"/>
                <w:noProof/>
              </w:rPr>
              <w:t>National strategic alignment</w:t>
            </w:r>
            <w:r>
              <w:rPr>
                <w:noProof/>
                <w:webHidden/>
              </w:rPr>
              <w:tab/>
            </w:r>
            <w:r>
              <w:rPr>
                <w:noProof/>
                <w:webHidden/>
              </w:rPr>
              <w:fldChar w:fldCharType="begin"/>
            </w:r>
            <w:r>
              <w:rPr>
                <w:noProof/>
                <w:webHidden/>
              </w:rPr>
              <w:instrText xml:space="preserve"> PAGEREF _Toc141262488 \h </w:instrText>
            </w:r>
            <w:r>
              <w:rPr>
                <w:noProof/>
                <w:webHidden/>
              </w:rPr>
            </w:r>
            <w:r>
              <w:rPr>
                <w:noProof/>
                <w:webHidden/>
              </w:rPr>
              <w:fldChar w:fldCharType="separate"/>
            </w:r>
            <w:r>
              <w:rPr>
                <w:noProof/>
                <w:webHidden/>
              </w:rPr>
              <w:t>11</w:t>
            </w:r>
            <w:r>
              <w:rPr>
                <w:noProof/>
                <w:webHidden/>
              </w:rPr>
              <w:fldChar w:fldCharType="end"/>
            </w:r>
          </w:hyperlink>
        </w:p>
        <w:p w14:paraId="6904B838" w14:textId="07CD0DB6" w:rsidR="009C5FC8" w:rsidRDefault="009C5FC8">
          <w:pPr>
            <w:pStyle w:val="TOC1"/>
            <w:tabs>
              <w:tab w:val="right" w:leader="dot" w:pos="9016"/>
            </w:tabs>
            <w:rPr>
              <w:rFonts w:asciiTheme="minorHAnsi" w:eastAsiaTheme="minorEastAsia" w:hAnsiTheme="minorHAnsi"/>
              <w:noProof/>
              <w:sz w:val="22"/>
              <w:szCs w:val="22"/>
              <w:lang w:eastAsia="en-GB"/>
            </w:rPr>
          </w:pPr>
          <w:hyperlink w:anchor="_Toc141262489" w:history="1">
            <w:r w:rsidRPr="00862B8E">
              <w:rPr>
                <w:rStyle w:val="Hyperlink"/>
                <w:noProof/>
              </w:rPr>
              <w:t>Policing in Edinburgh</w:t>
            </w:r>
            <w:r>
              <w:rPr>
                <w:noProof/>
                <w:webHidden/>
              </w:rPr>
              <w:tab/>
            </w:r>
            <w:r>
              <w:rPr>
                <w:noProof/>
                <w:webHidden/>
              </w:rPr>
              <w:fldChar w:fldCharType="begin"/>
            </w:r>
            <w:r>
              <w:rPr>
                <w:noProof/>
                <w:webHidden/>
              </w:rPr>
              <w:instrText xml:space="preserve"> PAGEREF _Toc141262489 \h </w:instrText>
            </w:r>
            <w:r>
              <w:rPr>
                <w:noProof/>
                <w:webHidden/>
              </w:rPr>
            </w:r>
            <w:r>
              <w:rPr>
                <w:noProof/>
                <w:webHidden/>
              </w:rPr>
              <w:fldChar w:fldCharType="separate"/>
            </w:r>
            <w:r>
              <w:rPr>
                <w:noProof/>
                <w:webHidden/>
              </w:rPr>
              <w:t>12</w:t>
            </w:r>
            <w:r>
              <w:rPr>
                <w:noProof/>
                <w:webHidden/>
              </w:rPr>
              <w:fldChar w:fldCharType="end"/>
            </w:r>
          </w:hyperlink>
        </w:p>
        <w:p w14:paraId="751C35E9" w14:textId="2829C547" w:rsidR="009C5FC8" w:rsidRDefault="009C5FC8">
          <w:pPr>
            <w:pStyle w:val="TOC1"/>
            <w:tabs>
              <w:tab w:val="right" w:leader="dot" w:pos="9016"/>
            </w:tabs>
            <w:rPr>
              <w:rFonts w:asciiTheme="minorHAnsi" w:eastAsiaTheme="minorEastAsia" w:hAnsiTheme="minorHAnsi"/>
              <w:noProof/>
              <w:sz w:val="22"/>
              <w:szCs w:val="22"/>
              <w:lang w:eastAsia="en-GB"/>
            </w:rPr>
          </w:pPr>
          <w:hyperlink w:anchor="_Toc141262490" w:history="1">
            <w:r w:rsidRPr="00862B8E">
              <w:rPr>
                <w:rStyle w:val="Hyperlink"/>
                <w:noProof/>
              </w:rPr>
              <w:t>Local priorities – Our plan on a page</w:t>
            </w:r>
            <w:r>
              <w:rPr>
                <w:noProof/>
                <w:webHidden/>
              </w:rPr>
              <w:tab/>
            </w:r>
            <w:r>
              <w:rPr>
                <w:noProof/>
                <w:webHidden/>
              </w:rPr>
              <w:fldChar w:fldCharType="begin"/>
            </w:r>
            <w:r>
              <w:rPr>
                <w:noProof/>
                <w:webHidden/>
              </w:rPr>
              <w:instrText xml:space="preserve"> PAGEREF _Toc141262490 \h </w:instrText>
            </w:r>
            <w:r>
              <w:rPr>
                <w:noProof/>
                <w:webHidden/>
              </w:rPr>
            </w:r>
            <w:r>
              <w:rPr>
                <w:noProof/>
                <w:webHidden/>
              </w:rPr>
              <w:fldChar w:fldCharType="separate"/>
            </w:r>
            <w:r>
              <w:rPr>
                <w:noProof/>
                <w:webHidden/>
              </w:rPr>
              <w:t>14</w:t>
            </w:r>
            <w:r>
              <w:rPr>
                <w:noProof/>
                <w:webHidden/>
              </w:rPr>
              <w:fldChar w:fldCharType="end"/>
            </w:r>
          </w:hyperlink>
        </w:p>
        <w:p w14:paraId="564D3403" w14:textId="4F04BD74" w:rsidR="009C5FC8" w:rsidRDefault="009C5FC8">
          <w:pPr>
            <w:pStyle w:val="TOC1"/>
            <w:tabs>
              <w:tab w:val="right" w:leader="dot" w:pos="9016"/>
            </w:tabs>
            <w:rPr>
              <w:rFonts w:asciiTheme="minorHAnsi" w:eastAsiaTheme="minorEastAsia" w:hAnsiTheme="minorHAnsi"/>
              <w:noProof/>
              <w:sz w:val="22"/>
              <w:szCs w:val="22"/>
              <w:lang w:eastAsia="en-GB"/>
            </w:rPr>
          </w:pPr>
          <w:hyperlink w:anchor="_Toc141262491" w:history="1">
            <w:r w:rsidRPr="00862B8E">
              <w:rPr>
                <w:rStyle w:val="Hyperlink"/>
                <w:noProof/>
              </w:rPr>
              <w:t>Local objectives and activities</w:t>
            </w:r>
            <w:r>
              <w:rPr>
                <w:noProof/>
                <w:webHidden/>
              </w:rPr>
              <w:tab/>
            </w:r>
            <w:r>
              <w:rPr>
                <w:noProof/>
                <w:webHidden/>
              </w:rPr>
              <w:fldChar w:fldCharType="begin"/>
            </w:r>
            <w:r>
              <w:rPr>
                <w:noProof/>
                <w:webHidden/>
              </w:rPr>
              <w:instrText xml:space="preserve"> PAGEREF _Toc141262491 \h </w:instrText>
            </w:r>
            <w:r>
              <w:rPr>
                <w:noProof/>
                <w:webHidden/>
              </w:rPr>
            </w:r>
            <w:r>
              <w:rPr>
                <w:noProof/>
                <w:webHidden/>
              </w:rPr>
              <w:fldChar w:fldCharType="separate"/>
            </w:r>
            <w:r>
              <w:rPr>
                <w:noProof/>
                <w:webHidden/>
              </w:rPr>
              <w:t>15</w:t>
            </w:r>
            <w:r>
              <w:rPr>
                <w:noProof/>
                <w:webHidden/>
              </w:rPr>
              <w:fldChar w:fldCharType="end"/>
            </w:r>
          </w:hyperlink>
        </w:p>
        <w:p w14:paraId="6AD14768" w14:textId="62B8FB0B" w:rsidR="009C5FC8" w:rsidRDefault="009C5FC8">
          <w:pPr>
            <w:pStyle w:val="TOC2"/>
            <w:tabs>
              <w:tab w:val="right" w:leader="dot" w:pos="9016"/>
            </w:tabs>
            <w:rPr>
              <w:rFonts w:asciiTheme="minorHAnsi" w:eastAsiaTheme="minorEastAsia" w:hAnsiTheme="minorHAnsi"/>
              <w:noProof/>
              <w:sz w:val="22"/>
              <w:szCs w:val="22"/>
              <w:lang w:eastAsia="en-GB"/>
            </w:rPr>
          </w:pPr>
          <w:hyperlink w:anchor="_Toc141262492" w:history="1">
            <w:r w:rsidRPr="00862B8E">
              <w:rPr>
                <w:rStyle w:val="Hyperlink"/>
                <w:noProof/>
              </w:rPr>
              <w:t>Strategic Outcome 1: Threats to public safety and wellbeing are resolved by a proactive and responsive police service</w:t>
            </w:r>
            <w:r>
              <w:rPr>
                <w:noProof/>
                <w:webHidden/>
              </w:rPr>
              <w:tab/>
            </w:r>
            <w:r>
              <w:rPr>
                <w:noProof/>
                <w:webHidden/>
              </w:rPr>
              <w:fldChar w:fldCharType="begin"/>
            </w:r>
            <w:r>
              <w:rPr>
                <w:noProof/>
                <w:webHidden/>
              </w:rPr>
              <w:instrText xml:space="preserve"> PAGEREF _Toc141262492 \h </w:instrText>
            </w:r>
            <w:r>
              <w:rPr>
                <w:noProof/>
                <w:webHidden/>
              </w:rPr>
            </w:r>
            <w:r>
              <w:rPr>
                <w:noProof/>
                <w:webHidden/>
              </w:rPr>
              <w:fldChar w:fldCharType="separate"/>
            </w:r>
            <w:r>
              <w:rPr>
                <w:noProof/>
                <w:webHidden/>
              </w:rPr>
              <w:t>15</w:t>
            </w:r>
            <w:r>
              <w:rPr>
                <w:noProof/>
                <w:webHidden/>
              </w:rPr>
              <w:fldChar w:fldCharType="end"/>
            </w:r>
          </w:hyperlink>
        </w:p>
        <w:p w14:paraId="79AD4555" w14:textId="21DECC5E" w:rsidR="009C5FC8" w:rsidRDefault="009C5FC8">
          <w:pPr>
            <w:pStyle w:val="TOC2"/>
            <w:tabs>
              <w:tab w:val="right" w:leader="dot" w:pos="9016"/>
            </w:tabs>
            <w:rPr>
              <w:rFonts w:asciiTheme="minorHAnsi" w:eastAsiaTheme="minorEastAsia" w:hAnsiTheme="minorHAnsi"/>
              <w:noProof/>
              <w:sz w:val="22"/>
              <w:szCs w:val="22"/>
              <w:lang w:eastAsia="en-GB"/>
            </w:rPr>
          </w:pPr>
          <w:hyperlink w:anchor="_Toc141262493" w:history="1">
            <w:r w:rsidRPr="00862B8E">
              <w:rPr>
                <w:rStyle w:val="Hyperlink"/>
                <w:noProof/>
              </w:rPr>
              <w:t>Strategic Outcome 2: The needs of local communities are addressed through effective service delivery</w:t>
            </w:r>
            <w:r>
              <w:rPr>
                <w:noProof/>
                <w:webHidden/>
              </w:rPr>
              <w:tab/>
            </w:r>
            <w:r>
              <w:rPr>
                <w:noProof/>
                <w:webHidden/>
              </w:rPr>
              <w:fldChar w:fldCharType="begin"/>
            </w:r>
            <w:r>
              <w:rPr>
                <w:noProof/>
                <w:webHidden/>
              </w:rPr>
              <w:instrText xml:space="preserve"> PAGEREF _Toc141262493 \h </w:instrText>
            </w:r>
            <w:r>
              <w:rPr>
                <w:noProof/>
                <w:webHidden/>
              </w:rPr>
            </w:r>
            <w:r>
              <w:rPr>
                <w:noProof/>
                <w:webHidden/>
              </w:rPr>
              <w:fldChar w:fldCharType="separate"/>
            </w:r>
            <w:r>
              <w:rPr>
                <w:noProof/>
                <w:webHidden/>
              </w:rPr>
              <w:t>20</w:t>
            </w:r>
            <w:r>
              <w:rPr>
                <w:noProof/>
                <w:webHidden/>
              </w:rPr>
              <w:fldChar w:fldCharType="end"/>
            </w:r>
          </w:hyperlink>
        </w:p>
        <w:p w14:paraId="0749C518" w14:textId="635354B7" w:rsidR="009C5FC8" w:rsidRDefault="009C5FC8">
          <w:pPr>
            <w:pStyle w:val="TOC2"/>
            <w:tabs>
              <w:tab w:val="right" w:leader="dot" w:pos="9016"/>
            </w:tabs>
            <w:rPr>
              <w:rFonts w:asciiTheme="minorHAnsi" w:eastAsiaTheme="minorEastAsia" w:hAnsiTheme="minorHAnsi"/>
              <w:noProof/>
              <w:sz w:val="22"/>
              <w:szCs w:val="22"/>
              <w:lang w:eastAsia="en-GB"/>
            </w:rPr>
          </w:pPr>
          <w:hyperlink w:anchor="_Toc141262494" w:history="1">
            <w:r w:rsidRPr="00862B8E">
              <w:rPr>
                <w:rStyle w:val="Hyperlink"/>
                <w:noProof/>
              </w:rPr>
              <w:t>Strategic Outcome 3: The public, communities and partners are engaged, involved and have confidence in policing</w:t>
            </w:r>
            <w:r>
              <w:rPr>
                <w:noProof/>
                <w:webHidden/>
              </w:rPr>
              <w:tab/>
            </w:r>
            <w:r>
              <w:rPr>
                <w:noProof/>
                <w:webHidden/>
              </w:rPr>
              <w:fldChar w:fldCharType="begin"/>
            </w:r>
            <w:r>
              <w:rPr>
                <w:noProof/>
                <w:webHidden/>
              </w:rPr>
              <w:instrText xml:space="preserve"> PAGEREF _Toc141262494 \h </w:instrText>
            </w:r>
            <w:r>
              <w:rPr>
                <w:noProof/>
                <w:webHidden/>
              </w:rPr>
            </w:r>
            <w:r>
              <w:rPr>
                <w:noProof/>
                <w:webHidden/>
              </w:rPr>
              <w:fldChar w:fldCharType="separate"/>
            </w:r>
            <w:r>
              <w:rPr>
                <w:noProof/>
                <w:webHidden/>
              </w:rPr>
              <w:t>24</w:t>
            </w:r>
            <w:r>
              <w:rPr>
                <w:noProof/>
                <w:webHidden/>
              </w:rPr>
              <w:fldChar w:fldCharType="end"/>
            </w:r>
          </w:hyperlink>
        </w:p>
        <w:p w14:paraId="341ADCE5" w14:textId="6B06CD2D" w:rsidR="009C5FC8" w:rsidRDefault="009C5FC8">
          <w:pPr>
            <w:pStyle w:val="TOC2"/>
            <w:tabs>
              <w:tab w:val="right" w:leader="dot" w:pos="9016"/>
            </w:tabs>
            <w:rPr>
              <w:rFonts w:asciiTheme="minorHAnsi" w:eastAsiaTheme="minorEastAsia" w:hAnsiTheme="minorHAnsi"/>
              <w:noProof/>
              <w:sz w:val="22"/>
              <w:szCs w:val="22"/>
              <w:lang w:eastAsia="en-GB"/>
            </w:rPr>
          </w:pPr>
          <w:hyperlink w:anchor="_Toc141262495" w:history="1">
            <w:r w:rsidRPr="00862B8E">
              <w:rPr>
                <w:rStyle w:val="Hyperlink"/>
                <w:noProof/>
              </w:rPr>
              <w:t>Strategic Outcome 4: Our people are supported through a positive working environment, enabling them to serve the public</w:t>
            </w:r>
            <w:r>
              <w:rPr>
                <w:noProof/>
                <w:webHidden/>
              </w:rPr>
              <w:tab/>
            </w:r>
            <w:r>
              <w:rPr>
                <w:noProof/>
                <w:webHidden/>
              </w:rPr>
              <w:fldChar w:fldCharType="begin"/>
            </w:r>
            <w:r>
              <w:rPr>
                <w:noProof/>
                <w:webHidden/>
              </w:rPr>
              <w:instrText xml:space="preserve"> PAGEREF _Toc141262495 \h </w:instrText>
            </w:r>
            <w:r>
              <w:rPr>
                <w:noProof/>
                <w:webHidden/>
              </w:rPr>
            </w:r>
            <w:r>
              <w:rPr>
                <w:noProof/>
                <w:webHidden/>
              </w:rPr>
              <w:fldChar w:fldCharType="separate"/>
            </w:r>
            <w:r>
              <w:rPr>
                <w:noProof/>
                <w:webHidden/>
              </w:rPr>
              <w:t>26</w:t>
            </w:r>
            <w:r>
              <w:rPr>
                <w:noProof/>
                <w:webHidden/>
              </w:rPr>
              <w:fldChar w:fldCharType="end"/>
            </w:r>
          </w:hyperlink>
        </w:p>
        <w:p w14:paraId="0599195B" w14:textId="1E025217" w:rsidR="009C5FC8" w:rsidRDefault="009C5FC8">
          <w:pPr>
            <w:pStyle w:val="TOC2"/>
            <w:tabs>
              <w:tab w:val="right" w:leader="dot" w:pos="9016"/>
            </w:tabs>
            <w:rPr>
              <w:rFonts w:asciiTheme="minorHAnsi" w:eastAsiaTheme="minorEastAsia" w:hAnsiTheme="minorHAnsi"/>
              <w:noProof/>
              <w:sz w:val="22"/>
              <w:szCs w:val="22"/>
              <w:lang w:eastAsia="en-GB"/>
            </w:rPr>
          </w:pPr>
          <w:hyperlink w:anchor="_Toc141262496" w:history="1">
            <w:r w:rsidRPr="00862B8E">
              <w:rPr>
                <w:rStyle w:val="Hyperlink"/>
                <w:noProof/>
              </w:rPr>
              <w:t>Strategic Outcome 5: Police Scotland is sustainable, adaptable and prepared for future challenges</w:t>
            </w:r>
            <w:r>
              <w:rPr>
                <w:noProof/>
                <w:webHidden/>
              </w:rPr>
              <w:tab/>
            </w:r>
            <w:r>
              <w:rPr>
                <w:noProof/>
                <w:webHidden/>
              </w:rPr>
              <w:fldChar w:fldCharType="begin"/>
            </w:r>
            <w:r>
              <w:rPr>
                <w:noProof/>
                <w:webHidden/>
              </w:rPr>
              <w:instrText xml:space="preserve"> PAGEREF _Toc141262496 \h </w:instrText>
            </w:r>
            <w:r>
              <w:rPr>
                <w:noProof/>
                <w:webHidden/>
              </w:rPr>
            </w:r>
            <w:r>
              <w:rPr>
                <w:noProof/>
                <w:webHidden/>
              </w:rPr>
              <w:fldChar w:fldCharType="separate"/>
            </w:r>
            <w:r>
              <w:rPr>
                <w:noProof/>
                <w:webHidden/>
              </w:rPr>
              <w:t>27</w:t>
            </w:r>
            <w:r>
              <w:rPr>
                <w:noProof/>
                <w:webHidden/>
              </w:rPr>
              <w:fldChar w:fldCharType="end"/>
            </w:r>
          </w:hyperlink>
        </w:p>
        <w:p w14:paraId="5D6E7B91" w14:textId="4C9867BA" w:rsidR="009C5FC8" w:rsidRDefault="009C5FC8">
          <w:pPr>
            <w:pStyle w:val="TOC1"/>
            <w:tabs>
              <w:tab w:val="right" w:leader="dot" w:pos="9016"/>
            </w:tabs>
            <w:rPr>
              <w:rFonts w:asciiTheme="minorHAnsi" w:eastAsiaTheme="minorEastAsia" w:hAnsiTheme="minorHAnsi"/>
              <w:noProof/>
              <w:sz w:val="22"/>
              <w:szCs w:val="22"/>
              <w:lang w:eastAsia="en-GB"/>
            </w:rPr>
          </w:pPr>
          <w:hyperlink w:anchor="_Toc141262497" w:history="1">
            <w:r w:rsidRPr="00862B8E">
              <w:rPr>
                <w:rStyle w:val="Hyperlink"/>
                <w:noProof/>
              </w:rPr>
              <w:t>Governance and performance</w:t>
            </w:r>
            <w:r>
              <w:rPr>
                <w:noProof/>
                <w:webHidden/>
              </w:rPr>
              <w:tab/>
            </w:r>
            <w:r>
              <w:rPr>
                <w:noProof/>
                <w:webHidden/>
              </w:rPr>
              <w:fldChar w:fldCharType="begin"/>
            </w:r>
            <w:r>
              <w:rPr>
                <w:noProof/>
                <w:webHidden/>
              </w:rPr>
              <w:instrText xml:space="preserve"> PAGEREF _Toc141262497 \h </w:instrText>
            </w:r>
            <w:r>
              <w:rPr>
                <w:noProof/>
                <w:webHidden/>
              </w:rPr>
            </w:r>
            <w:r>
              <w:rPr>
                <w:noProof/>
                <w:webHidden/>
              </w:rPr>
              <w:fldChar w:fldCharType="separate"/>
            </w:r>
            <w:r>
              <w:rPr>
                <w:noProof/>
                <w:webHidden/>
              </w:rPr>
              <w:t>28</w:t>
            </w:r>
            <w:r>
              <w:rPr>
                <w:noProof/>
                <w:webHidden/>
              </w:rPr>
              <w:fldChar w:fldCharType="end"/>
            </w:r>
          </w:hyperlink>
        </w:p>
        <w:p w14:paraId="72875CC3" w14:textId="5BAA3D4E" w:rsidR="009C5FC8" w:rsidRDefault="009C5FC8">
          <w:pPr>
            <w:pStyle w:val="TOC1"/>
            <w:tabs>
              <w:tab w:val="right" w:leader="dot" w:pos="9016"/>
            </w:tabs>
            <w:rPr>
              <w:rFonts w:asciiTheme="minorHAnsi" w:eastAsiaTheme="minorEastAsia" w:hAnsiTheme="minorHAnsi"/>
              <w:noProof/>
              <w:sz w:val="22"/>
              <w:szCs w:val="22"/>
              <w:lang w:eastAsia="en-GB"/>
            </w:rPr>
          </w:pPr>
          <w:hyperlink w:anchor="_Toc141262498" w:history="1">
            <w:r w:rsidRPr="00862B8E">
              <w:rPr>
                <w:rStyle w:val="Hyperlink"/>
                <w:noProof/>
              </w:rPr>
              <w:t>Equality, Diversity and Inclusion</w:t>
            </w:r>
            <w:r>
              <w:rPr>
                <w:noProof/>
                <w:webHidden/>
              </w:rPr>
              <w:tab/>
            </w:r>
            <w:r>
              <w:rPr>
                <w:noProof/>
                <w:webHidden/>
              </w:rPr>
              <w:fldChar w:fldCharType="begin"/>
            </w:r>
            <w:r>
              <w:rPr>
                <w:noProof/>
                <w:webHidden/>
              </w:rPr>
              <w:instrText xml:space="preserve"> PAGEREF _Toc141262498 \h </w:instrText>
            </w:r>
            <w:r>
              <w:rPr>
                <w:noProof/>
                <w:webHidden/>
              </w:rPr>
            </w:r>
            <w:r>
              <w:rPr>
                <w:noProof/>
                <w:webHidden/>
              </w:rPr>
              <w:fldChar w:fldCharType="separate"/>
            </w:r>
            <w:r>
              <w:rPr>
                <w:noProof/>
                <w:webHidden/>
              </w:rPr>
              <w:t>29</w:t>
            </w:r>
            <w:r>
              <w:rPr>
                <w:noProof/>
                <w:webHidden/>
              </w:rPr>
              <w:fldChar w:fldCharType="end"/>
            </w:r>
          </w:hyperlink>
        </w:p>
        <w:p w14:paraId="4DFEA50B" w14:textId="20E91079" w:rsidR="009C5FC8" w:rsidRDefault="009C5FC8">
          <w:pPr>
            <w:pStyle w:val="TOC1"/>
            <w:tabs>
              <w:tab w:val="right" w:leader="dot" w:pos="9016"/>
            </w:tabs>
            <w:rPr>
              <w:rFonts w:asciiTheme="minorHAnsi" w:eastAsiaTheme="minorEastAsia" w:hAnsiTheme="minorHAnsi"/>
              <w:noProof/>
              <w:sz w:val="22"/>
              <w:szCs w:val="22"/>
              <w:lang w:eastAsia="en-GB"/>
            </w:rPr>
          </w:pPr>
          <w:hyperlink w:anchor="_Toc141262499" w:history="1">
            <w:r w:rsidRPr="00862B8E">
              <w:rPr>
                <w:rStyle w:val="Hyperlink"/>
                <w:noProof/>
              </w:rPr>
              <w:t>Inclusive and accessible engagement</w:t>
            </w:r>
            <w:r>
              <w:rPr>
                <w:noProof/>
                <w:webHidden/>
              </w:rPr>
              <w:tab/>
            </w:r>
            <w:r>
              <w:rPr>
                <w:noProof/>
                <w:webHidden/>
              </w:rPr>
              <w:fldChar w:fldCharType="begin"/>
            </w:r>
            <w:r>
              <w:rPr>
                <w:noProof/>
                <w:webHidden/>
              </w:rPr>
              <w:instrText xml:space="preserve"> PAGEREF _Toc141262499 \h </w:instrText>
            </w:r>
            <w:r>
              <w:rPr>
                <w:noProof/>
                <w:webHidden/>
              </w:rPr>
            </w:r>
            <w:r>
              <w:rPr>
                <w:noProof/>
                <w:webHidden/>
              </w:rPr>
              <w:fldChar w:fldCharType="separate"/>
            </w:r>
            <w:r>
              <w:rPr>
                <w:noProof/>
                <w:webHidden/>
              </w:rPr>
              <w:t>30</w:t>
            </w:r>
            <w:r>
              <w:rPr>
                <w:noProof/>
                <w:webHidden/>
              </w:rPr>
              <w:fldChar w:fldCharType="end"/>
            </w:r>
          </w:hyperlink>
        </w:p>
        <w:p w14:paraId="6E629823" w14:textId="3D0E68BE" w:rsidR="00E95467" w:rsidRPr="00793426" w:rsidRDefault="00E95467">
          <w:pPr>
            <w:rPr>
              <w:rFonts w:cs="Arial"/>
            </w:rPr>
          </w:pPr>
          <w:r w:rsidRPr="00793426">
            <w:rPr>
              <w:rFonts w:cs="Arial"/>
              <w:b/>
              <w:bCs/>
              <w:noProof/>
            </w:rPr>
            <w:fldChar w:fldCharType="end"/>
          </w:r>
        </w:p>
      </w:sdtContent>
    </w:sdt>
    <w:p w14:paraId="6E629824" w14:textId="77777777" w:rsidR="00410305" w:rsidRPr="00793426" w:rsidRDefault="00410305">
      <w:pPr>
        <w:spacing w:before="240" w:after="0"/>
        <w:rPr>
          <w:rFonts w:cs="Arial"/>
        </w:rPr>
      </w:pPr>
      <w:r w:rsidRPr="00793426">
        <w:rPr>
          <w:rFonts w:cs="Arial"/>
          <w:b/>
        </w:rPr>
        <w:br w:type="page"/>
      </w:r>
    </w:p>
    <w:p w14:paraId="33891EE4" w14:textId="2D6674F0" w:rsidR="009C5FC8" w:rsidRDefault="009C5FC8" w:rsidP="0011432F">
      <w:pPr>
        <w:pStyle w:val="Heading1"/>
      </w:pPr>
      <w:bookmarkStart w:id="0" w:name="_Toc141262485"/>
      <w:r>
        <w:lastRenderedPageBreak/>
        <w:t>Chief Constable’s Foreword</w:t>
      </w:r>
      <w:bookmarkEnd w:id="0"/>
    </w:p>
    <w:p w14:paraId="4EA0E6CA" w14:textId="77777777" w:rsidR="009C5FC8" w:rsidRPr="00A505B5" w:rsidRDefault="009C5FC8" w:rsidP="009C5FC8">
      <w:pPr>
        <w:rPr>
          <w:szCs w:val="22"/>
        </w:rPr>
      </w:pPr>
      <w:r w:rsidRPr="00A505B5">
        <w:t>This Local Police Plan provides a clear statement to our citizens and partners about our commitment to developing our service and addressing areas that are of particular importance in this area. Throughout my time as Chief Constable, Police Scotland has continually developed to ensure we provide effective policing now and in the future.</w:t>
      </w:r>
    </w:p>
    <w:p w14:paraId="0DC2B7CA" w14:textId="77777777" w:rsidR="009C5FC8" w:rsidRPr="00A505B5" w:rsidRDefault="009C5FC8" w:rsidP="009C5FC8">
      <w:r w:rsidRPr="00A505B5">
        <w:t xml:space="preserve">Our communities are now better served and protected from the threats of today and of tomorrow. I have great confidence that the Police Service of Scotland will continue to build upon the progress made and the stability which now exists in policing. </w:t>
      </w:r>
    </w:p>
    <w:p w14:paraId="02118326" w14:textId="77777777" w:rsidR="009C5FC8" w:rsidRPr="00A505B5" w:rsidRDefault="009C5FC8" w:rsidP="009C5FC8">
      <w:r w:rsidRPr="00A505B5">
        <w:t xml:space="preserve">In our recent Joint Strategy for Policing (2023), </w:t>
      </w:r>
      <w:r w:rsidRPr="00A505B5">
        <w:rPr>
          <w:i/>
        </w:rPr>
        <w:t>Policing for a Safe, Protected and Resilient Scotland,</w:t>
      </w:r>
      <w:r w:rsidRPr="00A505B5">
        <w:t xml:space="preserve"> we describe how Police Scotland has people and communities at the heart of its vision for a better society, and will continue to provide modern, visible and accessible policing to local communities, supplemented with new support services that adapt and respond to societal shifts.</w:t>
      </w:r>
    </w:p>
    <w:p w14:paraId="74E0F635" w14:textId="77777777" w:rsidR="009C5FC8" w:rsidRPr="00A505B5" w:rsidRDefault="009C5FC8" w:rsidP="009C5FC8">
      <w:r w:rsidRPr="00A505B5">
        <w:t xml:space="preserve">Policing in Scotland is incredibly varied, and we recognise the differences and strengths of communities across the country. Our people are vital members of those communities and our trusted relationship with the public and communities we serve is fundamental to maintaining their confidence in us to protect them at their most vulnerable and to keep us all safe from existing and emerging threats and harms. </w:t>
      </w:r>
    </w:p>
    <w:p w14:paraId="7552524E" w14:textId="77777777" w:rsidR="009C5FC8" w:rsidRPr="00A505B5" w:rsidRDefault="009C5FC8" w:rsidP="009C5FC8">
      <w:r w:rsidRPr="00A505B5">
        <w:t xml:space="preserve">This plan has been developed with partners and the local public using evidence, insights and professional expertise. We are committed to listening and responding to all communities across Scotland, including those who do not often engage with policing. </w:t>
      </w:r>
    </w:p>
    <w:p w14:paraId="722C5F43" w14:textId="77777777" w:rsidR="009C5FC8" w:rsidRPr="00A505B5" w:rsidRDefault="009C5FC8" w:rsidP="009C5FC8">
      <w:r w:rsidRPr="00A505B5">
        <w:t xml:space="preserve">We understand our shared responsibility to ensure that our services are trauma-informed and person-centred as outlined in the Scottish Government’s Vision for Justice. Across society, and in part exacerbated by the challenging economic circumstances we all face, vulnerability, mental ill-health and substance misuse continues to impact on both individuals and wider society and on policing. We recognise that ours is very often not the most appropriate service to best support peoples’ needs and we will work our public sector partners to address challenges and support community wellbeing. </w:t>
      </w:r>
    </w:p>
    <w:p w14:paraId="2B4F80F5" w14:textId="6687D622" w:rsidR="009C5FC8" w:rsidRPr="00A505B5" w:rsidRDefault="009C5FC8" w:rsidP="009C5FC8">
      <w:r w:rsidRPr="00A505B5">
        <w:lastRenderedPageBreak/>
        <w:t xml:space="preserve">I am extremely proud of the service that we provide to our communities from </w:t>
      </w:r>
      <w:r>
        <w:t>Edinburgh City</w:t>
      </w:r>
      <w:r w:rsidRPr="00A505B5">
        <w:t xml:space="preserve"> Division and from the specialist and operational divisions that provide additional support to them. As colleagues deliver the priorities set out in this plan and respond to new developments, our commitment to keeping people safe and demonstrating our values of integrity, fairness, respect and to upholding human rights is unwavering. </w:t>
      </w:r>
    </w:p>
    <w:p w14:paraId="2412F4F9" w14:textId="77777777" w:rsidR="009C5FC8" w:rsidRPr="00A505B5" w:rsidRDefault="009C5FC8" w:rsidP="009C5FC8">
      <w:r w:rsidRPr="00A505B5">
        <w:t>Sir Iain Livingstone QPM</w:t>
      </w:r>
      <w:r w:rsidRPr="00A505B5">
        <w:br/>
        <w:t>Chief Constable</w:t>
      </w:r>
    </w:p>
    <w:p w14:paraId="0A004F87" w14:textId="77777777" w:rsidR="009C5FC8" w:rsidRDefault="009C5FC8">
      <w:pPr>
        <w:spacing w:before="240" w:after="0"/>
        <w:rPr>
          <w:rFonts w:eastAsiaTheme="majorEastAsia" w:cstheme="majorBidi"/>
          <w:b/>
          <w:color w:val="000000" w:themeColor="text1"/>
          <w:sz w:val="36"/>
          <w:szCs w:val="32"/>
        </w:rPr>
      </w:pPr>
      <w:r>
        <w:br w:type="page"/>
      </w:r>
    </w:p>
    <w:p w14:paraId="6E629825" w14:textId="53C18836" w:rsidR="0010333E" w:rsidRPr="00793426" w:rsidRDefault="009C5FC8" w:rsidP="0011432F">
      <w:pPr>
        <w:pStyle w:val="Heading1"/>
      </w:pPr>
      <w:bookmarkStart w:id="1" w:name="_Toc141262486"/>
      <w:r>
        <w:lastRenderedPageBreak/>
        <w:t xml:space="preserve">Divisional Commander’s </w:t>
      </w:r>
      <w:r w:rsidR="0010333E" w:rsidRPr="00793426">
        <w:t>Foreword</w:t>
      </w:r>
      <w:bookmarkEnd w:id="1"/>
      <w:r w:rsidR="00B35D11" w:rsidRPr="00793426">
        <w:t xml:space="preserve"> </w:t>
      </w:r>
    </w:p>
    <w:p w14:paraId="6E629826" w14:textId="77777777" w:rsidR="0081454F" w:rsidRPr="00793426" w:rsidRDefault="0081454F" w:rsidP="0010333E">
      <w:pPr>
        <w:rPr>
          <w:rFonts w:cs="Arial"/>
        </w:rPr>
        <w:sectPr w:rsidR="0081454F" w:rsidRPr="00793426" w:rsidSect="0082083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6E629827" w14:textId="77777777" w:rsidR="00611484" w:rsidRPr="00793426" w:rsidRDefault="00611484" w:rsidP="00611484">
      <w:pPr>
        <w:rPr>
          <w:rFonts w:cs="Arial"/>
        </w:rPr>
      </w:pPr>
      <w:r w:rsidRPr="00793426">
        <w:rPr>
          <w:rFonts w:cs="Arial"/>
        </w:rPr>
        <w:t>The Police and Fire Reform (Scotland) Act 2012 requires Divisional Commanders to produce a Local Police Plan covering a three year period.</w:t>
      </w:r>
    </w:p>
    <w:p w14:paraId="6E629828" w14:textId="77777777" w:rsidR="00611484" w:rsidRPr="00793426" w:rsidRDefault="00611484" w:rsidP="00611484">
      <w:pPr>
        <w:rPr>
          <w:rFonts w:cs="Arial"/>
        </w:rPr>
      </w:pPr>
      <w:r w:rsidRPr="00793426">
        <w:rPr>
          <w:rFonts w:cs="Arial"/>
        </w:rPr>
        <w:t>The 2021 tri-partite review of Local Police Plans, undertaken by COSLA, the Scottish Police Authority and Police Scotland, identified national best practice, with the plan acknowledging and incorporating relevant recommendations.</w:t>
      </w:r>
    </w:p>
    <w:p w14:paraId="6E629829" w14:textId="77777777" w:rsidR="00793426" w:rsidRPr="00793426" w:rsidRDefault="00611484" w:rsidP="00611484">
      <w:pPr>
        <w:rPr>
          <w:rFonts w:cs="Arial"/>
        </w:rPr>
      </w:pPr>
      <w:r w:rsidRPr="00793426">
        <w:rPr>
          <w:rFonts w:cs="Arial"/>
        </w:rPr>
        <w:t xml:space="preserve">As Divisional Commander for Edinburgh City Division, I have the great pleasure </w:t>
      </w:r>
      <w:r w:rsidR="000263DB">
        <w:rPr>
          <w:rFonts w:cs="Arial"/>
        </w:rPr>
        <w:t xml:space="preserve">and privilege </w:t>
      </w:r>
      <w:r w:rsidRPr="00793426">
        <w:rPr>
          <w:rFonts w:cs="Arial"/>
        </w:rPr>
        <w:t>of sharing this plan, which outlines our policing priorities for 2023 – 2026.</w:t>
      </w:r>
      <w:r w:rsidR="00793426" w:rsidRPr="00793426">
        <w:rPr>
          <w:rFonts w:cs="Arial"/>
        </w:rPr>
        <w:t xml:space="preserve">  </w:t>
      </w:r>
    </w:p>
    <w:p w14:paraId="6E62982A" w14:textId="77777777" w:rsidR="00611484" w:rsidRPr="00793426" w:rsidRDefault="00611484" w:rsidP="00611484">
      <w:pPr>
        <w:rPr>
          <w:rFonts w:cs="Arial"/>
        </w:rPr>
      </w:pPr>
      <w:r w:rsidRPr="00793426">
        <w:rPr>
          <w:rFonts w:cs="Arial"/>
        </w:rPr>
        <w:t>Whilst the plan reflects our strategic outcomes and priorities, there is obvious and direct connectivity to our vision, our purpose and our values.</w:t>
      </w:r>
    </w:p>
    <w:p w14:paraId="6E62982B" w14:textId="77777777" w:rsidR="00611484" w:rsidRPr="00793426" w:rsidRDefault="00611484" w:rsidP="00611484">
      <w:pPr>
        <w:rPr>
          <w:rFonts w:cs="Arial"/>
        </w:rPr>
      </w:pPr>
      <w:r w:rsidRPr="00793426">
        <w:rPr>
          <w:rFonts w:cs="Arial"/>
        </w:rPr>
        <w:t>In practical terms, this means that our visible and accessible policing response seeks to ensure a safe and resilient city, with the overarching purpose of improving the safety and wellbeing of people, places and communities across Edinburgh, doing so, with integrity, fairness and respect, whilst upholding human rights.</w:t>
      </w:r>
    </w:p>
    <w:p w14:paraId="6E62982C" w14:textId="77777777" w:rsidR="005B2CE0" w:rsidRDefault="00611484" w:rsidP="00611484">
      <w:pPr>
        <w:rPr>
          <w:rFonts w:cs="Arial"/>
        </w:rPr>
      </w:pPr>
      <w:r w:rsidRPr="00793426">
        <w:rPr>
          <w:rFonts w:cs="Arial"/>
        </w:rPr>
        <w:t>Ultimately, we police for and with you</w:t>
      </w:r>
      <w:r w:rsidR="005B2CE0">
        <w:rPr>
          <w:rFonts w:cs="Arial"/>
        </w:rPr>
        <w:t>.</w:t>
      </w:r>
    </w:p>
    <w:p w14:paraId="6E62982D" w14:textId="77777777" w:rsidR="00072E08" w:rsidRDefault="005B2CE0" w:rsidP="00611484">
      <w:pPr>
        <w:rPr>
          <w:rFonts w:cs="Arial"/>
        </w:rPr>
      </w:pPr>
      <w:r>
        <w:rPr>
          <w:rFonts w:cs="Arial"/>
        </w:rPr>
        <w:t>Y</w:t>
      </w:r>
      <w:r w:rsidR="00611484" w:rsidRPr="00793426">
        <w:rPr>
          <w:rFonts w:cs="Arial"/>
        </w:rPr>
        <w:t>our views and concerns, as individuals, within and across the capital’s diverse communities</w:t>
      </w:r>
      <w:r w:rsidR="002A5441">
        <w:rPr>
          <w:rFonts w:cs="Arial"/>
        </w:rPr>
        <w:t>,</w:t>
      </w:r>
      <w:r w:rsidR="00611484" w:rsidRPr="00793426">
        <w:rPr>
          <w:rFonts w:cs="Arial"/>
        </w:rPr>
        <w:t xml:space="preserve"> have been integral in shaping our priorities and ensuring a responsive local policing model. </w:t>
      </w:r>
      <w:r w:rsidR="002A5441">
        <w:rPr>
          <w:rFonts w:cs="Arial"/>
        </w:rPr>
        <w:t xml:space="preserve"> </w:t>
      </w:r>
      <w:r w:rsidR="0083061B">
        <w:rPr>
          <w:rFonts w:cs="Arial"/>
        </w:rPr>
        <w:t xml:space="preserve">The plan will </w:t>
      </w:r>
      <w:r w:rsidR="002A5441">
        <w:rPr>
          <w:rFonts w:cs="Arial"/>
        </w:rPr>
        <w:t>remain</w:t>
      </w:r>
      <w:r w:rsidR="0083061B">
        <w:rPr>
          <w:rFonts w:cs="Arial"/>
        </w:rPr>
        <w:t xml:space="preserve"> subject of </w:t>
      </w:r>
      <w:r w:rsidR="002A5441">
        <w:rPr>
          <w:rFonts w:cs="Arial"/>
        </w:rPr>
        <w:t xml:space="preserve">periodic </w:t>
      </w:r>
      <w:r w:rsidR="0083061B">
        <w:rPr>
          <w:rFonts w:cs="Arial"/>
        </w:rPr>
        <w:t>review</w:t>
      </w:r>
      <w:r w:rsidR="002A5441">
        <w:rPr>
          <w:rFonts w:cs="Arial"/>
        </w:rPr>
        <w:t xml:space="preserve"> to ensure that it continues to accurately reflect local priorities throughout its lifespan</w:t>
      </w:r>
      <w:r w:rsidR="0078320F">
        <w:rPr>
          <w:rFonts w:cs="Arial"/>
        </w:rPr>
        <w:t>.</w:t>
      </w:r>
      <w:r w:rsidR="0083061B">
        <w:rPr>
          <w:rFonts w:cs="Arial"/>
        </w:rPr>
        <w:t xml:space="preserve"> </w:t>
      </w:r>
    </w:p>
    <w:p w14:paraId="6E62982E" w14:textId="77777777" w:rsidR="00611484" w:rsidRPr="00793426" w:rsidRDefault="00611484" w:rsidP="00611484">
      <w:pPr>
        <w:rPr>
          <w:rFonts w:cs="Arial"/>
        </w:rPr>
      </w:pPr>
      <w:r w:rsidRPr="00793426">
        <w:rPr>
          <w:rFonts w:cs="Arial"/>
        </w:rPr>
        <w:t xml:space="preserve">To </w:t>
      </w:r>
      <w:r w:rsidR="005B2CE0">
        <w:rPr>
          <w:rFonts w:cs="Arial"/>
        </w:rPr>
        <w:t>en</w:t>
      </w:r>
      <w:r w:rsidR="0078330F">
        <w:rPr>
          <w:rFonts w:cs="Arial"/>
        </w:rPr>
        <w:t>sure</w:t>
      </w:r>
      <w:r w:rsidRPr="00793426">
        <w:rPr>
          <w:rFonts w:cs="Arial"/>
        </w:rPr>
        <w:t xml:space="preserve"> the widest possible representation, in addition to our network of partners, public consultation focused on capturing the views of less-engaged and seldom-heard communities.</w:t>
      </w:r>
    </w:p>
    <w:p w14:paraId="6E62982F" w14:textId="77777777" w:rsidR="00611484" w:rsidRPr="00793426" w:rsidRDefault="00611484" w:rsidP="00611484">
      <w:pPr>
        <w:pStyle w:val="Default"/>
        <w:spacing w:line="360" w:lineRule="auto"/>
        <w:rPr>
          <w:rFonts w:ascii="Arial" w:hAnsi="Arial" w:cs="Arial"/>
          <w:color w:val="auto"/>
        </w:rPr>
      </w:pPr>
      <w:r w:rsidRPr="00793426">
        <w:rPr>
          <w:rFonts w:ascii="Arial" w:hAnsi="Arial" w:cs="Arial"/>
          <w:color w:val="auto"/>
        </w:rPr>
        <w:t xml:space="preserve">Extending far beyond law enforcement, our policing priorities demonstrate the breadth and scope of the ‘ask’ placed on front-line policing on a daily basis, which in an Edinburgh context, also includes discharging the unique demands and profile associated with policing in the Scottish capital. </w:t>
      </w:r>
    </w:p>
    <w:p w14:paraId="6E629830" w14:textId="77777777" w:rsidR="00611484" w:rsidRPr="00793426" w:rsidRDefault="00611484" w:rsidP="00611484">
      <w:pPr>
        <w:pStyle w:val="Default"/>
        <w:spacing w:line="360" w:lineRule="auto"/>
        <w:rPr>
          <w:rFonts w:ascii="Arial" w:hAnsi="Arial" w:cs="Arial"/>
          <w:color w:val="auto"/>
        </w:rPr>
      </w:pPr>
    </w:p>
    <w:p w14:paraId="6E629831" w14:textId="77777777" w:rsidR="00611484" w:rsidRPr="00793426" w:rsidRDefault="00611484" w:rsidP="00611484">
      <w:pPr>
        <w:pStyle w:val="Default"/>
        <w:spacing w:line="360" w:lineRule="auto"/>
        <w:rPr>
          <w:rFonts w:ascii="Arial" w:hAnsi="Arial" w:cs="Arial"/>
          <w:color w:val="auto"/>
        </w:rPr>
      </w:pPr>
      <w:r w:rsidRPr="00793426">
        <w:rPr>
          <w:rFonts w:ascii="Arial" w:hAnsi="Arial" w:cs="Arial"/>
          <w:color w:val="auto"/>
        </w:rPr>
        <w:t xml:space="preserve">In no way exhaustive, this includes key political and heritage sites, a significant visitor footprint, events, protests, demonstrations and </w:t>
      </w:r>
      <w:r w:rsidR="0078320F">
        <w:rPr>
          <w:rFonts w:ascii="Arial" w:hAnsi="Arial" w:cs="Arial"/>
          <w:color w:val="auto"/>
        </w:rPr>
        <w:t xml:space="preserve">a significant </w:t>
      </w:r>
      <w:r w:rsidRPr="00793426">
        <w:rPr>
          <w:rFonts w:ascii="Arial" w:hAnsi="Arial" w:cs="Arial"/>
          <w:color w:val="auto"/>
        </w:rPr>
        <w:t>foreign consulate profile, all undertaken alongside the real and ongoing challenges presented by protecting communities across public, private and digital domains.</w:t>
      </w:r>
    </w:p>
    <w:p w14:paraId="6E629832" w14:textId="0CB172F1" w:rsidR="00611484" w:rsidRPr="00793426" w:rsidRDefault="00611484" w:rsidP="00611484">
      <w:pPr>
        <w:rPr>
          <w:rFonts w:cs="Arial"/>
        </w:rPr>
      </w:pPr>
      <w:r w:rsidRPr="00793426">
        <w:rPr>
          <w:rFonts w:cs="Arial"/>
        </w:rPr>
        <w:lastRenderedPageBreak/>
        <w:t xml:space="preserve">My officers and staff are critical to delivering a </w:t>
      </w:r>
      <w:r w:rsidR="00D26F67">
        <w:rPr>
          <w:rFonts w:cs="Arial"/>
        </w:rPr>
        <w:t xml:space="preserve">relevant and </w:t>
      </w:r>
      <w:r w:rsidRPr="00793426">
        <w:rPr>
          <w:rFonts w:cs="Arial"/>
        </w:rPr>
        <w:t xml:space="preserve">professional policing response, underpinned by our values and </w:t>
      </w:r>
      <w:r w:rsidR="00024E73">
        <w:rPr>
          <w:rFonts w:cs="Arial"/>
        </w:rPr>
        <w:t xml:space="preserve">a commitment to upholding </w:t>
      </w:r>
      <w:r w:rsidRPr="00793426">
        <w:rPr>
          <w:rFonts w:cs="Arial"/>
        </w:rPr>
        <w:t xml:space="preserve">human rights, and my personal commitment to assuring their safety and welfare, which includes an inclusive and supportive working environment, remains integral to my </w:t>
      </w:r>
      <w:r w:rsidR="000263DB">
        <w:rPr>
          <w:rFonts w:cs="Arial"/>
        </w:rPr>
        <w:t xml:space="preserve">personal </w:t>
      </w:r>
      <w:r w:rsidRPr="00793426">
        <w:rPr>
          <w:rFonts w:cs="Arial"/>
        </w:rPr>
        <w:t>responsibilities as Divisional Commander.</w:t>
      </w:r>
    </w:p>
    <w:p w14:paraId="6E629833" w14:textId="77777777" w:rsidR="00611484" w:rsidRPr="00793426" w:rsidRDefault="00611484" w:rsidP="00611484">
      <w:pPr>
        <w:rPr>
          <w:rFonts w:cs="Arial"/>
        </w:rPr>
      </w:pPr>
      <w:r w:rsidRPr="00793426">
        <w:rPr>
          <w:rFonts w:cs="Arial"/>
        </w:rPr>
        <w:t>We will</w:t>
      </w:r>
      <w:r w:rsidR="005947E5">
        <w:rPr>
          <w:rFonts w:cs="Arial"/>
        </w:rPr>
        <w:t xml:space="preserve"> </w:t>
      </w:r>
      <w:r w:rsidRPr="00793426">
        <w:rPr>
          <w:rFonts w:cs="Arial"/>
        </w:rPr>
        <w:t xml:space="preserve">always strive to meet expectations, however, I acknowledge that we may not </w:t>
      </w:r>
      <w:r w:rsidR="005947E5">
        <w:rPr>
          <w:rFonts w:cs="Arial"/>
        </w:rPr>
        <w:t>do so</w:t>
      </w:r>
      <w:r w:rsidR="002A5441">
        <w:rPr>
          <w:rFonts w:cs="Arial"/>
        </w:rPr>
        <w:t xml:space="preserve"> on every occasion</w:t>
      </w:r>
      <w:r w:rsidRPr="00793426">
        <w:rPr>
          <w:rFonts w:cs="Arial"/>
        </w:rPr>
        <w:t>.  Policing legitimacy is built on trust and confidence, and, in such circumstances, you have my absolute assurance that concerns will be listened to, and where we have not got things right, we will apologise and take proportionate and timely action to redress.</w:t>
      </w:r>
    </w:p>
    <w:p w14:paraId="6E629834" w14:textId="77777777" w:rsidR="00611484" w:rsidRPr="00793426" w:rsidRDefault="00611484" w:rsidP="00611484">
      <w:pPr>
        <w:rPr>
          <w:rFonts w:cs="Arial"/>
        </w:rPr>
      </w:pPr>
      <w:r w:rsidRPr="00793426">
        <w:rPr>
          <w:rFonts w:cs="Arial"/>
        </w:rPr>
        <w:t xml:space="preserve">Cross sector fiscal challenges, and ever evolving demands, remain an operational reality, necessitating that finite policing resources are effectively and efficiently utilised to deliver maximum effect. </w:t>
      </w:r>
    </w:p>
    <w:p w14:paraId="6E629835" w14:textId="77777777" w:rsidR="00611484" w:rsidRPr="00793426" w:rsidRDefault="00611484" w:rsidP="00611484">
      <w:pPr>
        <w:rPr>
          <w:rFonts w:cs="Arial"/>
        </w:rPr>
      </w:pPr>
      <w:r w:rsidRPr="00793426">
        <w:rPr>
          <w:rFonts w:cs="Arial"/>
        </w:rPr>
        <w:t>It’s widely accepted that policing cannot, nor could be expected, to tackle the root causes of offending and/or other complex inter-generational social issues in autonomy.</w:t>
      </w:r>
    </w:p>
    <w:p w14:paraId="6E629836" w14:textId="77777777" w:rsidR="00611484" w:rsidRPr="00793426" w:rsidRDefault="00611484" w:rsidP="00611484">
      <w:pPr>
        <w:rPr>
          <w:rFonts w:cs="Arial"/>
        </w:rPr>
      </w:pPr>
      <w:r w:rsidRPr="00793426">
        <w:rPr>
          <w:rFonts w:cs="Arial"/>
        </w:rPr>
        <w:t>I both welcome and value the professionalism, skills, experience and contribution of statutory and non-statutory partners in developing sustainable solutions to address these challenges.</w:t>
      </w:r>
      <w:r w:rsidR="00473D8C">
        <w:rPr>
          <w:rFonts w:cs="Arial"/>
        </w:rPr>
        <w:t xml:space="preserve">  </w:t>
      </w:r>
      <w:r w:rsidRPr="00793426">
        <w:rPr>
          <w:rFonts w:cs="Arial"/>
        </w:rPr>
        <w:t>Embodied by our Public Health Policing approach, and informed by professional experience, holistic approaches</w:t>
      </w:r>
      <w:r w:rsidR="005B2CE0">
        <w:rPr>
          <w:rFonts w:cs="Arial"/>
        </w:rPr>
        <w:t xml:space="preserve"> which are</w:t>
      </w:r>
      <w:r w:rsidRPr="00793426">
        <w:rPr>
          <w:rFonts w:cs="Arial"/>
        </w:rPr>
        <w:t xml:space="preserve"> focused on prevention and early intervention, often prove more effective in delivering positive outcomes than traditional police led enforcement activities alone. </w:t>
      </w:r>
    </w:p>
    <w:p w14:paraId="6E629837" w14:textId="77777777" w:rsidR="00611484" w:rsidRPr="00793426" w:rsidRDefault="00611484" w:rsidP="00611484">
      <w:pPr>
        <w:rPr>
          <w:rFonts w:cs="Arial"/>
        </w:rPr>
      </w:pPr>
      <w:r w:rsidRPr="00793426">
        <w:rPr>
          <w:rFonts w:cs="Arial"/>
        </w:rPr>
        <w:t xml:space="preserve">As </w:t>
      </w:r>
      <w:r w:rsidR="00D26F67">
        <w:rPr>
          <w:rFonts w:cs="Arial"/>
        </w:rPr>
        <w:t xml:space="preserve">an </w:t>
      </w:r>
      <w:r w:rsidRPr="00793426">
        <w:rPr>
          <w:rFonts w:cs="Arial"/>
        </w:rPr>
        <w:t>advocate</w:t>
      </w:r>
      <w:r w:rsidR="00D26F67">
        <w:rPr>
          <w:rFonts w:cs="Arial"/>
        </w:rPr>
        <w:t xml:space="preserve"> of </w:t>
      </w:r>
      <w:r w:rsidRPr="00793426">
        <w:rPr>
          <w:rFonts w:cs="Arial"/>
        </w:rPr>
        <w:t xml:space="preserve">The Christie Principles, I firmly believe that Edinburgh’s communities will be best served by the development and delivery of placed-based integrated public service provision. </w:t>
      </w:r>
    </w:p>
    <w:p w14:paraId="6E629838" w14:textId="77777777" w:rsidR="00611484" w:rsidRPr="00793426" w:rsidRDefault="00611484" w:rsidP="00611484">
      <w:pPr>
        <w:rPr>
          <w:rFonts w:cs="Arial"/>
        </w:rPr>
      </w:pPr>
      <w:r w:rsidRPr="00793426">
        <w:rPr>
          <w:rFonts w:cs="Arial"/>
        </w:rPr>
        <w:t xml:space="preserve">These collaborative tenets are also enshrined within the Community Empowerment (Scotland) Act 2015, which creates a statutory duty for community planning partners, like ourselves, to play a full and active role in delivering services to reduce inequalities and </w:t>
      </w:r>
      <w:r w:rsidR="0078320F">
        <w:rPr>
          <w:rFonts w:cs="Arial"/>
        </w:rPr>
        <w:t xml:space="preserve">improve the </w:t>
      </w:r>
      <w:r w:rsidRPr="00793426">
        <w:rPr>
          <w:rFonts w:cs="Arial"/>
        </w:rPr>
        <w:t>lives of those most in need of support.</w:t>
      </w:r>
    </w:p>
    <w:p w14:paraId="6E629839" w14:textId="77777777" w:rsidR="00611484" w:rsidRPr="00793426" w:rsidRDefault="00611484" w:rsidP="00611484">
      <w:pPr>
        <w:rPr>
          <w:rFonts w:cs="Arial"/>
        </w:rPr>
      </w:pPr>
      <w:r w:rsidRPr="00793426">
        <w:rPr>
          <w:rFonts w:cs="Arial"/>
        </w:rPr>
        <w:t xml:space="preserve">As a strategic lead, I form part of the membership of the Edinburgh Partnership Board, the city’s Community Planning Partnership, which oversees and monitors delivery across the three shared priorities, outlined within the 10 year Local Outcome Improvement Plan. </w:t>
      </w:r>
    </w:p>
    <w:p w14:paraId="6E62983A" w14:textId="77777777" w:rsidR="00611484" w:rsidRPr="00793426" w:rsidRDefault="00611484" w:rsidP="00611484">
      <w:pPr>
        <w:rPr>
          <w:rFonts w:cs="Arial"/>
        </w:rPr>
      </w:pPr>
      <w:r w:rsidRPr="00793426">
        <w:rPr>
          <w:rFonts w:cs="Arial"/>
        </w:rPr>
        <w:lastRenderedPageBreak/>
        <w:t>This established multi-agency framework, demonstrates the efficacy of what can and should be achieved in partnership</w:t>
      </w:r>
      <w:r w:rsidR="00D26F67">
        <w:rPr>
          <w:rFonts w:cs="Arial"/>
        </w:rPr>
        <w:t>,</w:t>
      </w:r>
      <w:r w:rsidR="000E00FA">
        <w:rPr>
          <w:rFonts w:cs="Arial"/>
        </w:rPr>
        <w:t xml:space="preserve"> and </w:t>
      </w:r>
      <w:r w:rsidRPr="00793426">
        <w:rPr>
          <w:rFonts w:cs="Arial"/>
        </w:rPr>
        <w:t xml:space="preserve">I </w:t>
      </w:r>
      <w:r w:rsidR="00473D8C">
        <w:rPr>
          <w:rFonts w:cs="Arial"/>
        </w:rPr>
        <w:t xml:space="preserve">remain </w:t>
      </w:r>
      <w:r w:rsidRPr="00793426">
        <w:rPr>
          <w:rFonts w:cs="Arial"/>
        </w:rPr>
        <w:t>committed to working with colleagues across the city, to realise my ambition, wherein our local</w:t>
      </w:r>
      <w:r w:rsidR="00473D8C">
        <w:rPr>
          <w:rFonts w:cs="Arial"/>
        </w:rPr>
        <w:t xml:space="preserve">ly tailored </w:t>
      </w:r>
      <w:r w:rsidRPr="00793426">
        <w:rPr>
          <w:rFonts w:cs="Arial"/>
        </w:rPr>
        <w:t xml:space="preserve">policing response forms part of </w:t>
      </w:r>
      <w:r w:rsidR="00473D8C">
        <w:rPr>
          <w:rFonts w:cs="Arial"/>
        </w:rPr>
        <w:t>a</w:t>
      </w:r>
      <w:r w:rsidRPr="00793426">
        <w:rPr>
          <w:rFonts w:cs="Arial"/>
        </w:rPr>
        <w:t xml:space="preserve"> wider </w:t>
      </w:r>
      <w:r w:rsidR="00473D8C">
        <w:rPr>
          <w:rFonts w:cs="Arial"/>
        </w:rPr>
        <w:t>m</w:t>
      </w:r>
      <w:r w:rsidRPr="00793426">
        <w:rPr>
          <w:rFonts w:cs="Arial"/>
        </w:rPr>
        <w:t xml:space="preserve">ulti-faceted public service </w:t>
      </w:r>
      <w:r w:rsidR="00473D8C">
        <w:rPr>
          <w:rFonts w:cs="Arial"/>
        </w:rPr>
        <w:t>offer</w:t>
      </w:r>
      <w:r w:rsidRPr="00793426">
        <w:rPr>
          <w:rFonts w:cs="Arial"/>
        </w:rPr>
        <w:t xml:space="preserve">.  </w:t>
      </w:r>
    </w:p>
    <w:p w14:paraId="6E62983B" w14:textId="77777777" w:rsidR="00611484" w:rsidRPr="00793426" w:rsidRDefault="00611484" w:rsidP="00611484">
      <w:pPr>
        <w:rPr>
          <w:rFonts w:cs="Arial"/>
        </w:rPr>
      </w:pPr>
      <w:r w:rsidRPr="00793426">
        <w:rPr>
          <w:rFonts w:cs="Arial"/>
        </w:rPr>
        <w:t xml:space="preserve">This integrated approach will </w:t>
      </w:r>
      <w:r w:rsidR="00473D8C">
        <w:rPr>
          <w:rFonts w:cs="Arial"/>
        </w:rPr>
        <w:t xml:space="preserve">undoubtedly </w:t>
      </w:r>
      <w:r w:rsidRPr="00793426">
        <w:rPr>
          <w:rFonts w:cs="Arial"/>
        </w:rPr>
        <w:t>ensure that those in need</w:t>
      </w:r>
      <w:r w:rsidR="00473D8C">
        <w:rPr>
          <w:rFonts w:cs="Arial"/>
        </w:rPr>
        <w:t xml:space="preserve"> have</w:t>
      </w:r>
      <w:r w:rsidRPr="00793426">
        <w:rPr>
          <w:rFonts w:cs="Arial"/>
        </w:rPr>
        <w:t xml:space="preserve"> ready access to a suite of services, led and delivered by the agencies </w:t>
      </w:r>
      <w:r w:rsidR="00D26F67">
        <w:rPr>
          <w:rFonts w:cs="Arial"/>
        </w:rPr>
        <w:t>and</w:t>
      </w:r>
      <w:r w:rsidRPr="00793426">
        <w:rPr>
          <w:rFonts w:cs="Arial"/>
        </w:rPr>
        <w:t xml:space="preserve"> pr</w:t>
      </w:r>
      <w:r w:rsidR="00D26F67">
        <w:rPr>
          <w:rFonts w:cs="Arial"/>
        </w:rPr>
        <w:t>actitioners</w:t>
      </w:r>
      <w:r w:rsidRPr="00793426">
        <w:rPr>
          <w:rFonts w:cs="Arial"/>
        </w:rPr>
        <w:t xml:space="preserve"> best </w:t>
      </w:r>
      <w:r w:rsidR="00473D8C">
        <w:rPr>
          <w:rFonts w:cs="Arial"/>
        </w:rPr>
        <w:t xml:space="preserve">skilled and </w:t>
      </w:r>
      <w:r w:rsidRPr="00793426">
        <w:rPr>
          <w:rFonts w:cs="Arial"/>
        </w:rPr>
        <w:t xml:space="preserve">equipped to do so.  </w:t>
      </w:r>
    </w:p>
    <w:p w14:paraId="6E62983C" w14:textId="77777777" w:rsidR="00656545" w:rsidRPr="00793426" w:rsidRDefault="00D26F67" w:rsidP="00611484">
      <w:pPr>
        <w:rPr>
          <w:rFonts w:cs="Arial"/>
        </w:rPr>
        <w:sectPr w:rsidR="00656545" w:rsidRPr="00793426" w:rsidSect="00676F19">
          <w:type w:val="continuous"/>
          <w:pgSz w:w="11906" w:h="16838"/>
          <w:pgMar w:top="1440" w:right="1440" w:bottom="1440" w:left="1440" w:header="708" w:footer="708" w:gutter="0"/>
          <w:cols w:space="708"/>
          <w:docGrid w:linePitch="360"/>
        </w:sectPr>
      </w:pPr>
      <w:r>
        <w:rPr>
          <w:rFonts w:cs="Arial"/>
        </w:rPr>
        <w:t xml:space="preserve">As ever, </w:t>
      </w:r>
      <w:r w:rsidR="00611484" w:rsidRPr="00793426">
        <w:rPr>
          <w:rFonts w:cs="Arial"/>
        </w:rPr>
        <w:t>I thank you for your continued support, and in closing, I wish to reaffirm that officers and staff in Edinburgh, and indeed, across Police Scotland, will continue to do their utmost to keep Edinburgh’s communities safe from harm.</w:t>
      </w:r>
      <w:r w:rsidR="00656545" w:rsidRPr="00793426">
        <w:rPr>
          <w:rFonts w:cs="Arial"/>
        </w:rPr>
        <w:t xml:space="preserve"> </w:t>
      </w:r>
    </w:p>
    <w:p w14:paraId="6E62983D" w14:textId="77777777" w:rsidR="00DC7A15" w:rsidRPr="00793426" w:rsidRDefault="002A0DE7" w:rsidP="0010333E">
      <w:pPr>
        <w:rPr>
          <w:rFonts w:cs="Arial"/>
        </w:rPr>
      </w:pPr>
      <w:r w:rsidRPr="00793426">
        <w:rPr>
          <w:rFonts w:cs="Arial"/>
          <w:noProof/>
          <w:lang w:eastAsia="en-GB"/>
        </w:rPr>
        <w:drawing>
          <wp:inline distT="0" distB="0" distL="0" distR="0" wp14:anchorId="6E629964" wp14:editId="6E629965">
            <wp:extent cx="5731510" cy="1891030"/>
            <wp:effectExtent l="0" t="0" r="2540" b="0"/>
            <wp:docPr id="1" name="Picture 1" descr="photograph of chief superintendent sean scott" title="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n Scott.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1891030"/>
                    </a:xfrm>
                    <a:prstGeom prst="rect">
                      <a:avLst/>
                    </a:prstGeom>
                  </pic:spPr>
                </pic:pic>
              </a:graphicData>
            </a:graphic>
          </wp:inline>
        </w:drawing>
      </w:r>
    </w:p>
    <w:p w14:paraId="6E62983E" w14:textId="77777777" w:rsidR="00676F19" w:rsidRPr="00793426" w:rsidRDefault="00676F19" w:rsidP="007460EA">
      <w:pPr>
        <w:rPr>
          <w:rFonts w:cs="Arial"/>
          <w:b/>
        </w:rPr>
        <w:sectPr w:rsidR="00676F19" w:rsidRPr="00793426" w:rsidSect="00676F19">
          <w:type w:val="continuous"/>
          <w:pgSz w:w="11906" w:h="16838"/>
          <w:pgMar w:top="1440" w:right="1440" w:bottom="1440" w:left="1440" w:header="708" w:footer="708" w:gutter="0"/>
          <w:cols w:space="708"/>
          <w:docGrid w:linePitch="360"/>
        </w:sectPr>
      </w:pPr>
    </w:p>
    <w:p w14:paraId="6E62983F" w14:textId="77777777" w:rsidR="00D26F67" w:rsidRDefault="00D26F67">
      <w:pPr>
        <w:spacing w:before="240" w:after="0"/>
        <w:rPr>
          <w:rFonts w:cs="Arial"/>
          <w:b/>
        </w:rPr>
      </w:pPr>
      <w:r>
        <w:rPr>
          <w:rFonts w:cs="Arial"/>
          <w:b/>
        </w:rPr>
        <w:br w:type="page"/>
      </w:r>
    </w:p>
    <w:p w14:paraId="6E629840" w14:textId="77777777" w:rsidR="00505924" w:rsidRPr="00793426" w:rsidRDefault="00505924" w:rsidP="0011432F">
      <w:pPr>
        <w:pStyle w:val="Heading1"/>
      </w:pPr>
      <w:bookmarkStart w:id="2" w:name="_Toc141262487"/>
      <w:r w:rsidRPr="00793426">
        <w:lastRenderedPageBreak/>
        <w:t>Introduction</w:t>
      </w:r>
      <w:bookmarkEnd w:id="2"/>
      <w:r w:rsidRPr="00793426">
        <w:t xml:space="preserve"> </w:t>
      </w:r>
    </w:p>
    <w:p w14:paraId="6E629841" w14:textId="77777777" w:rsidR="002857AB" w:rsidRPr="00793426" w:rsidRDefault="002857AB">
      <w:pPr>
        <w:spacing w:before="240" w:after="0"/>
        <w:rPr>
          <w:rFonts w:cs="Arial"/>
        </w:rPr>
        <w:sectPr w:rsidR="002857AB" w:rsidRPr="00793426" w:rsidSect="0081454F">
          <w:type w:val="continuous"/>
          <w:pgSz w:w="11906" w:h="16838"/>
          <w:pgMar w:top="1440" w:right="1440" w:bottom="1440" w:left="1440" w:header="708" w:footer="708" w:gutter="0"/>
          <w:cols w:space="708"/>
          <w:docGrid w:linePitch="360"/>
        </w:sectPr>
      </w:pPr>
    </w:p>
    <w:p w14:paraId="6E629842" w14:textId="77777777" w:rsidR="007460EA" w:rsidRPr="00793426" w:rsidRDefault="002857AB">
      <w:pPr>
        <w:spacing w:before="240" w:after="0"/>
        <w:rPr>
          <w:rFonts w:cs="Arial"/>
          <w:b/>
        </w:rPr>
      </w:pPr>
      <w:r w:rsidRPr="00793426">
        <w:rPr>
          <w:rFonts w:cs="Arial"/>
          <w:b/>
        </w:rPr>
        <w:t xml:space="preserve">Local policing arrangements </w:t>
      </w:r>
    </w:p>
    <w:p w14:paraId="6E629843" w14:textId="77777777" w:rsidR="00945F4F" w:rsidRPr="00793426" w:rsidRDefault="002857AB">
      <w:pPr>
        <w:spacing w:before="240" w:after="0"/>
        <w:rPr>
          <w:rFonts w:cs="Arial"/>
        </w:rPr>
      </w:pPr>
      <w:r w:rsidRPr="00793426">
        <w:rPr>
          <w:rFonts w:cs="Arial"/>
          <w:b/>
        </w:rPr>
        <w:t>Edinburgh City Division</w:t>
      </w:r>
      <w:r w:rsidRPr="00793426">
        <w:rPr>
          <w:rFonts w:cs="Arial"/>
        </w:rPr>
        <w:t xml:space="preserve"> covers a large geographic area </w:t>
      </w:r>
      <w:r w:rsidR="00277F29" w:rsidRPr="00793426">
        <w:rPr>
          <w:rFonts w:cs="Arial"/>
        </w:rPr>
        <w:t xml:space="preserve">in the East of Scotland </w:t>
      </w:r>
      <w:r w:rsidRPr="00793426">
        <w:rPr>
          <w:rFonts w:cs="Arial"/>
        </w:rPr>
        <w:t>from Leith in the north to the Pentland Hills in the south, with a resident population of a</w:t>
      </w:r>
      <w:r w:rsidR="00CB7B20">
        <w:rPr>
          <w:rFonts w:cs="Arial"/>
        </w:rPr>
        <w:t xml:space="preserve">pproximately </w:t>
      </w:r>
      <w:r w:rsidR="000832CB" w:rsidRPr="00793426">
        <w:rPr>
          <w:rFonts w:cs="Arial"/>
          <w:color w:val="000000" w:themeColor="text1"/>
        </w:rPr>
        <w:t>5</w:t>
      </w:r>
      <w:r w:rsidR="00CB7B20">
        <w:rPr>
          <w:rFonts w:cs="Arial"/>
          <w:color w:val="000000" w:themeColor="text1"/>
        </w:rPr>
        <w:t xml:space="preserve">30,000, </w:t>
      </w:r>
      <w:r w:rsidRPr="00793426">
        <w:rPr>
          <w:rFonts w:cs="Arial"/>
        </w:rPr>
        <w:t>almost doubl</w:t>
      </w:r>
      <w:r w:rsidR="00C728A4" w:rsidRPr="00793426">
        <w:rPr>
          <w:rFonts w:cs="Arial"/>
        </w:rPr>
        <w:t>ing</w:t>
      </w:r>
      <w:r w:rsidRPr="00793426">
        <w:rPr>
          <w:rFonts w:cs="Arial"/>
        </w:rPr>
        <w:t xml:space="preserve"> during the summer months</w:t>
      </w:r>
      <w:r w:rsidR="00C728A4" w:rsidRPr="00793426">
        <w:rPr>
          <w:rFonts w:cs="Arial"/>
        </w:rPr>
        <w:t xml:space="preserve"> when tourism</w:t>
      </w:r>
      <w:r w:rsidR="002A5441">
        <w:rPr>
          <w:rFonts w:cs="Arial"/>
        </w:rPr>
        <w:t>, and most notably, the i</w:t>
      </w:r>
      <w:r w:rsidR="00C728A4" w:rsidRPr="00793426">
        <w:rPr>
          <w:rFonts w:cs="Arial"/>
        </w:rPr>
        <w:t xml:space="preserve">nternationally renowned </w:t>
      </w:r>
      <w:r w:rsidR="00945F4F" w:rsidRPr="00793426">
        <w:rPr>
          <w:rFonts w:cs="Arial"/>
        </w:rPr>
        <w:t>Edinburgh Festival</w:t>
      </w:r>
      <w:r w:rsidR="00C728A4" w:rsidRPr="00793426">
        <w:rPr>
          <w:rFonts w:cs="Arial"/>
        </w:rPr>
        <w:t>,</w:t>
      </w:r>
      <w:r w:rsidR="00945F4F" w:rsidRPr="00793426">
        <w:rPr>
          <w:rFonts w:cs="Arial"/>
        </w:rPr>
        <w:t xml:space="preserve"> attract</w:t>
      </w:r>
      <w:r w:rsidR="00C728A4" w:rsidRPr="00793426">
        <w:rPr>
          <w:rFonts w:cs="Arial"/>
        </w:rPr>
        <w:t>s</w:t>
      </w:r>
      <w:r w:rsidR="00945F4F" w:rsidRPr="00793426">
        <w:rPr>
          <w:rFonts w:cs="Arial"/>
        </w:rPr>
        <w:t xml:space="preserve"> thousands of additional visitors to the city</w:t>
      </w:r>
      <w:r w:rsidRPr="00793426">
        <w:rPr>
          <w:rFonts w:cs="Arial"/>
        </w:rPr>
        <w:t xml:space="preserve">. </w:t>
      </w:r>
    </w:p>
    <w:p w14:paraId="6E629844" w14:textId="77777777" w:rsidR="002A5441" w:rsidRDefault="002857AB">
      <w:pPr>
        <w:spacing w:before="240" w:after="0"/>
        <w:rPr>
          <w:rFonts w:cs="Arial"/>
        </w:rPr>
      </w:pPr>
      <w:r w:rsidRPr="00793426">
        <w:rPr>
          <w:rFonts w:cs="Arial"/>
        </w:rPr>
        <w:t xml:space="preserve">The </w:t>
      </w:r>
      <w:r w:rsidR="00BF1502" w:rsidRPr="00793426">
        <w:rPr>
          <w:rFonts w:cs="Arial"/>
        </w:rPr>
        <w:t>local policing structure</w:t>
      </w:r>
      <w:r w:rsidRPr="00793426">
        <w:rPr>
          <w:rFonts w:cs="Arial"/>
        </w:rPr>
        <w:t xml:space="preserve"> align</w:t>
      </w:r>
      <w:r w:rsidR="00BF1502" w:rsidRPr="00793426">
        <w:rPr>
          <w:rFonts w:cs="Arial"/>
        </w:rPr>
        <w:t>s</w:t>
      </w:r>
      <w:r w:rsidRPr="00793426">
        <w:rPr>
          <w:rFonts w:cs="Arial"/>
        </w:rPr>
        <w:t xml:space="preserve"> with City</w:t>
      </w:r>
      <w:r w:rsidR="005277B7" w:rsidRPr="00793426">
        <w:rPr>
          <w:rFonts w:cs="Arial"/>
        </w:rPr>
        <w:t xml:space="preserve"> of Edinburgh Council's locality boundaries</w:t>
      </w:r>
      <w:r w:rsidRPr="00793426">
        <w:rPr>
          <w:rFonts w:cs="Arial"/>
        </w:rPr>
        <w:t xml:space="preserve">, </w:t>
      </w:r>
      <w:r w:rsidR="002A5441">
        <w:rPr>
          <w:rFonts w:cs="Arial"/>
        </w:rPr>
        <w:t>with day to day policing within each of the four areas</w:t>
      </w:r>
      <w:r w:rsidR="00021AD8">
        <w:rPr>
          <w:rFonts w:cs="Arial"/>
        </w:rPr>
        <w:t xml:space="preserve"> being</w:t>
      </w:r>
      <w:r w:rsidR="002A5441">
        <w:rPr>
          <w:rFonts w:cs="Arial"/>
        </w:rPr>
        <w:t xml:space="preserve"> led by</w:t>
      </w:r>
      <w:r w:rsidR="002165D0">
        <w:rPr>
          <w:rFonts w:cs="Arial"/>
        </w:rPr>
        <w:t xml:space="preserve"> a </w:t>
      </w:r>
      <w:r w:rsidRPr="00793426">
        <w:rPr>
          <w:rFonts w:cs="Arial"/>
        </w:rPr>
        <w:t xml:space="preserve">dedicated </w:t>
      </w:r>
      <w:r w:rsidR="007460EA" w:rsidRPr="00793426">
        <w:rPr>
          <w:rFonts w:cs="Arial"/>
        </w:rPr>
        <w:t xml:space="preserve">Local </w:t>
      </w:r>
      <w:r w:rsidRPr="00793426">
        <w:rPr>
          <w:rFonts w:cs="Arial"/>
        </w:rPr>
        <w:t>Area Commander</w:t>
      </w:r>
      <w:r w:rsidR="002A5441">
        <w:rPr>
          <w:rFonts w:cs="Arial"/>
        </w:rPr>
        <w:t>.</w:t>
      </w:r>
    </w:p>
    <w:p w14:paraId="6E629845" w14:textId="77777777" w:rsidR="002857AB" w:rsidRPr="00793426" w:rsidRDefault="002857AB">
      <w:pPr>
        <w:spacing w:before="240" w:after="0"/>
        <w:rPr>
          <w:rFonts w:cs="Arial"/>
        </w:rPr>
      </w:pPr>
      <w:r w:rsidRPr="00793426">
        <w:rPr>
          <w:rFonts w:cs="Arial"/>
          <w:b/>
        </w:rPr>
        <w:t>South East locality</w:t>
      </w:r>
      <w:r w:rsidRPr="00793426">
        <w:rPr>
          <w:rFonts w:cs="Arial"/>
        </w:rPr>
        <w:t xml:space="preserve"> c</w:t>
      </w:r>
      <w:r w:rsidR="008C7882" w:rsidRPr="00793426">
        <w:rPr>
          <w:rFonts w:cs="Arial"/>
        </w:rPr>
        <w:t xml:space="preserve">omprises </w:t>
      </w:r>
      <w:r w:rsidRPr="00793426">
        <w:rPr>
          <w:rFonts w:cs="Arial"/>
        </w:rPr>
        <w:t>the city centre and south of the city</w:t>
      </w:r>
      <w:r w:rsidR="00C728A4" w:rsidRPr="00793426">
        <w:rPr>
          <w:rFonts w:cs="Arial"/>
        </w:rPr>
        <w:t>.</w:t>
      </w:r>
      <w:r w:rsidRPr="00793426">
        <w:rPr>
          <w:rFonts w:cs="Arial"/>
        </w:rPr>
        <w:t xml:space="preserve"> </w:t>
      </w:r>
      <w:r w:rsidR="00C728A4" w:rsidRPr="00793426">
        <w:rPr>
          <w:rFonts w:cs="Arial"/>
        </w:rPr>
        <w:t xml:space="preserve">This area </w:t>
      </w:r>
      <w:r w:rsidRPr="00793426">
        <w:rPr>
          <w:rFonts w:cs="Arial"/>
        </w:rPr>
        <w:t>faces a unique set of challenges and pressures</w:t>
      </w:r>
      <w:r w:rsidR="00C728A4" w:rsidRPr="00793426">
        <w:rPr>
          <w:rFonts w:cs="Arial"/>
        </w:rPr>
        <w:t>,</w:t>
      </w:r>
      <w:r w:rsidRPr="00793426">
        <w:rPr>
          <w:rFonts w:cs="Arial"/>
        </w:rPr>
        <w:t xml:space="preserve"> </w:t>
      </w:r>
      <w:r w:rsidR="00C728A4" w:rsidRPr="00793426">
        <w:rPr>
          <w:rFonts w:cs="Arial"/>
        </w:rPr>
        <w:t xml:space="preserve">commensurate with the status and profile of </w:t>
      </w:r>
      <w:r w:rsidRPr="00793426">
        <w:rPr>
          <w:rFonts w:cs="Arial"/>
        </w:rPr>
        <w:t>Scotland's capital</w:t>
      </w:r>
      <w:r w:rsidR="00C728A4" w:rsidRPr="00793426">
        <w:rPr>
          <w:rFonts w:cs="Arial"/>
        </w:rPr>
        <w:t xml:space="preserve"> city</w:t>
      </w:r>
      <w:r w:rsidRPr="00793426">
        <w:rPr>
          <w:rFonts w:cs="Arial"/>
        </w:rPr>
        <w:t xml:space="preserve">. </w:t>
      </w:r>
      <w:r w:rsidR="002165D0">
        <w:rPr>
          <w:rFonts w:cs="Arial"/>
        </w:rPr>
        <w:t xml:space="preserve"> </w:t>
      </w:r>
      <w:r w:rsidR="00C728A4" w:rsidRPr="00793426">
        <w:rPr>
          <w:rFonts w:cs="Arial"/>
        </w:rPr>
        <w:t>More specifically, t</w:t>
      </w:r>
      <w:r w:rsidRPr="00793426">
        <w:rPr>
          <w:rFonts w:cs="Arial"/>
        </w:rPr>
        <w:t xml:space="preserve">he city centre </w:t>
      </w:r>
      <w:r w:rsidR="00C728A4" w:rsidRPr="00793426">
        <w:rPr>
          <w:rFonts w:cs="Arial"/>
        </w:rPr>
        <w:t>footprint encompasses the</w:t>
      </w:r>
      <w:r w:rsidRPr="00793426">
        <w:rPr>
          <w:rFonts w:cs="Arial"/>
        </w:rPr>
        <w:t xml:space="preserve"> Scottish Parliament, Edinburgh Castle and </w:t>
      </w:r>
      <w:r w:rsidR="00AE1C83">
        <w:rPr>
          <w:rFonts w:cs="Arial"/>
        </w:rPr>
        <w:t>the Palace of Holyrood</w:t>
      </w:r>
      <w:r w:rsidR="006835C2">
        <w:rPr>
          <w:rFonts w:cs="Arial"/>
        </w:rPr>
        <w:t>ho</w:t>
      </w:r>
      <w:r w:rsidR="00AE1C83">
        <w:rPr>
          <w:rFonts w:cs="Arial"/>
        </w:rPr>
        <w:t xml:space="preserve">use, </w:t>
      </w:r>
      <w:r w:rsidR="00C728A4" w:rsidRPr="00793426">
        <w:rPr>
          <w:rFonts w:cs="Arial"/>
        </w:rPr>
        <w:t>a</w:t>
      </w:r>
      <w:r w:rsidR="00AE1C83">
        <w:rPr>
          <w:rFonts w:cs="Arial"/>
        </w:rPr>
        <w:t xml:space="preserve">llied with a </w:t>
      </w:r>
      <w:r w:rsidR="00C728A4" w:rsidRPr="00793426">
        <w:rPr>
          <w:rFonts w:cs="Arial"/>
        </w:rPr>
        <w:t xml:space="preserve">variety of </w:t>
      </w:r>
      <w:r w:rsidRPr="00793426">
        <w:rPr>
          <w:rFonts w:cs="Arial"/>
        </w:rPr>
        <w:t>cultural attractions</w:t>
      </w:r>
      <w:r w:rsidR="00C728A4" w:rsidRPr="00793426">
        <w:rPr>
          <w:rFonts w:cs="Arial"/>
        </w:rPr>
        <w:t xml:space="preserve">, including </w:t>
      </w:r>
      <w:r w:rsidRPr="00793426">
        <w:rPr>
          <w:rFonts w:cs="Arial"/>
        </w:rPr>
        <w:t>festivals, eve</w:t>
      </w:r>
      <w:r w:rsidR="00C728A4" w:rsidRPr="00793426">
        <w:rPr>
          <w:rFonts w:cs="Arial"/>
        </w:rPr>
        <w:t>nts</w:t>
      </w:r>
      <w:r w:rsidR="001826BA" w:rsidRPr="00793426">
        <w:rPr>
          <w:rFonts w:cs="Arial"/>
        </w:rPr>
        <w:t xml:space="preserve"> and</w:t>
      </w:r>
      <w:r w:rsidR="00C728A4" w:rsidRPr="00793426">
        <w:rPr>
          <w:rFonts w:cs="Arial"/>
        </w:rPr>
        <w:t xml:space="preserve"> celebrations</w:t>
      </w:r>
      <w:r w:rsidR="008C7882" w:rsidRPr="00793426">
        <w:rPr>
          <w:rFonts w:cs="Arial"/>
        </w:rPr>
        <w:t>.  Owing t</w:t>
      </w:r>
      <w:r w:rsidR="00C728A4" w:rsidRPr="00793426">
        <w:rPr>
          <w:rFonts w:cs="Arial"/>
        </w:rPr>
        <w:t xml:space="preserve">o </w:t>
      </w:r>
      <w:r w:rsidR="008C7882" w:rsidRPr="00793426">
        <w:rPr>
          <w:rFonts w:cs="Arial"/>
        </w:rPr>
        <w:t xml:space="preserve">this </w:t>
      </w:r>
      <w:r w:rsidR="00C728A4" w:rsidRPr="00793426">
        <w:rPr>
          <w:rFonts w:cs="Arial"/>
        </w:rPr>
        <w:t>heightened</w:t>
      </w:r>
      <w:r w:rsidRPr="00793426">
        <w:rPr>
          <w:rFonts w:cs="Arial"/>
        </w:rPr>
        <w:t xml:space="preserve"> profile, </w:t>
      </w:r>
      <w:r w:rsidR="008C7882" w:rsidRPr="00793426">
        <w:rPr>
          <w:rFonts w:cs="Arial"/>
        </w:rPr>
        <w:t xml:space="preserve">the city centre </w:t>
      </w:r>
      <w:r w:rsidRPr="00793426">
        <w:rPr>
          <w:rFonts w:cs="Arial"/>
        </w:rPr>
        <w:t>attracts a significant number of protests and demonstrations</w:t>
      </w:r>
      <w:r w:rsidR="008C7882" w:rsidRPr="00793426">
        <w:rPr>
          <w:rFonts w:cs="Arial"/>
        </w:rPr>
        <w:t xml:space="preserve">, whilst </w:t>
      </w:r>
      <w:r w:rsidR="001826BA" w:rsidRPr="00793426">
        <w:rPr>
          <w:rFonts w:cs="Arial"/>
        </w:rPr>
        <w:t>remain</w:t>
      </w:r>
      <w:r w:rsidR="008C7882" w:rsidRPr="00793426">
        <w:rPr>
          <w:rFonts w:cs="Arial"/>
        </w:rPr>
        <w:t>ing</w:t>
      </w:r>
      <w:r w:rsidR="001826BA" w:rsidRPr="00793426">
        <w:rPr>
          <w:rFonts w:cs="Arial"/>
        </w:rPr>
        <w:t xml:space="preserve"> a preferred, and consistently popular, </w:t>
      </w:r>
      <w:r w:rsidRPr="00793426">
        <w:rPr>
          <w:rFonts w:cs="Arial"/>
        </w:rPr>
        <w:t xml:space="preserve">destination for millions of </w:t>
      </w:r>
      <w:r w:rsidR="001826BA" w:rsidRPr="00793426">
        <w:rPr>
          <w:rFonts w:cs="Arial"/>
        </w:rPr>
        <w:t xml:space="preserve">visitors, both </w:t>
      </w:r>
      <w:r w:rsidRPr="00793426">
        <w:rPr>
          <w:rFonts w:cs="Arial"/>
        </w:rPr>
        <w:t xml:space="preserve">national and international. </w:t>
      </w:r>
      <w:r w:rsidR="002165D0">
        <w:rPr>
          <w:rFonts w:cs="Arial"/>
        </w:rPr>
        <w:t xml:space="preserve"> </w:t>
      </w:r>
      <w:r w:rsidRPr="00793426">
        <w:rPr>
          <w:rFonts w:cs="Arial"/>
        </w:rPr>
        <w:t xml:space="preserve">The area </w:t>
      </w:r>
      <w:r w:rsidR="00BF1502" w:rsidRPr="00793426">
        <w:rPr>
          <w:rFonts w:cs="Arial"/>
        </w:rPr>
        <w:t xml:space="preserve">has </w:t>
      </w:r>
      <w:r w:rsidRPr="00793426">
        <w:rPr>
          <w:rFonts w:cs="Arial"/>
        </w:rPr>
        <w:t>a vibrant and diverse population</w:t>
      </w:r>
      <w:r w:rsidR="00BF1502" w:rsidRPr="00793426">
        <w:rPr>
          <w:rFonts w:cs="Arial"/>
        </w:rPr>
        <w:t>,</w:t>
      </w:r>
      <w:r w:rsidRPr="00793426">
        <w:rPr>
          <w:rFonts w:cs="Arial"/>
        </w:rPr>
        <w:t xml:space="preserve"> and </w:t>
      </w:r>
      <w:r w:rsidR="001826BA" w:rsidRPr="00793426">
        <w:rPr>
          <w:rFonts w:cs="Arial"/>
        </w:rPr>
        <w:t>accommodates</w:t>
      </w:r>
      <w:r w:rsidRPr="00793426">
        <w:rPr>
          <w:rFonts w:cs="Arial"/>
        </w:rPr>
        <w:t xml:space="preserve"> major healthcare, academic, religious and cultural facilities spread across a broad range of residential areas</w:t>
      </w:r>
      <w:r w:rsidR="002165D0">
        <w:rPr>
          <w:rFonts w:cs="Arial"/>
        </w:rPr>
        <w:t xml:space="preserve"> and various green spaces</w:t>
      </w:r>
      <w:r w:rsidRPr="00793426">
        <w:rPr>
          <w:rFonts w:cs="Arial"/>
        </w:rPr>
        <w:t>.</w:t>
      </w:r>
      <w:r w:rsidR="002165D0">
        <w:rPr>
          <w:rFonts w:cs="Arial"/>
        </w:rPr>
        <w:t xml:space="preserve"> </w:t>
      </w:r>
      <w:r w:rsidRPr="00793426">
        <w:rPr>
          <w:rFonts w:cs="Arial"/>
        </w:rPr>
        <w:t xml:space="preserve"> </w:t>
      </w:r>
      <w:r w:rsidR="005B2CE0">
        <w:rPr>
          <w:rFonts w:cs="Arial"/>
        </w:rPr>
        <w:t>It a</w:t>
      </w:r>
      <w:r w:rsidRPr="00793426">
        <w:rPr>
          <w:rFonts w:cs="Arial"/>
        </w:rPr>
        <w:t>lso boast</w:t>
      </w:r>
      <w:r w:rsidR="005B2CE0">
        <w:rPr>
          <w:rFonts w:cs="Arial"/>
        </w:rPr>
        <w:t>s</w:t>
      </w:r>
      <w:r w:rsidRPr="00793426">
        <w:rPr>
          <w:rFonts w:cs="Arial"/>
        </w:rPr>
        <w:t xml:space="preserve"> a significant number of small-scale commercial enterprises supporting the local community. </w:t>
      </w:r>
    </w:p>
    <w:p w14:paraId="6E629846" w14:textId="77777777" w:rsidR="00C3719C" w:rsidRPr="00793426" w:rsidRDefault="00C3719C" w:rsidP="00C3719C">
      <w:pPr>
        <w:spacing w:before="240" w:after="0"/>
        <w:rPr>
          <w:rFonts w:cs="Arial"/>
          <w:i/>
          <w:iCs/>
        </w:rPr>
      </w:pPr>
      <w:r w:rsidRPr="00793426">
        <w:rPr>
          <w:rFonts w:cs="Arial"/>
          <w:b/>
          <w:bCs/>
          <w:iCs/>
          <w:color w:val="000000"/>
        </w:rPr>
        <w:t>North West</w:t>
      </w:r>
      <w:r w:rsidRPr="00793426">
        <w:rPr>
          <w:rFonts w:cs="Arial"/>
          <w:iCs/>
          <w:color w:val="000000"/>
        </w:rPr>
        <w:t xml:space="preserve"> </w:t>
      </w:r>
      <w:r w:rsidRPr="00793426">
        <w:rPr>
          <w:rFonts w:cs="Arial"/>
          <w:b/>
          <w:bCs/>
          <w:iCs/>
          <w:color w:val="000000"/>
        </w:rPr>
        <w:t>locality</w:t>
      </w:r>
      <w:r w:rsidRPr="00793426">
        <w:rPr>
          <w:rFonts w:cs="Arial"/>
          <w:iCs/>
          <w:color w:val="000000"/>
        </w:rPr>
        <w:t xml:space="preserve"> </w:t>
      </w:r>
      <w:r w:rsidR="004424DA" w:rsidRPr="00793426">
        <w:rPr>
          <w:rFonts w:cs="Arial"/>
          <w:iCs/>
          <w:color w:val="000000"/>
        </w:rPr>
        <w:t xml:space="preserve">incorporates </w:t>
      </w:r>
      <w:r w:rsidRPr="00793426">
        <w:rPr>
          <w:rFonts w:cs="Arial"/>
          <w:iCs/>
          <w:color w:val="000000"/>
        </w:rPr>
        <w:t xml:space="preserve">a </w:t>
      </w:r>
      <w:r w:rsidR="00BF1502" w:rsidRPr="00793426">
        <w:rPr>
          <w:rFonts w:cs="Arial"/>
          <w:iCs/>
          <w:color w:val="000000"/>
        </w:rPr>
        <w:t xml:space="preserve">diverse </w:t>
      </w:r>
      <w:r w:rsidRPr="00793426">
        <w:rPr>
          <w:rFonts w:cs="Arial"/>
          <w:iCs/>
          <w:color w:val="000000"/>
        </w:rPr>
        <w:t>range of communities</w:t>
      </w:r>
      <w:r w:rsidR="004424DA" w:rsidRPr="00793426">
        <w:rPr>
          <w:rFonts w:cs="Arial"/>
          <w:iCs/>
          <w:color w:val="000000"/>
        </w:rPr>
        <w:t>,</w:t>
      </w:r>
      <w:r w:rsidRPr="00793426">
        <w:rPr>
          <w:rFonts w:cs="Arial"/>
          <w:iCs/>
          <w:color w:val="000000"/>
        </w:rPr>
        <w:t xml:space="preserve"> from the historic villages of Cramond and South Queensferry in the semi-rural west</w:t>
      </w:r>
      <w:r w:rsidR="004424DA" w:rsidRPr="00793426">
        <w:rPr>
          <w:rFonts w:cs="Arial"/>
          <w:iCs/>
          <w:color w:val="000000"/>
        </w:rPr>
        <w:t>,</w:t>
      </w:r>
      <w:r w:rsidRPr="00793426">
        <w:rPr>
          <w:rFonts w:cs="Arial"/>
          <w:iCs/>
          <w:color w:val="000000"/>
        </w:rPr>
        <w:t xml:space="preserve"> to the residential areas of Corstorphine and Ravelston, and the wards of Almond, Forth and Inverleith. Housing throughout is a </w:t>
      </w:r>
      <w:r w:rsidR="004424DA" w:rsidRPr="00793426">
        <w:rPr>
          <w:rFonts w:cs="Arial"/>
          <w:iCs/>
          <w:color w:val="000000"/>
        </w:rPr>
        <w:t xml:space="preserve">blend </w:t>
      </w:r>
      <w:r w:rsidRPr="00793426">
        <w:rPr>
          <w:rFonts w:cs="Arial"/>
          <w:iCs/>
          <w:color w:val="000000"/>
        </w:rPr>
        <w:t xml:space="preserve">of social and privately owned properties, </w:t>
      </w:r>
      <w:r w:rsidR="004424DA" w:rsidRPr="00793426">
        <w:rPr>
          <w:rFonts w:cs="Arial"/>
          <w:iCs/>
          <w:color w:val="000000"/>
        </w:rPr>
        <w:t>characterised by areas of relative affluence juxtaposed wi</w:t>
      </w:r>
      <w:r w:rsidRPr="00793426">
        <w:rPr>
          <w:rFonts w:cs="Arial"/>
          <w:iCs/>
          <w:color w:val="000000"/>
        </w:rPr>
        <w:t xml:space="preserve">th </w:t>
      </w:r>
      <w:r w:rsidR="004424DA" w:rsidRPr="00793426">
        <w:rPr>
          <w:rFonts w:cs="Arial"/>
          <w:iCs/>
          <w:color w:val="000000"/>
        </w:rPr>
        <w:t xml:space="preserve">those of </w:t>
      </w:r>
      <w:r w:rsidRPr="00793426">
        <w:rPr>
          <w:rFonts w:cs="Arial"/>
          <w:iCs/>
          <w:color w:val="000000"/>
        </w:rPr>
        <w:t>significant levels of social need, re</w:t>
      </w:r>
      <w:r w:rsidR="004424DA" w:rsidRPr="00793426">
        <w:rPr>
          <w:rFonts w:cs="Arial"/>
          <w:iCs/>
          <w:color w:val="000000"/>
        </w:rPr>
        <w:t>sulting in</w:t>
      </w:r>
      <w:r w:rsidRPr="00793426">
        <w:rPr>
          <w:rFonts w:cs="Arial"/>
          <w:iCs/>
          <w:color w:val="000000"/>
        </w:rPr>
        <w:t xml:space="preserve"> higher than average </w:t>
      </w:r>
      <w:r w:rsidR="004424DA" w:rsidRPr="00793426">
        <w:rPr>
          <w:rFonts w:cs="Arial"/>
          <w:iCs/>
          <w:color w:val="000000"/>
        </w:rPr>
        <w:t xml:space="preserve">levels of </w:t>
      </w:r>
      <w:r w:rsidRPr="00793426">
        <w:rPr>
          <w:rFonts w:cs="Arial"/>
          <w:iCs/>
          <w:color w:val="000000"/>
        </w:rPr>
        <w:t xml:space="preserve">unemployment and poverty. The area </w:t>
      </w:r>
      <w:r w:rsidR="004424DA" w:rsidRPr="00793426">
        <w:rPr>
          <w:rFonts w:cs="Arial"/>
          <w:iCs/>
          <w:color w:val="000000"/>
        </w:rPr>
        <w:t xml:space="preserve">also includes </w:t>
      </w:r>
      <w:r w:rsidR="0002052E">
        <w:rPr>
          <w:rFonts w:cs="Arial"/>
          <w:iCs/>
          <w:color w:val="000000"/>
        </w:rPr>
        <w:t xml:space="preserve">a scenic coastline, </w:t>
      </w:r>
      <w:r w:rsidRPr="00793426">
        <w:rPr>
          <w:rFonts w:cs="Arial"/>
          <w:iCs/>
          <w:color w:val="000000"/>
        </w:rPr>
        <w:t>Scotland's busiest airport, two large shopping centres and Murrayfield Stadium</w:t>
      </w:r>
      <w:r w:rsidR="004424DA" w:rsidRPr="00793426">
        <w:rPr>
          <w:rFonts w:cs="Arial"/>
          <w:iCs/>
          <w:color w:val="000000"/>
        </w:rPr>
        <w:t xml:space="preserve">, the home of </w:t>
      </w:r>
      <w:r w:rsidR="00AE1C83">
        <w:rPr>
          <w:rFonts w:cs="Arial"/>
          <w:iCs/>
          <w:color w:val="000000"/>
        </w:rPr>
        <w:t xml:space="preserve">our </w:t>
      </w:r>
      <w:r w:rsidR="004424DA" w:rsidRPr="00793426">
        <w:rPr>
          <w:rFonts w:cs="Arial"/>
          <w:iCs/>
          <w:color w:val="000000"/>
        </w:rPr>
        <w:t>N</w:t>
      </w:r>
      <w:r w:rsidRPr="00793426">
        <w:rPr>
          <w:rFonts w:cs="Arial"/>
          <w:iCs/>
          <w:color w:val="000000"/>
        </w:rPr>
        <w:t>ational rugby team</w:t>
      </w:r>
      <w:r w:rsidR="004424DA" w:rsidRPr="00793426">
        <w:rPr>
          <w:rFonts w:cs="Arial"/>
          <w:iCs/>
          <w:color w:val="000000"/>
        </w:rPr>
        <w:t>.</w:t>
      </w:r>
      <w:r w:rsidRPr="00793426">
        <w:rPr>
          <w:rFonts w:cs="Arial"/>
          <w:i/>
          <w:iCs/>
        </w:rPr>
        <w:t xml:space="preserve"> </w:t>
      </w:r>
    </w:p>
    <w:p w14:paraId="6E629847" w14:textId="77777777" w:rsidR="002857AB" w:rsidRPr="00793426" w:rsidRDefault="002857AB">
      <w:pPr>
        <w:spacing w:before="240" w:after="0"/>
        <w:rPr>
          <w:rFonts w:cs="Arial"/>
        </w:rPr>
      </w:pPr>
      <w:r w:rsidRPr="00793426">
        <w:rPr>
          <w:rFonts w:cs="Arial"/>
          <w:b/>
        </w:rPr>
        <w:lastRenderedPageBreak/>
        <w:t>North East locality</w:t>
      </w:r>
      <w:r w:rsidRPr="00793426">
        <w:rPr>
          <w:rFonts w:cs="Arial"/>
        </w:rPr>
        <w:t xml:space="preserve"> </w:t>
      </w:r>
      <w:r w:rsidR="009956D3" w:rsidRPr="00793426">
        <w:rPr>
          <w:rFonts w:cs="Arial"/>
        </w:rPr>
        <w:t>includes</w:t>
      </w:r>
      <w:r w:rsidRPr="00793426">
        <w:rPr>
          <w:rFonts w:cs="Arial"/>
        </w:rPr>
        <w:t xml:space="preserve"> an historic castle, parks and beaches. Various community and social housing </w:t>
      </w:r>
      <w:r w:rsidR="008C7882" w:rsidRPr="00793426">
        <w:rPr>
          <w:rFonts w:cs="Arial"/>
        </w:rPr>
        <w:t>projects,</w:t>
      </w:r>
      <w:r w:rsidRPr="00793426">
        <w:rPr>
          <w:rFonts w:cs="Arial"/>
        </w:rPr>
        <w:t xml:space="preserve"> backed by local Government funding</w:t>
      </w:r>
      <w:r w:rsidR="008C7882" w:rsidRPr="00793426">
        <w:rPr>
          <w:rFonts w:cs="Arial"/>
        </w:rPr>
        <w:t>,</w:t>
      </w:r>
      <w:r w:rsidRPr="00793426">
        <w:rPr>
          <w:rFonts w:cs="Arial"/>
        </w:rPr>
        <w:t xml:space="preserve"> </w:t>
      </w:r>
      <w:r w:rsidR="009956D3" w:rsidRPr="00793426">
        <w:rPr>
          <w:rFonts w:cs="Arial"/>
        </w:rPr>
        <w:t>continue to</w:t>
      </w:r>
      <w:r w:rsidRPr="00793426">
        <w:rPr>
          <w:rFonts w:cs="Arial"/>
        </w:rPr>
        <w:t xml:space="preserve"> rejuvenat</w:t>
      </w:r>
      <w:r w:rsidR="009956D3" w:rsidRPr="00793426">
        <w:rPr>
          <w:rFonts w:cs="Arial"/>
        </w:rPr>
        <w:t>e</w:t>
      </w:r>
      <w:r w:rsidRPr="00793426">
        <w:rPr>
          <w:rFonts w:cs="Arial"/>
        </w:rPr>
        <w:t xml:space="preserve"> </w:t>
      </w:r>
      <w:r w:rsidR="009956D3" w:rsidRPr="00793426">
        <w:rPr>
          <w:rFonts w:cs="Arial"/>
        </w:rPr>
        <w:t xml:space="preserve">a number </w:t>
      </w:r>
      <w:r w:rsidRPr="00793426">
        <w:rPr>
          <w:rFonts w:cs="Arial"/>
        </w:rPr>
        <w:t>of the more socially deprived areas</w:t>
      </w:r>
      <w:r w:rsidR="009956D3" w:rsidRPr="00793426">
        <w:rPr>
          <w:rFonts w:cs="Arial"/>
        </w:rPr>
        <w:t>,</w:t>
      </w:r>
      <w:r w:rsidRPr="00793426">
        <w:rPr>
          <w:rFonts w:cs="Arial"/>
        </w:rPr>
        <w:t xml:space="preserve"> offering improved access to services and challenging inequalities to enhance community wellbeing.</w:t>
      </w:r>
      <w:r w:rsidR="009956D3" w:rsidRPr="00793426">
        <w:rPr>
          <w:rFonts w:cs="Arial"/>
        </w:rPr>
        <w:t xml:space="preserve"> </w:t>
      </w:r>
      <w:r w:rsidR="002165D0">
        <w:rPr>
          <w:rFonts w:cs="Arial"/>
        </w:rPr>
        <w:t xml:space="preserve"> </w:t>
      </w:r>
      <w:r w:rsidR="009956D3" w:rsidRPr="00793426">
        <w:rPr>
          <w:rFonts w:cs="Arial"/>
        </w:rPr>
        <w:t xml:space="preserve">The area also accommodates </w:t>
      </w:r>
      <w:r w:rsidRPr="00793426">
        <w:rPr>
          <w:rFonts w:cs="Arial"/>
        </w:rPr>
        <w:t>large retail developments at Fort Kinnaird</w:t>
      </w:r>
      <w:r w:rsidR="009956D3" w:rsidRPr="00793426">
        <w:rPr>
          <w:rFonts w:cs="Arial"/>
        </w:rPr>
        <w:t xml:space="preserve">, </w:t>
      </w:r>
      <w:r w:rsidRPr="00793426">
        <w:rPr>
          <w:rFonts w:cs="Arial"/>
        </w:rPr>
        <w:t>and</w:t>
      </w:r>
      <w:r w:rsidR="009956D3" w:rsidRPr="00793426">
        <w:rPr>
          <w:rFonts w:cs="Arial"/>
        </w:rPr>
        <w:t xml:space="preserve"> Ocean Terminal</w:t>
      </w:r>
      <w:r w:rsidRPr="00793426">
        <w:rPr>
          <w:rFonts w:cs="Arial"/>
        </w:rPr>
        <w:t xml:space="preserve">, attracting commerce from across the region. </w:t>
      </w:r>
    </w:p>
    <w:p w14:paraId="6E629848" w14:textId="77777777" w:rsidR="00B43264" w:rsidRPr="00793426" w:rsidRDefault="002857AB" w:rsidP="00687C8F">
      <w:pPr>
        <w:spacing w:before="240" w:after="0"/>
        <w:rPr>
          <w:rFonts w:cs="Arial"/>
          <w:color w:val="FF0000"/>
        </w:rPr>
      </w:pPr>
      <w:r w:rsidRPr="00793426">
        <w:rPr>
          <w:rFonts w:cs="Arial"/>
          <w:b/>
        </w:rPr>
        <w:t>South West locality</w:t>
      </w:r>
      <w:r w:rsidRPr="00793426">
        <w:rPr>
          <w:rFonts w:cs="Arial"/>
        </w:rPr>
        <w:t xml:space="preserve"> </w:t>
      </w:r>
      <w:r w:rsidR="00EA2F22" w:rsidRPr="00793426">
        <w:rPr>
          <w:rFonts w:cs="Arial"/>
        </w:rPr>
        <w:t xml:space="preserve">encompasses </w:t>
      </w:r>
      <w:r w:rsidRPr="00793426">
        <w:rPr>
          <w:rFonts w:cs="Arial"/>
        </w:rPr>
        <w:t>a diverse area, comprising a range of residential housing</w:t>
      </w:r>
      <w:r w:rsidR="00EA2F22" w:rsidRPr="00793426">
        <w:rPr>
          <w:rFonts w:cs="Arial"/>
        </w:rPr>
        <w:t xml:space="preserve">, in addition to a varied footprint of </w:t>
      </w:r>
      <w:r w:rsidRPr="00793426">
        <w:rPr>
          <w:rFonts w:cs="Arial"/>
        </w:rPr>
        <w:t>commercial, light industrial, retail, leisure facilities and green spaces</w:t>
      </w:r>
      <w:r w:rsidR="00EA2F22" w:rsidRPr="00793426">
        <w:rPr>
          <w:rFonts w:cs="Arial"/>
        </w:rPr>
        <w:t>,</w:t>
      </w:r>
      <w:r w:rsidR="00C3719C" w:rsidRPr="00793426">
        <w:rPr>
          <w:rFonts w:cs="Arial"/>
        </w:rPr>
        <w:t xml:space="preserve"> including the Pentland Hills</w:t>
      </w:r>
      <w:r w:rsidRPr="00793426">
        <w:rPr>
          <w:rFonts w:cs="Arial"/>
        </w:rPr>
        <w:t xml:space="preserve">. </w:t>
      </w:r>
      <w:r w:rsidR="00AE1C83">
        <w:rPr>
          <w:rFonts w:cs="Arial"/>
        </w:rPr>
        <w:t xml:space="preserve"> </w:t>
      </w:r>
      <w:r w:rsidR="008C7882" w:rsidRPr="00793426">
        <w:rPr>
          <w:rFonts w:cs="Arial"/>
        </w:rPr>
        <w:t>Residential areas include those of</w:t>
      </w:r>
      <w:r w:rsidRPr="00793426">
        <w:rPr>
          <w:rFonts w:cs="Arial"/>
        </w:rPr>
        <w:t xml:space="preserve"> relative affluence, with higher levels of educational attainment and employment levels, </w:t>
      </w:r>
      <w:r w:rsidR="00EA2F22" w:rsidRPr="00793426">
        <w:rPr>
          <w:rFonts w:cs="Arial"/>
        </w:rPr>
        <w:t xml:space="preserve">alongside </w:t>
      </w:r>
      <w:r w:rsidRPr="00793426">
        <w:rPr>
          <w:rFonts w:cs="Arial"/>
        </w:rPr>
        <w:t xml:space="preserve">areas with significant levels of social need, relating to higher than average unemployment and poverty. </w:t>
      </w:r>
    </w:p>
    <w:p w14:paraId="6E629849" w14:textId="77777777" w:rsidR="00410305" w:rsidRPr="00793426" w:rsidRDefault="00410305">
      <w:pPr>
        <w:spacing w:before="240" w:after="0"/>
        <w:rPr>
          <w:rFonts w:cs="Arial"/>
          <w:color w:val="FF0000"/>
        </w:rPr>
      </w:pPr>
      <w:r w:rsidRPr="00793426">
        <w:rPr>
          <w:rFonts w:cs="Arial"/>
          <w:b/>
          <w:color w:val="FF0000"/>
        </w:rPr>
        <w:br w:type="page"/>
      </w:r>
    </w:p>
    <w:p w14:paraId="6E62984A" w14:textId="77777777" w:rsidR="00A11FFC" w:rsidRPr="00793426" w:rsidRDefault="00A11FFC" w:rsidP="0011432F">
      <w:pPr>
        <w:pStyle w:val="Heading2"/>
        <w:sectPr w:rsidR="00A11FFC" w:rsidRPr="00793426" w:rsidSect="00676F19">
          <w:type w:val="continuous"/>
          <w:pgSz w:w="11906" w:h="16838"/>
          <w:pgMar w:top="1440" w:right="1440" w:bottom="1440" w:left="1440" w:header="708" w:footer="708" w:gutter="0"/>
          <w:cols w:space="708"/>
          <w:docGrid w:linePitch="360"/>
        </w:sectPr>
      </w:pPr>
    </w:p>
    <w:p w14:paraId="6E62984B" w14:textId="77777777" w:rsidR="0062588E" w:rsidRPr="00793426" w:rsidRDefault="00D75F11" w:rsidP="0011432F">
      <w:pPr>
        <w:pStyle w:val="Heading1"/>
        <w:rPr>
          <w:color w:val="FF0000"/>
        </w:rPr>
      </w:pPr>
      <w:bookmarkStart w:id="3" w:name="_Toc141262488"/>
      <w:r w:rsidRPr="00793426">
        <w:lastRenderedPageBreak/>
        <w:t>National s</w:t>
      </w:r>
      <w:r w:rsidR="0062588E" w:rsidRPr="00793426">
        <w:t>trategic alignment</w:t>
      </w:r>
      <w:bookmarkEnd w:id="3"/>
      <w:r w:rsidR="00C80EC6" w:rsidRPr="00793426">
        <w:t xml:space="preserve"> </w:t>
      </w:r>
    </w:p>
    <w:p w14:paraId="6E62984C" w14:textId="77777777" w:rsidR="0062588E" w:rsidRPr="00793426" w:rsidRDefault="007A2C8F" w:rsidP="0062588E">
      <w:pPr>
        <w:spacing w:before="240" w:after="0"/>
        <w:rPr>
          <w:rFonts w:cs="Arial"/>
        </w:rPr>
      </w:pPr>
      <w:r w:rsidRPr="00793426">
        <w:rPr>
          <w:rFonts w:cs="Arial"/>
        </w:rPr>
        <w:t>Our strategic outcomes provide a clear route from the Scottish Government’s outcomes and priorities, including the Justice Strategy, through Police Scotland’s strategies, plans and performance reporting</w:t>
      </w:r>
      <w:r w:rsidR="000A7607" w:rsidRPr="00793426">
        <w:rPr>
          <w:rFonts w:cs="Arial"/>
        </w:rPr>
        <w:t xml:space="preserve"> mechanisms</w:t>
      </w:r>
      <w:r w:rsidRPr="00793426">
        <w:rPr>
          <w:rFonts w:cs="Arial"/>
        </w:rPr>
        <w:t>, enabling us to demonstrate alignment and clearly articu</w:t>
      </w:r>
      <w:r w:rsidR="00FC0CC6" w:rsidRPr="00793426">
        <w:rPr>
          <w:rFonts w:cs="Arial"/>
        </w:rPr>
        <w:t>late our ambitions and progress</w:t>
      </w:r>
      <w:r w:rsidR="00632D6C" w:rsidRPr="00793426">
        <w:rPr>
          <w:rFonts w:cs="Arial"/>
        </w:rPr>
        <w:t xml:space="preserve"> as demonstrated below</w:t>
      </w:r>
      <w:r w:rsidR="00FC0CC6" w:rsidRPr="00793426">
        <w:rPr>
          <w:rFonts w:cs="Arial"/>
        </w:rPr>
        <w:t>. In addition to the Annual Police Plan, Police Scotland’s thirteen local policing divisions produce</w:t>
      </w:r>
      <w:r w:rsidR="000A7607" w:rsidRPr="00793426">
        <w:rPr>
          <w:rFonts w:cs="Arial"/>
        </w:rPr>
        <w:t xml:space="preserve"> these</w:t>
      </w:r>
      <w:r w:rsidR="00FC0CC6" w:rsidRPr="00793426">
        <w:rPr>
          <w:rFonts w:cs="Arial"/>
        </w:rPr>
        <w:t xml:space="preserve"> Local Police Plans which reference distinct </w:t>
      </w:r>
      <w:r w:rsidR="000A7607" w:rsidRPr="00793426">
        <w:rPr>
          <w:rFonts w:cs="Arial"/>
        </w:rPr>
        <w:t xml:space="preserve">local </w:t>
      </w:r>
      <w:r w:rsidR="00FC0CC6" w:rsidRPr="00793426">
        <w:rPr>
          <w:rFonts w:cs="Arial"/>
        </w:rPr>
        <w:t>priorities, objectives, outcomes and performance measures. They link to wider community planning arrangements, with Local Outcome Improvement Plans taken into account in their development.</w:t>
      </w:r>
    </w:p>
    <w:p w14:paraId="6E62984D" w14:textId="77777777" w:rsidR="00632D6C" w:rsidRPr="00793426" w:rsidRDefault="00632D6C" w:rsidP="0001114E">
      <w:pPr>
        <w:pStyle w:val="ListParagraph"/>
      </w:pPr>
      <w:r w:rsidRPr="00793426">
        <w:t>Scottish Government National Outcomes/Strategic Priorities/Justice Vision</w:t>
      </w:r>
    </w:p>
    <w:p w14:paraId="6E62984E" w14:textId="77777777" w:rsidR="00632D6C" w:rsidRPr="00793426" w:rsidRDefault="00632D6C" w:rsidP="0001114E">
      <w:pPr>
        <w:pStyle w:val="ListParagraph"/>
      </w:pPr>
      <w:r w:rsidRPr="00793426">
        <w:t>SPA/Police Scotland Strategic Outcomes</w:t>
      </w:r>
    </w:p>
    <w:p w14:paraId="6E62984F" w14:textId="77777777" w:rsidR="00632D6C" w:rsidRPr="00793426" w:rsidRDefault="00632D6C" w:rsidP="0001114E">
      <w:pPr>
        <w:pStyle w:val="ListParagraph"/>
      </w:pPr>
      <w:r w:rsidRPr="00793426">
        <w:t>Long Term Policing Strategy: Policing for a Safe, Protected and Resilient Scotland</w:t>
      </w:r>
    </w:p>
    <w:p w14:paraId="6E629850" w14:textId="77777777" w:rsidR="00632D6C" w:rsidRPr="00793426" w:rsidRDefault="00632D6C" w:rsidP="0001114E">
      <w:pPr>
        <w:pStyle w:val="ListParagraph"/>
      </w:pPr>
      <w:r w:rsidRPr="00793426">
        <w:t>Enabler strategies including People, Fleet, Estates, Public Contact and Engagement, Enabling Policing for the Future, Digital Data and ICT, Cyber, Environmental, Procurement, Violence against Women and Girls, Equality Diversity and Inclusion</w:t>
      </w:r>
    </w:p>
    <w:p w14:paraId="6E629851" w14:textId="77777777" w:rsidR="00632D6C" w:rsidRPr="00793426" w:rsidRDefault="00632D6C" w:rsidP="00632D6C">
      <w:pPr>
        <w:pStyle w:val="ListBullet"/>
        <w:ind w:left="360" w:hanging="360"/>
        <w:rPr>
          <w:rFonts w:cs="Arial"/>
        </w:rPr>
      </w:pPr>
      <w:r w:rsidRPr="00793426">
        <w:rPr>
          <w:rFonts w:cs="Arial"/>
        </w:rPr>
        <w:t xml:space="preserve">These are underpinned by plans including the Annual </w:t>
      </w:r>
    </w:p>
    <w:p w14:paraId="6E629852" w14:textId="77777777" w:rsidR="00632D6C" w:rsidRPr="00793426" w:rsidRDefault="00632D6C" w:rsidP="00632D6C">
      <w:pPr>
        <w:pStyle w:val="ListBullet"/>
        <w:ind w:left="360" w:hanging="360"/>
        <w:rPr>
          <w:rFonts w:cs="Arial"/>
        </w:rPr>
      </w:pPr>
      <w:r w:rsidRPr="00793426">
        <w:rPr>
          <w:rFonts w:cs="Arial"/>
        </w:rPr>
        <w:t xml:space="preserve">Police Plan, Local Police Plans, Local Outcome Improvement Plans, and </w:t>
      </w:r>
    </w:p>
    <w:p w14:paraId="6E629853" w14:textId="77777777" w:rsidR="00632D6C" w:rsidRPr="00793426" w:rsidRDefault="00632D6C" w:rsidP="00632D6C">
      <w:pPr>
        <w:pStyle w:val="ListBullet"/>
        <w:ind w:left="360" w:hanging="360"/>
        <w:rPr>
          <w:rFonts w:cs="Arial"/>
        </w:rPr>
      </w:pPr>
      <w:r w:rsidRPr="00793426">
        <w:rPr>
          <w:rFonts w:cs="Arial"/>
        </w:rPr>
        <w:t>Financial Plans.</w:t>
      </w:r>
    </w:p>
    <w:p w14:paraId="6E629854" w14:textId="77777777" w:rsidR="00A11FFC" w:rsidRPr="00793426" w:rsidRDefault="00A11FFC" w:rsidP="0062588E">
      <w:pPr>
        <w:spacing w:before="240" w:after="0"/>
        <w:rPr>
          <w:rFonts w:cs="Arial"/>
          <w:color w:val="FF0000"/>
        </w:rPr>
        <w:sectPr w:rsidR="00A11FFC" w:rsidRPr="00793426" w:rsidSect="00A11FFC">
          <w:type w:val="continuous"/>
          <w:pgSz w:w="11906" w:h="16838"/>
          <w:pgMar w:top="1440" w:right="1440" w:bottom="1440" w:left="1440" w:header="708" w:footer="708" w:gutter="0"/>
          <w:cols w:space="708"/>
          <w:docGrid w:linePitch="360"/>
        </w:sectPr>
      </w:pPr>
    </w:p>
    <w:p w14:paraId="6E629855" w14:textId="77777777" w:rsidR="0062588E" w:rsidRPr="00793426" w:rsidRDefault="0062588E" w:rsidP="0062588E">
      <w:pPr>
        <w:spacing w:before="240" w:after="0"/>
        <w:rPr>
          <w:rFonts w:cs="Arial"/>
          <w:color w:val="FF0000"/>
        </w:rPr>
      </w:pPr>
    </w:p>
    <w:p w14:paraId="6E629856" w14:textId="77777777" w:rsidR="0062588E" w:rsidRPr="00793426" w:rsidRDefault="0062588E" w:rsidP="0062588E">
      <w:pPr>
        <w:spacing w:before="240" w:after="0"/>
        <w:rPr>
          <w:rFonts w:cs="Arial"/>
          <w:color w:val="FF0000"/>
        </w:rPr>
      </w:pPr>
    </w:p>
    <w:p w14:paraId="6E629857" w14:textId="77777777" w:rsidR="0062588E" w:rsidRPr="00793426" w:rsidRDefault="0062588E" w:rsidP="0062588E">
      <w:pPr>
        <w:spacing w:before="240" w:after="0"/>
        <w:rPr>
          <w:rFonts w:eastAsiaTheme="majorEastAsia" w:cs="Arial"/>
          <w:b/>
          <w:color w:val="000000" w:themeColor="text1"/>
        </w:rPr>
      </w:pPr>
      <w:r w:rsidRPr="00793426">
        <w:rPr>
          <w:rFonts w:cs="Arial"/>
        </w:rPr>
        <w:br w:type="page"/>
      </w:r>
    </w:p>
    <w:p w14:paraId="6E629858" w14:textId="77777777" w:rsidR="005A2B1E" w:rsidRPr="00793426" w:rsidRDefault="005A2B1E" w:rsidP="0011432F">
      <w:pPr>
        <w:pStyle w:val="Heading2"/>
        <w:sectPr w:rsidR="005A2B1E" w:rsidRPr="00793426" w:rsidSect="002857AB">
          <w:type w:val="continuous"/>
          <w:pgSz w:w="11906" w:h="16838"/>
          <w:pgMar w:top="1440" w:right="1440" w:bottom="1440" w:left="1440" w:header="708" w:footer="708" w:gutter="0"/>
          <w:cols w:num="2" w:space="708"/>
          <w:docGrid w:linePitch="360"/>
        </w:sectPr>
      </w:pPr>
    </w:p>
    <w:p w14:paraId="6E629859" w14:textId="77777777" w:rsidR="00505924" w:rsidRPr="00793426" w:rsidRDefault="006C4BF4" w:rsidP="0011432F">
      <w:pPr>
        <w:pStyle w:val="Heading1"/>
      </w:pPr>
      <w:bookmarkStart w:id="4" w:name="_Toc141262489"/>
      <w:r>
        <w:lastRenderedPageBreak/>
        <w:t>Policing i</w:t>
      </w:r>
      <w:r w:rsidR="000A6585" w:rsidRPr="00793426">
        <w:t>n Edinburgh</w:t>
      </w:r>
      <w:bookmarkEnd w:id="4"/>
    </w:p>
    <w:p w14:paraId="6E62985A" w14:textId="77777777" w:rsidR="00BB3CFE" w:rsidRPr="00793426" w:rsidRDefault="00BB3CFE" w:rsidP="00505924">
      <w:pPr>
        <w:rPr>
          <w:rFonts w:cs="Arial"/>
          <w:color w:val="FF0000"/>
        </w:rPr>
      </w:pPr>
    </w:p>
    <w:p w14:paraId="6E62985B" w14:textId="77777777" w:rsidR="005A2B1E" w:rsidRPr="00793426" w:rsidRDefault="005A2B1E" w:rsidP="002E1BF6">
      <w:pPr>
        <w:spacing w:after="164" w:line="273" w:lineRule="auto"/>
        <w:ind w:right="604"/>
        <w:jc w:val="both"/>
        <w:rPr>
          <w:rFonts w:cs="Arial"/>
        </w:rPr>
        <w:sectPr w:rsidR="005A2B1E" w:rsidRPr="00793426" w:rsidSect="005A2B1E">
          <w:type w:val="continuous"/>
          <w:pgSz w:w="11906" w:h="16838"/>
          <w:pgMar w:top="1440" w:right="1440" w:bottom="1440" w:left="1440" w:header="708" w:footer="708" w:gutter="0"/>
          <w:cols w:space="708"/>
          <w:docGrid w:linePitch="360"/>
        </w:sectPr>
      </w:pPr>
    </w:p>
    <w:p w14:paraId="6E62985C" w14:textId="77777777" w:rsidR="00793426" w:rsidRPr="00793426" w:rsidRDefault="00793426" w:rsidP="00793426">
      <w:pPr>
        <w:rPr>
          <w:rFonts w:cs="Arial"/>
        </w:rPr>
      </w:pPr>
      <w:r w:rsidRPr="00793426">
        <w:rPr>
          <w:rFonts w:cs="Arial"/>
        </w:rPr>
        <w:t>Uniformed policing in the Division is delivered within localities, comprising response and community policing complements, supported by locally based initiative teams, addressing specific priorities and emerging crime trends.</w:t>
      </w:r>
    </w:p>
    <w:p w14:paraId="6E62985D" w14:textId="77777777" w:rsidR="00793426" w:rsidRPr="00793426" w:rsidRDefault="00793426" w:rsidP="00793426">
      <w:pPr>
        <w:spacing w:before="240" w:after="0"/>
        <w:rPr>
          <w:rFonts w:cs="Arial"/>
        </w:rPr>
      </w:pPr>
      <w:r w:rsidRPr="00793426">
        <w:rPr>
          <w:rFonts w:cs="Arial"/>
        </w:rPr>
        <w:t xml:space="preserve">Our vibrant weekend night-time economy is policed by Operation NightGuard, which sees police officers work in partnership with Taxi Marshalls, Licensing Standards Officers, Street Assist, Street Pastors, and other partners to ensure that residents and visitors enjoy </w:t>
      </w:r>
      <w:r w:rsidR="00B80CCC">
        <w:rPr>
          <w:rFonts w:cs="Arial"/>
        </w:rPr>
        <w:t>a safe</w:t>
      </w:r>
      <w:r w:rsidRPr="00793426">
        <w:rPr>
          <w:rFonts w:cs="Arial"/>
        </w:rPr>
        <w:t xml:space="preserve"> night</w:t>
      </w:r>
      <w:r w:rsidR="00B80CCC">
        <w:rPr>
          <w:rFonts w:cs="Arial"/>
        </w:rPr>
        <w:t xml:space="preserve"> out.</w:t>
      </w:r>
      <w:r w:rsidRPr="00793426">
        <w:rPr>
          <w:rFonts w:cs="Arial"/>
        </w:rPr>
        <w:t xml:space="preserve"> </w:t>
      </w:r>
    </w:p>
    <w:p w14:paraId="6E62985E" w14:textId="77777777" w:rsidR="00793426" w:rsidRPr="00793426" w:rsidRDefault="00793426" w:rsidP="00793426">
      <w:pPr>
        <w:spacing w:before="240" w:after="0"/>
        <w:rPr>
          <w:rFonts w:cs="Arial"/>
        </w:rPr>
      </w:pPr>
      <w:r w:rsidRPr="00793426">
        <w:rPr>
          <w:rFonts w:cs="Arial"/>
        </w:rPr>
        <w:t>Specialist departments within the Division include the Criminal Investigation Department (CID) and the Public Protection</w:t>
      </w:r>
      <w:r w:rsidR="00AE1C83">
        <w:rPr>
          <w:rFonts w:cs="Arial"/>
        </w:rPr>
        <w:t xml:space="preserve"> </w:t>
      </w:r>
      <w:r w:rsidRPr="00793426">
        <w:rPr>
          <w:rFonts w:cs="Arial"/>
        </w:rPr>
        <w:t>(PP</w:t>
      </w:r>
      <w:r w:rsidR="00AE1C83">
        <w:rPr>
          <w:rFonts w:cs="Arial"/>
        </w:rPr>
        <w:t>U</w:t>
      </w:r>
      <w:r w:rsidRPr="00793426">
        <w:rPr>
          <w:rFonts w:cs="Arial"/>
        </w:rPr>
        <w:t>), responsible for the investigation and oversight of serious crime, sexual crime and domestic abuse respectively.  This com</w:t>
      </w:r>
      <w:r w:rsidR="00B80CCC">
        <w:rPr>
          <w:rFonts w:cs="Arial"/>
        </w:rPr>
        <w:t>plement a</w:t>
      </w:r>
      <w:r w:rsidRPr="00793426">
        <w:rPr>
          <w:rFonts w:cs="Arial"/>
        </w:rPr>
        <w:t xml:space="preserve">lso incorporates bespoke units focused on investigating housebreakings, </w:t>
      </w:r>
      <w:r w:rsidR="00072E08">
        <w:rPr>
          <w:rFonts w:cs="Arial"/>
        </w:rPr>
        <w:t xml:space="preserve">violent offending, </w:t>
      </w:r>
      <w:r w:rsidRPr="00793426">
        <w:rPr>
          <w:rFonts w:cs="Arial"/>
        </w:rPr>
        <w:t>offending targeted at high profile figures, including those in elected office and iconic / high profile locations, and County Lines and Cuckooing activity.</w:t>
      </w:r>
    </w:p>
    <w:p w14:paraId="6E62985F" w14:textId="77777777" w:rsidR="00793426" w:rsidRPr="00793426" w:rsidRDefault="00793426" w:rsidP="00793426">
      <w:pPr>
        <w:spacing w:before="240" w:after="0"/>
        <w:rPr>
          <w:rFonts w:cs="Arial"/>
        </w:rPr>
      </w:pPr>
      <w:r w:rsidRPr="00793426">
        <w:rPr>
          <w:rFonts w:cs="Arial"/>
        </w:rPr>
        <w:t>With a broad prevention led portfolio spanning</w:t>
      </w:r>
      <w:r w:rsidR="002165D0">
        <w:rPr>
          <w:rFonts w:cs="Arial"/>
        </w:rPr>
        <w:t>,</w:t>
      </w:r>
      <w:r w:rsidRPr="00793426">
        <w:rPr>
          <w:rFonts w:cs="Arial"/>
        </w:rPr>
        <w:t xml:space="preserve"> cyber enabled crime, equality, diversity and inclusion, youth justice and missing persons, our Prevention, Interventions and Partnerships (PIP) team provide specialist support across the Division.  Unique to Edinburgh City Division, th</w:t>
      </w:r>
      <w:r w:rsidR="00B80CCC">
        <w:rPr>
          <w:rFonts w:cs="Arial"/>
        </w:rPr>
        <w:t>is</w:t>
      </w:r>
      <w:r w:rsidRPr="00793426">
        <w:rPr>
          <w:rFonts w:cs="Arial"/>
        </w:rPr>
        <w:t xml:space="preserve"> team also includes the VOW, where mentors with lived experience of the criminal justice system, work alongside officers to provide targeted interventions to support 16-25 year olds, already known to criminal justice partners and/or </w:t>
      </w:r>
      <w:r w:rsidR="00891346">
        <w:rPr>
          <w:rFonts w:cs="Arial"/>
        </w:rPr>
        <w:t xml:space="preserve">individuals </w:t>
      </w:r>
      <w:r w:rsidRPr="00793426">
        <w:rPr>
          <w:rFonts w:cs="Arial"/>
        </w:rPr>
        <w:t>at high risk of drug related harm, to achieve long term positive trajectories.</w:t>
      </w:r>
    </w:p>
    <w:p w14:paraId="6E629860" w14:textId="77777777" w:rsidR="00793426" w:rsidRPr="00793426" w:rsidRDefault="00793426" w:rsidP="00793426">
      <w:pPr>
        <w:rPr>
          <w:rFonts w:cs="Arial"/>
        </w:rPr>
      </w:pPr>
      <w:r w:rsidRPr="00793426">
        <w:rPr>
          <w:rFonts w:cs="Arial"/>
        </w:rPr>
        <w:t xml:space="preserve">Reflective of the city’s capital status, Edinburgh encompasses high profile </w:t>
      </w:r>
      <w:r w:rsidR="00072E08">
        <w:rPr>
          <w:rFonts w:cs="Arial"/>
        </w:rPr>
        <w:t xml:space="preserve">political and heritage </w:t>
      </w:r>
      <w:r w:rsidRPr="00793426">
        <w:rPr>
          <w:rFonts w:cs="Arial"/>
        </w:rPr>
        <w:t>sites, allied with a diverse range of sporting venues, international and local festivals, concerts, royalty/VIP visits, parades and protests.  In any given year, Police officers from across Scotland, support Edinburgh</w:t>
      </w:r>
      <w:r w:rsidR="00072E08">
        <w:rPr>
          <w:rFonts w:cs="Arial"/>
        </w:rPr>
        <w:t xml:space="preserve"> City</w:t>
      </w:r>
      <w:r w:rsidRPr="00793426">
        <w:rPr>
          <w:rFonts w:cs="Arial"/>
        </w:rPr>
        <w:t xml:space="preserve"> Division in ensuring the safety of visitors, spectators and participants. </w:t>
      </w:r>
    </w:p>
    <w:p w14:paraId="6E629861" w14:textId="77777777" w:rsidR="00793426" w:rsidRPr="00793426" w:rsidRDefault="00793426" w:rsidP="00793426">
      <w:pPr>
        <w:spacing w:before="240" w:after="0"/>
        <w:rPr>
          <w:rFonts w:cs="Arial"/>
        </w:rPr>
      </w:pPr>
      <w:r w:rsidRPr="00793426">
        <w:rPr>
          <w:rFonts w:cs="Arial"/>
        </w:rPr>
        <w:lastRenderedPageBreak/>
        <w:t xml:space="preserve">Whilst not always as visible to local communities, Edinburgh City Division also has access to skills, expertise and resource drawn from across the suite of national specialist Divisions. </w:t>
      </w:r>
    </w:p>
    <w:p w14:paraId="6E629862" w14:textId="77777777" w:rsidR="00410305" w:rsidRPr="00793426" w:rsidRDefault="00410305">
      <w:pPr>
        <w:spacing w:before="240" w:after="0"/>
        <w:rPr>
          <w:rFonts w:cs="Arial"/>
          <w:color w:val="FF0000"/>
        </w:rPr>
      </w:pPr>
      <w:r w:rsidRPr="00793426">
        <w:rPr>
          <w:rFonts w:cs="Arial"/>
          <w:b/>
          <w:color w:val="FF0000"/>
        </w:rPr>
        <w:br w:type="page"/>
      </w:r>
    </w:p>
    <w:p w14:paraId="6E629863" w14:textId="77777777" w:rsidR="00691B50" w:rsidRPr="00793426" w:rsidRDefault="00691B50" w:rsidP="0011432F">
      <w:pPr>
        <w:pStyle w:val="Heading2"/>
        <w:sectPr w:rsidR="00691B50" w:rsidRPr="00793426" w:rsidSect="0081454F">
          <w:type w:val="continuous"/>
          <w:pgSz w:w="11906" w:h="16838"/>
          <w:pgMar w:top="1440" w:right="1440" w:bottom="1440" w:left="1440" w:header="708" w:footer="708" w:gutter="0"/>
          <w:cols w:space="708"/>
          <w:docGrid w:linePitch="360"/>
        </w:sectPr>
      </w:pPr>
    </w:p>
    <w:p w14:paraId="6E629864" w14:textId="084260A7" w:rsidR="00CC7BDA" w:rsidRPr="00F81F30" w:rsidRDefault="00F66976" w:rsidP="000A5CC5">
      <w:pPr>
        <w:pStyle w:val="Heading1"/>
        <w:sectPr w:rsidR="00CC7BDA" w:rsidRPr="00F81F30" w:rsidSect="00691B50">
          <w:type w:val="continuous"/>
          <w:pgSz w:w="16838" w:h="11906" w:orient="landscape"/>
          <w:pgMar w:top="1440" w:right="1440" w:bottom="1440" w:left="1440" w:header="709" w:footer="709" w:gutter="0"/>
          <w:cols w:space="708"/>
          <w:docGrid w:linePitch="360"/>
        </w:sectPr>
      </w:pPr>
      <w:bookmarkStart w:id="5" w:name="_Toc141262490"/>
      <w:r w:rsidRPr="00793426">
        <w:lastRenderedPageBreak/>
        <w:t>Local p</w:t>
      </w:r>
      <w:r w:rsidR="00505924" w:rsidRPr="00793426">
        <w:t>riorities</w:t>
      </w:r>
      <w:r w:rsidR="00AA107B" w:rsidRPr="00793426">
        <w:t xml:space="preserve"> – Our plan on a page</w:t>
      </w:r>
      <w:r w:rsidR="00E06260">
        <w:rPr>
          <w:noProof/>
          <w:lang w:eastAsia="en-GB"/>
        </w:rPr>
        <w:drawing>
          <wp:inline distT="0" distB="0" distL="0" distR="0" wp14:anchorId="2E759742" wp14:editId="02817279">
            <wp:extent cx="8614745" cy="4774019"/>
            <wp:effectExtent l="0" t="0" r="0" b="0"/>
            <wp:docPr id="34" name="Picture 34" descr="This graphic outlines on a single page what the full text of the document describes" title="Plan on a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50525" cy="4793847"/>
                    </a:xfrm>
                    <a:prstGeom prst="rect">
                      <a:avLst/>
                    </a:prstGeom>
                    <a:noFill/>
                  </pic:spPr>
                </pic:pic>
              </a:graphicData>
            </a:graphic>
          </wp:inline>
        </w:drawing>
      </w:r>
      <w:bookmarkEnd w:id="5"/>
    </w:p>
    <w:p w14:paraId="6E629865" w14:textId="77777777" w:rsidR="00505924" w:rsidRPr="00793426" w:rsidRDefault="00F66976" w:rsidP="0011432F">
      <w:pPr>
        <w:pStyle w:val="Heading1"/>
      </w:pPr>
      <w:bookmarkStart w:id="6" w:name="_Toc141262491"/>
      <w:r w:rsidRPr="00793426">
        <w:lastRenderedPageBreak/>
        <w:t>Local objectives and a</w:t>
      </w:r>
      <w:r w:rsidR="00505924" w:rsidRPr="00793426">
        <w:t>ctivit</w:t>
      </w:r>
      <w:r w:rsidR="00B73D33" w:rsidRPr="00793426">
        <w:t>ies</w:t>
      </w:r>
      <w:bookmarkEnd w:id="6"/>
    </w:p>
    <w:p w14:paraId="6E629866" w14:textId="77777777" w:rsidR="00136765" w:rsidRDefault="00DF7C6B" w:rsidP="00136765">
      <w:pPr>
        <w:pStyle w:val="Heading2"/>
      </w:pPr>
      <w:bookmarkStart w:id="7" w:name="_Toc141262492"/>
      <w:r w:rsidRPr="00793426">
        <w:t xml:space="preserve">Strategic Outcome 1: </w:t>
      </w:r>
      <w:r w:rsidR="000C239A" w:rsidRPr="00793426">
        <w:t xml:space="preserve">Threats to public safety and wellbeing are resolved by a </w:t>
      </w:r>
      <w:r w:rsidR="00D9364C">
        <w:t>p</w:t>
      </w:r>
      <w:r w:rsidR="000C239A" w:rsidRPr="00793426">
        <w:t>roactive and responsive police service</w:t>
      </w:r>
      <w:bookmarkEnd w:id="7"/>
    </w:p>
    <w:p w14:paraId="6E629867" w14:textId="77777777" w:rsidR="00F0672E" w:rsidRPr="0011432F" w:rsidRDefault="000C239A" w:rsidP="00136765">
      <w:pPr>
        <w:rPr>
          <w:rFonts w:cs="Arial"/>
        </w:rPr>
      </w:pPr>
      <w:r w:rsidRPr="0011432F">
        <w:rPr>
          <w:rFonts w:cs="Arial"/>
        </w:rPr>
        <w:t>Objective</w:t>
      </w:r>
      <w:r w:rsidR="00505924" w:rsidRPr="0011432F">
        <w:rPr>
          <w:rFonts w:cs="Arial"/>
        </w:rPr>
        <w:t xml:space="preserve">: </w:t>
      </w:r>
      <w:r w:rsidRPr="0011432F">
        <w:rPr>
          <w:rFonts w:cs="Arial"/>
        </w:rPr>
        <w:t>Keep people safe in the physical and digital world</w:t>
      </w:r>
      <w:r w:rsidR="00F0672E" w:rsidRPr="0011432F">
        <w:rPr>
          <w:rFonts w:cs="Arial"/>
        </w:rPr>
        <w:t xml:space="preserve"> </w:t>
      </w:r>
    </w:p>
    <w:p w14:paraId="6E629868" w14:textId="77777777" w:rsidR="00945F4F" w:rsidRPr="00793426" w:rsidRDefault="00007D03" w:rsidP="00945F4F">
      <w:pPr>
        <w:rPr>
          <w:rFonts w:cs="Arial"/>
          <w:color w:val="0070C0"/>
        </w:rPr>
      </w:pPr>
      <w:r w:rsidRPr="00793426">
        <w:rPr>
          <w:rFonts w:cs="Arial"/>
        </w:rPr>
        <w:t>Activity</w:t>
      </w:r>
      <w:r w:rsidR="000C239A" w:rsidRPr="00793426">
        <w:rPr>
          <w:rFonts w:cs="Arial"/>
        </w:rPr>
        <w:t>:</w:t>
      </w:r>
      <w:r w:rsidR="000C239A" w:rsidRPr="00136765">
        <w:rPr>
          <w:rFonts w:cs="Arial"/>
        </w:rPr>
        <w:t xml:space="preserve"> </w:t>
      </w:r>
      <w:r w:rsidR="00AA107B" w:rsidRPr="00793426">
        <w:rPr>
          <w:rFonts w:cs="Arial"/>
        </w:rPr>
        <w:t xml:space="preserve">Work </w:t>
      </w:r>
      <w:r w:rsidR="008914C2" w:rsidRPr="00793426">
        <w:rPr>
          <w:rFonts w:cs="Arial"/>
          <w:color w:val="000000" w:themeColor="text1"/>
        </w:rPr>
        <w:t xml:space="preserve">with partners </w:t>
      </w:r>
      <w:r w:rsidR="00AA107B" w:rsidRPr="00793426">
        <w:rPr>
          <w:rFonts w:cs="Arial"/>
          <w:color w:val="000000" w:themeColor="text1"/>
        </w:rPr>
        <w:t>to</w:t>
      </w:r>
      <w:r w:rsidR="008914C2" w:rsidRPr="00793426">
        <w:rPr>
          <w:rFonts w:cs="Arial"/>
          <w:color w:val="000000" w:themeColor="text1"/>
        </w:rPr>
        <w:t xml:space="preserve"> prevent and investigate </w:t>
      </w:r>
      <w:r w:rsidR="0083061B">
        <w:rPr>
          <w:rFonts w:cs="Arial"/>
          <w:color w:val="000000" w:themeColor="text1"/>
        </w:rPr>
        <w:t>s</w:t>
      </w:r>
      <w:r w:rsidR="008914C2" w:rsidRPr="00793426">
        <w:rPr>
          <w:rFonts w:cs="Arial"/>
          <w:color w:val="000000" w:themeColor="text1"/>
        </w:rPr>
        <w:t xml:space="preserve">erious </w:t>
      </w:r>
      <w:r w:rsidR="0083061B">
        <w:rPr>
          <w:rFonts w:cs="Arial"/>
          <w:color w:val="000000" w:themeColor="text1"/>
        </w:rPr>
        <w:t>c</w:t>
      </w:r>
      <w:r w:rsidR="008914C2" w:rsidRPr="00793426">
        <w:rPr>
          <w:rFonts w:cs="Arial"/>
          <w:color w:val="000000" w:themeColor="text1"/>
        </w:rPr>
        <w:t xml:space="preserve">rime, </w:t>
      </w:r>
      <w:r w:rsidR="0083061B">
        <w:rPr>
          <w:rFonts w:cs="Arial"/>
          <w:color w:val="000000" w:themeColor="text1"/>
        </w:rPr>
        <w:t>v</w:t>
      </w:r>
      <w:r w:rsidR="008914C2" w:rsidRPr="00793426">
        <w:rPr>
          <w:rFonts w:cs="Arial"/>
          <w:color w:val="000000" w:themeColor="text1"/>
        </w:rPr>
        <w:t xml:space="preserve">iolence, </w:t>
      </w:r>
      <w:r w:rsidR="0083061B">
        <w:rPr>
          <w:rFonts w:cs="Arial"/>
          <w:color w:val="000000" w:themeColor="text1"/>
        </w:rPr>
        <w:t>d</w:t>
      </w:r>
      <w:r w:rsidR="008914C2" w:rsidRPr="00793426">
        <w:rPr>
          <w:rFonts w:cs="Arial"/>
          <w:color w:val="000000" w:themeColor="text1"/>
        </w:rPr>
        <w:t>omestic abuse, online crime and sexual crime</w:t>
      </w:r>
      <w:r w:rsidR="007E3FCB" w:rsidRPr="00793426">
        <w:rPr>
          <w:rFonts w:cs="Arial"/>
          <w:color w:val="000000" w:themeColor="text1"/>
          <w:lang w:eastAsia="en-GB"/>
        </w:rPr>
        <w:t>.</w:t>
      </w:r>
    </w:p>
    <w:p w14:paraId="6E629869" w14:textId="77777777" w:rsidR="000C239A" w:rsidRDefault="000C239A" w:rsidP="000C239A">
      <w:pPr>
        <w:pStyle w:val="ListBullet"/>
        <w:ind w:left="360" w:hanging="360"/>
        <w:rPr>
          <w:rFonts w:cs="Arial"/>
        </w:rPr>
      </w:pPr>
      <w:r w:rsidRPr="00793426">
        <w:rPr>
          <w:rFonts w:cs="Arial"/>
        </w:rPr>
        <w:t xml:space="preserve">Key milestones: </w:t>
      </w:r>
    </w:p>
    <w:p w14:paraId="6E62986A" w14:textId="77777777" w:rsidR="008914C2" w:rsidRPr="00793426" w:rsidRDefault="00487993" w:rsidP="0083061B">
      <w:pPr>
        <w:pStyle w:val="ListBullet"/>
        <w:numPr>
          <w:ilvl w:val="0"/>
          <w:numId w:val="24"/>
        </w:numPr>
        <w:rPr>
          <w:rFonts w:cs="Arial"/>
          <w:bCs/>
          <w:color w:val="000000" w:themeColor="text1"/>
        </w:rPr>
      </w:pPr>
      <w:r>
        <w:rPr>
          <w:rFonts w:cs="Arial"/>
          <w:bCs/>
          <w:color w:val="000000" w:themeColor="text1"/>
        </w:rPr>
        <w:t>R</w:t>
      </w:r>
      <w:r w:rsidR="008914C2" w:rsidRPr="00793426">
        <w:rPr>
          <w:rFonts w:cs="Arial"/>
          <w:bCs/>
          <w:color w:val="000000" w:themeColor="text1"/>
        </w:rPr>
        <w:t>egular</w:t>
      </w:r>
      <w:r>
        <w:rPr>
          <w:rFonts w:cs="Arial"/>
          <w:bCs/>
          <w:color w:val="000000" w:themeColor="text1"/>
        </w:rPr>
        <w:t>ly</w:t>
      </w:r>
      <w:r w:rsidR="008914C2" w:rsidRPr="00793426">
        <w:rPr>
          <w:rFonts w:cs="Arial"/>
          <w:bCs/>
          <w:color w:val="000000" w:themeColor="text1"/>
        </w:rPr>
        <w:t xml:space="preserve"> review investigative process</w:t>
      </w:r>
      <w:r>
        <w:rPr>
          <w:rFonts w:cs="Arial"/>
          <w:bCs/>
          <w:color w:val="000000" w:themeColor="text1"/>
        </w:rPr>
        <w:t>es</w:t>
      </w:r>
      <w:r w:rsidR="008914C2" w:rsidRPr="00793426">
        <w:rPr>
          <w:rFonts w:cs="Arial"/>
          <w:bCs/>
          <w:color w:val="000000" w:themeColor="text1"/>
        </w:rPr>
        <w:t xml:space="preserve"> to ensure </w:t>
      </w:r>
      <w:r w:rsidR="005015D3" w:rsidRPr="00793426">
        <w:rPr>
          <w:rFonts w:cs="Arial"/>
          <w:bCs/>
          <w:color w:val="000000" w:themeColor="text1"/>
        </w:rPr>
        <w:t xml:space="preserve">efficient and </w:t>
      </w:r>
      <w:r w:rsidR="008914C2" w:rsidRPr="00793426">
        <w:rPr>
          <w:rFonts w:cs="Arial"/>
          <w:bCs/>
          <w:color w:val="000000" w:themeColor="text1"/>
        </w:rPr>
        <w:t xml:space="preserve">effective investigation of </w:t>
      </w:r>
      <w:r w:rsidR="0023253B" w:rsidRPr="00793426">
        <w:rPr>
          <w:rFonts w:cs="Arial"/>
          <w:bCs/>
          <w:color w:val="000000" w:themeColor="text1"/>
        </w:rPr>
        <w:t>these crime types</w:t>
      </w:r>
      <w:r w:rsidR="008914C2" w:rsidRPr="00793426">
        <w:rPr>
          <w:rFonts w:cs="Arial"/>
          <w:bCs/>
          <w:color w:val="000000" w:themeColor="text1"/>
        </w:rPr>
        <w:t>.</w:t>
      </w:r>
    </w:p>
    <w:p w14:paraId="6E62986B" w14:textId="77777777" w:rsidR="005015D3" w:rsidRPr="00793426" w:rsidRDefault="005015D3" w:rsidP="0083061B">
      <w:pPr>
        <w:pStyle w:val="ListBullet"/>
        <w:numPr>
          <w:ilvl w:val="0"/>
          <w:numId w:val="24"/>
        </w:numPr>
        <w:rPr>
          <w:rFonts w:cs="Arial"/>
          <w:bCs/>
          <w:color w:val="000000" w:themeColor="text1"/>
        </w:rPr>
      </w:pPr>
      <w:r w:rsidRPr="00793426">
        <w:rPr>
          <w:rFonts w:cs="Arial"/>
          <w:bCs/>
          <w:color w:val="000000" w:themeColor="text1"/>
        </w:rPr>
        <w:t>Implement the Partnership Intelligence Portal between key agencies and third sector organisations to identify and reduce harm to individuals.</w:t>
      </w:r>
    </w:p>
    <w:p w14:paraId="6E62986C" w14:textId="77777777" w:rsidR="005015D3" w:rsidRPr="00793426" w:rsidRDefault="00F45456" w:rsidP="0083061B">
      <w:pPr>
        <w:pStyle w:val="ListBullet"/>
        <w:numPr>
          <w:ilvl w:val="0"/>
          <w:numId w:val="24"/>
        </w:numPr>
        <w:rPr>
          <w:rFonts w:cs="Arial"/>
          <w:bCs/>
          <w:color w:val="000000" w:themeColor="text1"/>
        </w:rPr>
      </w:pPr>
      <w:r w:rsidRPr="00793426">
        <w:rPr>
          <w:rFonts w:cs="Arial"/>
          <w:bCs/>
          <w:color w:val="000000" w:themeColor="text1"/>
        </w:rPr>
        <w:t>Identify, target and manage high tariff and repeat domestic abuse offenders through Multi</w:t>
      </w:r>
      <w:r w:rsidR="00D75366">
        <w:rPr>
          <w:rFonts w:cs="Arial"/>
          <w:bCs/>
          <w:color w:val="000000" w:themeColor="text1"/>
        </w:rPr>
        <w:t>-</w:t>
      </w:r>
      <w:r w:rsidRPr="00793426">
        <w:rPr>
          <w:rFonts w:cs="Arial"/>
          <w:bCs/>
          <w:color w:val="000000" w:themeColor="text1"/>
        </w:rPr>
        <w:t>Agency Tasking and Co-ordination (MATAC)</w:t>
      </w:r>
      <w:r w:rsidR="00D75366">
        <w:rPr>
          <w:rFonts w:cs="Arial"/>
          <w:bCs/>
          <w:color w:val="000000" w:themeColor="text1"/>
        </w:rPr>
        <w:t>.</w:t>
      </w:r>
      <w:r w:rsidRPr="00793426">
        <w:rPr>
          <w:rFonts w:cs="Arial"/>
          <w:bCs/>
          <w:color w:val="000000" w:themeColor="text1"/>
        </w:rPr>
        <w:t xml:space="preserve"> </w:t>
      </w:r>
    </w:p>
    <w:p w14:paraId="6E62986D" w14:textId="77777777" w:rsidR="005015D3" w:rsidRPr="00793426" w:rsidRDefault="00F45456" w:rsidP="0083061B">
      <w:pPr>
        <w:pStyle w:val="ListBullet"/>
        <w:numPr>
          <w:ilvl w:val="0"/>
          <w:numId w:val="24"/>
        </w:numPr>
        <w:rPr>
          <w:rFonts w:cs="Arial"/>
          <w:bCs/>
          <w:color w:val="000000" w:themeColor="text1"/>
        </w:rPr>
      </w:pPr>
      <w:r w:rsidRPr="00793426">
        <w:rPr>
          <w:rFonts w:cs="Arial"/>
          <w:bCs/>
          <w:color w:val="000000" w:themeColor="text1"/>
        </w:rPr>
        <w:t>Reduce harm and improve safeguarding for victims of domestic abuse by continual improvement of Multi-Agency Risk Assessment Conferences (MARAC)</w:t>
      </w:r>
      <w:r w:rsidR="00D75366">
        <w:rPr>
          <w:rFonts w:cs="Arial"/>
          <w:bCs/>
          <w:color w:val="000000" w:themeColor="text1"/>
        </w:rPr>
        <w:t>.</w:t>
      </w:r>
      <w:r w:rsidRPr="00793426">
        <w:rPr>
          <w:rFonts w:cs="Arial"/>
          <w:bCs/>
          <w:color w:val="000000" w:themeColor="text1"/>
        </w:rPr>
        <w:t xml:space="preserve"> </w:t>
      </w:r>
    </w:p>
    <w:p w14:paraId="6E62986E" w14:textId="77777777" w:rsidR="005015D3" w:rsidRPr="00793426" w:rsidRDefault="005015D3" w:rsidP="0083061B">
      <w:pPr>
        <w:pStyle w:val="ListBullet"/>
        <w:numPr>
          <w:ilvl w:val="0"/>
          <w:numId w:val="24"/>
        </w:numPr>
        <w:rPr>
          <w:rFonts w:cs="Arial"/>
          <w:bCs/>
          <w:color w:val="000000" w:themeColor="text1"/>
        </w:rPr>
      </w:pPr>
      <w:r w:rsidRPr="00793426">
        <w:rPr>
          <w:rFonts w:cs="Arial"/>
          <w:bCs/>
          <w:color w:val="000000" w:themeColor="text1"/>
        </w:rPr>
        <w:t>U</w:t>
      </w:r>
      <w:r w:rsidR="0083061B">
        <w:rPr>
          <w:rFonts w:cs="Arial"/>
          <w:bCs/>
          <w:color w:val="000000" w:themeColor="text1"/>
        </w:rPr>
        <w:t xml:space="preserve">tilise </w:t>
      </w:r>
      <w:r w:rsidRPr="00793426">
        <w:rPr>
          <w:rFonts w:cs="Arial"/>
          <w:bCs/>
          <w:color w:val="000000" w:themeColor="text1"/>
        </w:rPr>
        <w:t>the Equally Safe Multi-Agency Centre (ESMAC) to provide comprehensive and collaborative investigative support and aftercare for children and adult victims of serious sexual offences and gender based abuse.</w:t>
      </w:r>
    </w:p>
    <w:p w14:paraId="6E62986F" w14:textId="77777777" w:rsidR="005015D3" w:rsidRPr="00793426" w:rsidRDefault="005015D3" w:rsidP="0083061B">
      <w:pPr>
        <w:pStyle w:val="ListBullet"/>
        <w:numPr>
          <w:ilvl w:val="0"/>
          <w:numId w:val="24"/>
        </w:numPr>
        <w:rPr>
          <w:rFonts w:cs="Arial"/>
          <w:bCs/>
          <w:color w:val="000000" w:themeColor="text1"/>
        </w:rPr>
      </w:pPr>
      <w:r w:rsidRPr="00793426">
        <w:rPr>
          <w:rFonts w:cs="Arial"/>
          <w:bCs/>
          <w:color w:val="000000" w:themeColor="text1"/>
        </w:rPr>
        <w:t>Continue</w:t>
      </w:r>
      <w:r w:rsidR="00487993">
        <w:rPr>
          <w:rFonts w:cs="Arial"/>
          <w:bCs/>
          <w:color w:val="000000" w:themeColor="text1"/>
        </w:rPr>
        <w:t>d</w:t>
      </w:r>
      <w:r w:rsidRPr="00793426">
        <w:rPr>
          <w:rFonts w:cs="Arial"/>
          <w:bCs/>
          <w:color w:val="000000" w:themeColor="text1"/>
        </w:rPr>
        <w:t xml:space="preserve"> enhancement of </w:t>
      </w:r>
      <w:r w:rsidR="0083061B">
        <w:rPr>
          <w:rFonts w:cs="Arial"/>
          <w:bCs/>
          <w:color w:val="000000" w:themeColor="text1"/>
        </w:rPr>
        <w:t xml:space="preserve">our </w:t>
      </w:r>
      <w:r w:rsidRPr="00793426">
        <w:rPr>
          <w:rFonts w:cs="Arial"/>
          <w:bCs/>
          <w:color w:val="000000" w:themeColor="text1"/>
        </w:rPr>
        <w:t xml:space="preserve">local </w:t>
      </w:r>
      <w:r w:rsidR="00F74AC2" w:rsidRPr="00793426">
        <w:rPr>
          <w:rFonts w:cs="Arial"/>
          <w:bCs/>
          <w:color w:val="000000" w:themeColor="text1"/>
        </w:rPr>
        <w:t>Multi-Agency Public Protection Arrangements (</w:t>
      </w:r>
      <w:r w:rsidRPr="00793426">
        <w:rPr>
          <w:rFonts w:cs="Arial"/>
          <w:bCs/>
          <w:color w:val="000000" w:themeColor="text1"/>
        </w:rPr>
        <w:t>MAPPA</w:t>
      </w:r>
      <w:r w:rsidR="00F74AC2" w:rsidRPr="00793426">
        <w:rPr>
          <w:rFonts w:cs="Arial"/>
          <w:bCs/>
          <w:color w:val="000000" w:themeColor="text1"/>
        </w:rPr>
        <w:t>)</w:t>
      </w:r>
      <w:r w:rsidRPr="00793426">
        <w:rPr>
          <w:rFonts w:cs="Arial"/>
          <w:bCs/>
          <w:color w:val="000000" w:themeColor="text1"/>
        </w:rPr>
        <w:t>, working in partnership to design and implement comprehensive risk management plans for offenders in the community</w:t>
      </w:r>
      <w:r w:rsidR="00AD0B1C" w:rsidRPr="00793426">
        <w:rPr>
          <w:rFonts w:cs="Arial"/>
          <w:bCs/>
          <w:color w:val="000000" w:themeColor="text1"/>
        </w:rPr>
        <w:t>.</w:t>
      </w:r>
    </w:p>
    <w:p w14:paraId="6E629870" w14:textId="77777777" w:rsidR="001E2C40" w:rsidRPr="00793426" w:rsidRDefault="001E2C40" w:rsidP="0083061B">
      <w:pPr>
        <w:pStyle w:val="ListBullet"/>
        <w:numPr>
          <w:ilvl w:val="0"/>
          <w:numId w:val="24"/>
        </w:numPr>
        <w:rPr>
          <w:rFonts w:cs="Arial"/>
          <w:bCs/>
          <w:color w:val="000000" w:themeColor="text1"/>
        </w:rPr>
      </w:pPr>
      <w:r w:rsidRPr="00793426">
        <w:rPr>
          <w:rFonts w:cs="Arial"/>
          <w:bCs/>
          <w:color w:val="000000" w:themeColor="text1"/>
        </w:rPr>
        <w:t>Continue</w:t>
      </w:r>
      <w:r w:rsidR="0083061B">
        <w:rPr>
          <w:rFonts w:cs="Arial"/>
          <w:bCs/>
          <w:color w:val="000000" w:themeColor="text1"/>
        </w:rPr>
        <w:t xml:space="preserve"> to</w:t>
      </w:r>
      <w:r w:rsidRPr="00793426">
        <w:rPr>
          <w:rFonts w:cs="Arial"/>
          <w:bCs/>
          <w:color w:val="000000" w:themeColor="text1"/>
        </w:rPr>
        <w:t xml:space="preserve"> </w:t>
      </w:r>
      <w:r w:rsidR="0083061B">
        <w:rPr>
          <w:rFonts w:cs="Arial"/>
          <w:bCs/>
          <w:color w:val="000000" w:themeColor="text1"/>
        </w:rPr>
        <w:t xml:space="preserve">complete </w:t>
      </w:r>
      <w:r w:rsidR="00AD0B1C" w:rsidRPr="00793426">
        <w:rPr>
          <w:rFonts w:cs="Arial"/>
          <w:bCs/>
          <w:color w:val="000000" w:themeColor="text1"/>
        </w:rPr>
        <w:t xml:space="preserve">robust </w:t>
      </w:r>
      <w:r w:rsidRPr="00793426">
        <w:rPr>
          <w:rFonts w:cs="Arial"/>
          <w:bCs/>
          <w:color w:val="000000" w:themeColor="text1"/>
        </w:rPr>
        <w:t>investigation of Hate Crimes</w:t>
      </w:r>
      <w:r w:rsidR="0083061B">
        <w:rPr>
          <w:rFonts w:cs="Arial"/>
          <w:bCs/>
          <w:color w:val="000000" w:themeColor="text1"/>
        </w:rPr>
        <w:t>,</w:t>
      </w:r>
      <w:r w:rsidRPr="00793426">
        <w:rPr>
          <w:rFonts w:cs="Arial"/>
          <w:bCs/>
          <w:color w:val="000000" w:themeColor="text1"/>
        </w:rPr>
        <w:t xml:space="preserve"> </w:t>
      </w:r>
      <w:r w:rsidR="00AD0B1C" w:rsidRPr="00793426">
        <w:rPr>
          <w:rFonts w:cs="Arial"/>
          <w:bCs/>
          <w:color w:val="000000" w:themeColor="text1"/>
        </w:rPr>
        <w:t>supported by specialist Equality, Diversity and Inclusion officers.</w:t>
      </w:r>
    </w:p>
    <w:p w14:paraId="6E629871" w14:textId="77777777" w:rsidR="00D75366" w:rsidRDefault="00D75366" w:rsidP="005015D3">
      <w:pPr>
        <w:pStyle w:val="ListBullet"/>
        <w:ind w:left="360" w:hanging="360"/>
        <w:rPr>
          <w:rFonts w:cs="Arial"/>
          <w:color w:val="000000" w:themeColor="text1"/>
        </w:rPr>
      </w:pPr>
    </w:p>
    <w:p w14:paraId="6E629872" w14:textId="77777777" w:rsidR="00D9364C" w:rsidRDefault="000C239A" w:rsidP="005015D3">
      <w:pPr>
        <w:pStyle w:val="ListBullet"/>
        <w:ind w:left="360" w:hanging="360"/>
        <w:rPr>
          <w:rFonts w:cs="Arial"/>
          <w:color w:val="000000" w:themeColor="text1"/>
        </w:rPr>
      </w:pPr>
      <w:r w:rsidRPr="00793426">
        <w:rPr>
          <w:rFonts w:cs="Arial"/>
          <w:color w:val="000000" w:themeColor="text1"/>
        </w:rPr>
        <w:t>Update expected: Y1-3 Quarterly</w:t>
      </w:r>
    </w:p>
    <w:p w14:paraId="6E629873" w14:textId="77777777" w:rsidR="00B93EC6" w:rsidRPr="00793426" w:rsidRDefault="00B93EC6" w:rsidP="005015D3">
      <w:pPr>
        <w:pStyle w:val="ListBullet"/>
        <w:ind w:left="360" w:hanging="360"/>
        <w:rPr>
          <w:rFonts w:cs="Arial"/>
          <w:color w:val="000000" w:themeColor="text1"/>
        </w:rPr>
      </w:pPr>
    </w:p>
    <w:p w14:paraId="6E629874" w14:textId="77777777" w:rsidR="00423C53" w:rsidRPr="00793426" w:rsidRDefault="000C239A" w:rsidP="0023253B">
      <w:pPr>
        <w:rPr>
          <w:rFonts w:cs="Arial"/>
          <w:bCs/>
          <w:color w:val="0070C0"/>
        </w:rPr>
      </w:pPr>
      <w:r w:rsidRPr="00793426">
        <w:rPr>
          <w:rFonts w:cs="Arial"/>
          <w:bCs/>
          <w:color w:val="000000" w:themeColor="text1"/>
        </w:rPr>
        <w:lastRenderedPageBreak/>
        <w:t>Performance measures and insights</w:t>
      </w:r>
      <w:r w:rsidRPr="00793426">
        <w:rPr>
          <w:rFonts w:cs="Arial"/>
          <w:bCs/>
          <w:color w:val="0070C0"/>
        </w:rPr>
        <w:t xml:space="preserve">: </w:t>
      </w:r>
    </w:p>
    <w:p w14:paraId="6E629875" w14:textId="77777777" w:rsidR="00EC638A" w:rsidRPr="00793426" w:rsidRDefault="00EC638A" w:rsidP="00EC638A">
      <w:pPr>
        <w:rPr>
          <w:rFonts w:cs="Arial"/>
          <w:bCs/>
          <w:color w:val="000000" w:themeColor="text1"/>
        </w:rPr>
      </w:pPr>
      <w:r w:rsidRPr="00793426">
        <w:rPr>
          <w:rFonts w:cs="Arial"/>
          <w:bCs/>
          <w:color w:val="000000" w:themeColor="text1"/>
        </w:rPr>
        <w:t xml:space="preserve">How does Edinburgh </w:t>
      </w:r>
      <w:r w:rsidR="00D75366">
        <w:rPr>
          <w:rFonts w:cs="Arial"/>
          <w:bCs/>
          <w:color w:val="000000" w:themeColor="text1"/>
        </w:rPr>
        <w:t xml:space="preserve">City </w:t>
      </w:r>
      <w:r w:rsidRPr="00793426">
        <w:rPr>
          <w:rFonts w:cs="Arial"/>
          <w:bCs/>
          <w:color w:val="000000" w:themeColor="text1"/>
        </w:rPr>
        <w:t xml:space="preserve">Division work </w:t>
      </w:r>
      <w:r w:rsidR="007D3D56" w:rsidRPr="00793426">
        <w:rPr>
          <w:rFonts w:cs="Arial"/>
          <w:bCs/>
          <w:color w:val="000000" w:themeColor="text1"/>
        </w:rPr>
        <w:t xml:space="preserve">effectively </w:t>
      </w:r>
      <w:r w:rsidRPr="00793426">
        <w:rPr>
          <w:rFonts w:cs="Arial"/>
          <w:bCs/>
          <w:color w:val="000000" w:themeColor="text1"/>
        </w:rPr>
        <w:t xml:space="preserve">with partners to prevent and respond to </w:t>
      </w:r>
      <w:r w:rsidR="0083061B">
        <w:rPr>
          <w:rFonts w:cs="Arial"/>
          <w:bCs/>
          <w:color w:val="000000" w:themeColor="text1"/>
        </w:rPr>
        <w:t>d</w:t>
      </w:r>
      <w:r w:rsidRPr="00793426">
        <w:rPr>
          <w:rFonts w:cs="Arial"/>
          <w:bCs/>
          <w:color w:val="000000" w:themeColor="text1"/>
        </w:rPr>
        <w:t xml:space="preserve">omestic </w:t>
      </w:r>
      <w:r w:rsidR="0083061B">
        <w:rPr>
          <w:rFonts w:cs="Arial"/>
          <w:bCs/>
          <w:color w:val="000000" w:themeColor="text1"/>
        </w:rPr>
        <w:t>a</w:t>
      </w:r>
      <w:r w:rsidRPr="00793426">
        <w:rPr>
          <w:rFonts w:cs="Arial"/>
          <w:bCs/>
          <w:color w:val="000000" w:themeColor="text1"/>
        </w:rPr>
        <w:t>buse?</w:t>
      </w:r>
    </w:p>
    <w:p w14:paraId="6E629876" w14:textId="77777777" w:rsidR="00EC638A" w:rsidRPr="00793426" w:rsidRDefault="00EC638A" w:rsidP="00EC638A">
      <w:pPr>
        <w:rPr>
          <w:rFonts w:cs="Arial"/>
          <w:bCs/>
          <w:color w:val="000000" w:themeColor="text1"/>
        </w:rPr>
      </w:pPr>
      <w:r w:rsidRPr="00793426">
        <w:rPr>
          <w:rFonts w:cs="Arial"/>
          <w:bCs/>
          <w:color w:val="000000" w:themeColor="text1"/>
        </w:rPr>
        <w:t>How well do</w:t>
      </w:r>
      <w:r w:rsidR="0083061B">
        <w:rPr>
          <w:rFonts w:cs="Arial"/>
          <w:bCs/>
          <w:color w:val="000000" w:themeColor="text1"/>
        </w:rPr>
        <w:t>es</w:t>
      </w:r>
      <w:r w:rsidRPr="00793426">
        <w:rPr>
          <w:rFonts w:cs="Arial"/>
          <w:bCs/>
          <w:color w:val="000000" w:themeColor="text1"/>
        </w:rPr>
        <w:t xml:space="preserve"> Edinburgh </w:t>
      </w:r>
      <w:r w:rsidR="0083061B">
        <w:rPr>
          <w:rFonts w:cs="Arial"/>
          <w:bCs/>
          <w:color w:val="000000" w:themeColor="text1"/>
        </w:rPr>
        <w:t xml:space="preserve">City Division </w:t>
      </w:r>
      <w:r w:rsidRPr="00793426">
        <w:rPr>
          <w:rFonts w:cs="Arial"/>
          <w:bCs/>
          <w:color w:val="000000" w:themeColor="text1"/>
        </w:rPr>
        <w:t>identify and support adults and children at risk from harm</w:t>
      </w:r>
      <w:r w:rsidR="00971ED5">
        <w:rPr>
          <w:rFonts w:cs="Arial"/>
          <w:bCs/>
          <w:color w:val="000000" w:themeColor="text1"/>
        </w:rPr>
        <w:t xml:space="preserve"> within the physical and digital domains</w:t>
      </w:r>
      <w:r w:rsidRPr="00793426">
        <w:rPr>
          <w:rFonts w:cs="Arial"/>
          <w:bCs/>
          <w:color w:val="000000" w:themeColor="text1"/>
        </w:rPr>
        <w:t>?</w:t>
      </w:r>
    </w:p>
    <w:p w14:paraId="6E629877" w14:textId="77777777" w:rsidR="00EC638A" w:rsidRPr="00793426" w:rsidRDefault="00EC638A" w:rsidP="0023253B">
      <w:pPr>
        <w:rPr>
          <w:rFonts w:cs="Arial"/>
          <w:bCs/>
          <w:color w:val="000000" w:themeColor="text1"/>
        </w:rPr>
      </w:pPr>
      <w:r w:rsidRPr="00793426">
        <w:rPr>
          <w:rFonts w:cs="Arial"/>
          <w:bCs/>
          <w:color w:val="000000" w:themeColor="text1"/>
        </w:rPr>
        <w:t xml:space="preserve">How </w:t>
      </w:r>
      <w:r w:rsidR="0083061B">
        <w:rPr>
          <w:rFonts w:cs="Arial"/>
          <w:bCs/>
          <w:color w:val="000000" w:themeColor="text1"/>
        </w:rPr>
        <w:t xml:space="preserve">effectively </w:t>
      </w:r>
      <w:r w:rsidRPr="00793426">
        <w:rPr>
          <w:rFonts w:cs="Arial"/>
          <w:bCs/>
          <w:color w:val="000000" w:themeColor="text1"/>
        </w:rPr>
        <w:t>do</w:t>
      </w:r>
      <w:r w:rsidR="0083061B">
        <w:rPr>
          <w:rFonts w:cs="Arial"/>
          <w:bCs/>
          <w:color w:val="000000" w:themeColor="text1"/>
        </w:rPr>
        <w:t>es</w:t>
      </w:r>
      <w:r w:rsidRPr="00793426">
        <w:rPr>
          <w:rFonts w:cs="Arial"/>
          <w:bCs/>
          <w:color w:val="000000" w:themeColor="text1"/>
        </w:rPr>
        <w:t xml:space="preserve"> </w:t>
      </w:r>
      <w:r w:rsidR="0083061B">
        <w:rPr>
          <w:rFonts w:cs="Arial"/>
          <w:bCs/>
          <w:color w:val="000000" w:themeColor="text1"/>
        </w:rPr>
        <w:t xml:space="preserve">Edinburgh City Division </w:t>
      </w:r>
      <w:r w:rsidRPr="00793426">
        <w:rPr>
          <w:rFonts w:cs="Arial"/>
          <w:bCs/>
          <w:color w:val="000000" w:themeColor="text1"/>
        </w:rPr>
        <w:t>manage offenders in collaboration with MAPPA partners?</w:t>
      </w:r>
    </w:p>
    <w:p w14:paraId="6E629878" w14:textId="77777777" w:rsidR="004B7E90" w:rsidRPr="00793426" w:rsidRDefault="004B7E90" w:rsidP="000C239A">
      <w:pPr>
        <w:pStyle w:val="ListBullet"/>
        <w:ind w:left="360" w:hanging="360"/>
        <w:rPr>
          <w:rFonts w:cs="Arial"/>
          <w:color w:val="000000" w:themeColor="text1"/>
        </w:rPr>
      </w:pPr>
    </w:p>
    <w:p w14:paraId="6E629879" w14:textId="77777777" w:rsidR="00DD0E2B" w:rsidRPr="00793426" w:rsidRDefault="00DD0E2B" w:rsidP="008914C2">
      <w:pPr>
        <w:rPr>
          <w:rFonts w:cs="Arial"/>
          <w:color w:val="000000" w:themeColor="text1"/>
        </w:rPr>
      </w:pPr>
      <w:r w:rsidRPr="00793426">
        <w:rPr>
          <w:rFonts w:cs="Arial"/>
          <w:color w:val="000000" w:themeColor="text1"/>
        </w:rPr>
        <w:t xml:space="preserve">Activity: </w:t>
      </w:r>
      <w:r w:rsidR="00EC638A" w:rsidRPr="00793426">
        <w:rPr>
          <w:rFonts w:cs="Arial"/>
          <w:bCs/>
          <w:color w:val="000000" w:themeColor="text1"/>
        </w:rPr>
        <w:t>Maintain and strengthen relationships with partners to mitigate the risk of violence</w:t>
      </w:r>
      <w:r w:rsidR="00F45456" w:rsidRPr="00793426">
        <w:rPr>
          <w:rFonts w:cs="Arial"/>
          <w:bCs/>
          <w:color w:val="000000" w:themeColor="text1"/>
        </w:rPr>
        <w:t xml:space="preserve"> and</w:t>
      </w:r>
      <w:r w:rsidR="00EC638A" w:rsidRPr="00793426">
        <w:rPr>
          <w:rFonts w:cs="Arial"/>
          <w:bCs/>
          <w:color w:val="000000" w:themeColor="text1"/>
        </w:rPr>
        <w:t xml:space="preserve"> improv</w:t>
      </w:r>
      <w:r w:rsidR="00F45456" w:rsidRPr="00793426">
        <w:rPr>
          <w:rFonts w:cs="Arial"/>
          <w:bCs/>
          <w:color w:val="000000" w:themeColor="text1"/>
        </w:rPr>
        <w:t>e</w:t>
      </w:r>
      <w:r w:rsidR="00EC638A" w:rsidRPr="00793426">
        <w:rPr>
          <w:rFonts w:cs="Arial"/>
          <w:bCs/>
          <w:color w:val="000000" w:themeColor="text1"/>
        </w:rPr>
        <w:t xml:space="preserve"> safety </w:t>
      </w:r>
      <w:r w:rsidR="00041D8D">
        <w:rPr>
          <w:rFonts w:cs="Arial"/>
          <w:bCs/>
          <w:color w:val="000000" w:themeColor="text1"/>
        </w:rPr>
        <w:t>whilst</w:t>
      </w:r>
      <w:r w:rsidR="00EC638A" w:rsidRPr="00793426">
        <w:rPr>
          <w:rFonts w:cs="Arial"/>
          <w:bCs/>
          <w:color w:val="000000" w:themeColor="text1"/>
        </w:rPr>
        <w:t xml:space="preserve"> holding perpetrators to account</w:t>
      </w:r>
      <w:r w:rsidR="00F45456" w:rsidRPr="00793426">
        <w:rPr>
          <w:rFonts w:cs="Arial"/>
          <w:bCs/>
          <w:color w:val="000000" w:themeColor="text1"/>
        </w:rPr>
        <w:t>.</w:t>
      </w:r>
      <w:r w:rsidR="00EC638A" w:rsidRPr="00793426">
        <w:rPr>
          <w:rFonts w:cs="Arial"/>
          <w:bCs/>
          <w:color w:val="000000" w:themeColor="text1"/>
        </w:rPr>
        <w:t xml:space="preserve"> </w:t>
      </w:r>
    </w:p>
    <w:p w14:paraId="6E62987A" w14:textId="77777777" w:rsidR="00EC638A" w:rsidRPr="00793426" w:rsidRDefault="00DD0E2B" w:rsidP="00EC638A">
      <w:pPr>
        <w:pStyle w:val="ListBullet"/>
        <w:ind w:left="360" w:hanging="360"/>
        <w:rPr>
          <w:rFonts w:cs="Arial"/>
          <w:color w:val="000000" w:themeColor="text1"/>
        </w:rPr>
      </w:pPr>
      <w:r w:rsidRPr="00793426">
        <w:rPr>
          <w:rFonts w:cs="Arial"/>
          <w:color w:val="000000" w:themeColor="text1"/>
        </w:rPr>
        <w:t>Key milestones:</w:t>
      </w:r>
    </w:p>
    <w:p w14:paraId="6E62987B" w14:textId="77777777" w:rsidR="002C7E0A" w:rsidRPr="00793426" w:rsidRDefault="00EC638A" w:rsidP="0001114E">
      <w:pPr>
        <w:pStyle w:val="ListParagraph"/>
        <w:numPr>
          <w:ilvl w:val="0"/>
          <w:numId w:val="6"/>
        </w:numPr>
      </w:pPr>
      <w:r w:rsidRPr="00793426">
        <w:t>Rais</w:t>
      </w:r>
      <w:r w:rsidR="0083061B">
        <w:t>e</w:t>
      </w:r>
      <w:r w:rsidRPr="00793426">
        <w:t xml:space="preserve"> internal and external awareness of </w:t>
      </w:r>
      <w:r w:rsidR="00D9364C">
        <w:t xml:space="preserve">the Disclosure Scheme for </w:t>
      </w:r>
      <w:r w:rsidRPr="00793426">
        <w:t>Do</w:t>
      </w:r>
      <w:r w:rsidR="00AD0B1C" w:rsidRPr="00793426">
        <w:t xml:space="preserve">mestic Abuse </w:t>
      </w:r>
      <w:r w:rsidR="00D9364C">
        <w:t xml:space="preserve">Scotland </w:t>
      </w:r>
      <w:r w:rsidR="00A6684C">
        <w:t>(DSDAS)</w:t>
      </w:r>
      <w:r w:rsidR="00AD0B1C" w:rsidRPr="00793426">
        <w:t>.</w:t>
      </w:r>
    </w:p>
    <w:p w14:paraId="6E62987C" w14:textId="77777777" w:rsidR="00EC638A" w:rsidRPr="00793426" w:rsidRDefault="00EC638A" w:rsidP="0001114E">
      <w:pPr>
        <w:pStyle w:val="ListParagraph"/>
        <w:numPr>
          <w:ilvl w:val="0"/>
          <w:numId w:val="6"/>
        </w:numPr>
      </w:pPr>
      <w:r w:rsidRPr="00793426">
        <w:t xml:space="preserve">Work with partner agencies to deliver these disclosures in a way that is meaningful and cognisant of an individual’s needs and vulnerabilities, ensuring </w:t>
      </w:r>
      <w:r w:rsidR="0083061B">
        <w:t xml:space="preserve">that </w:t>
      </w:r>
      <w:r w:rsidRPr="00793426">
        <w:t xml:space="preserve">a comprehensive package of support is provided. </w:t>
      </w:r>
    </w:p>
    <w:p w14:paraId="6E62987D" w14:textId="77777777" w:rsidR="00EC638A" w:rsidRPr="00793426" w:rsidRDefault="00AD0B1C" w:rsidP="0001114E">
      <w:pPr>
        <w:pStyle w:val="ListParagraph"/>
        <w:numPr>
          <w:ilvl w:val="0"/>
          <w:numId w:val="6"/>
        </w:numPr>
      </w:pPr>
      <w:r w:rsidRPr="00793426">
        <w:t>P</w:t>
      </w:r>
      <w:r w:rsidR="00EC638A" w:rsidRPr="00793426">
        <w:t>romote cultural change within the workplace</w:t>
      </w:r>
      <w:r w:rsidR="00D75366">
        <w:t>,</w:t>
      </w:r>
      <w:r w:rsidR="00EC638A" w:rsidRPr="00793426">
        <w:t xml:space="preserve"> and </w:t>
      </w:r>
      <w:r w:rsidR="00D75366">
        <w:t>across our wider society</w:t>
      </w:r>
      <w:r w:rsidR="00EC638A" w:rsidRPr="00793426">
        <w:t xml:space="preserve">, </w:t>
      </w:r>
      <w:r w:rsidR="00D75366">
        <w:t xml:space="preserve">and </w:t>
      </w:r>
      <w:r w:rsidR="00D75366" w:rsidRPr="00793426">
        <w:t>supported by partners</w:t>
      </w:r>
      <w:r w:rsidR="0083061B">
        <w:t>,</w:t>
      </w:r>
      <w:r w:rsidR="00EC638A" w:rsidRPr="00793426">
        <w:t xml:space="preserve"> highlight the nation</w:t>
      </w:r>
      <w:r w:rsidRPr="00793426">
        <w:t>al #ThatGuy campaign.</w:t>
      </w:r>
    </w:p>
    <w:p w14:paraId="6E62987E" w14:textId="77777777" w:rsidR="005A2B1E" w:rsidRPr="00793426" w:rsidRDefault="0083061B" w:rsidP="0001114E">
      <w:pPr>
        <w:pStyle w:val="ListParagraph"/>
        <w:numPr>
          <w:ilvl w:val="0"/>
          <w:numId w:val="6"/>
        </w:numPr>
      </w:pPr>
      <w:r>
        <w:t>W</w:t>
      </w:r>
      <w:r w:rsidR="005A2B1E" w:rsidRPr="00793426">
        <w:t xml:space="preserve">ork with </w:t>
      </w:r>
      <w:r w:rsidR="00D75366">
        <w:t xml:space="preserve">colleagues from </w:t>
      </w:r>
      <w:r w:rsidR="005A2B1E" w:rsidRPr="00793426">
        <w:t>national Partnerships</w:t>
      </w:r>
      <w:r w:rsidR="00487993">
        <w:t xml:space="preserve">, </w:t>
      </w:r>
      <w:r w:rsidR="00487993" w:rsidRPr="00793426">
        <w:t>Prevention</w:t>
      </w:r>
      <w:r w:rsidR="005A2B1E" w:rsidRPr="00793426">
        <w:t xml:space="preserve"> and Community Wellbeing (PPCW) </w:t>
      </w:r>
      <w:r w:rsidR="00305769">
        <w:t xml:space="preserve">to </w:t>
      </w:r>
      <w:r w:rsidR="005A2B1E" w:rsidRPr="00793426">
        <w:t xml:space="preserve">ensure </w:t>
      </w:r>
      <w:r w:rsidR="00D75366">
        <w:t xml:space="preserve">that </w:t>
      </w:r>
      <w:r w:rsidR="005A2B1E" w:rsidRPr="00793426">
        <w:t xml:space="preserve">Edinburgh </w:t>
      </w:r>
      <w:r w:rsidR="00D75366">
        <w:t>City</w:t>
      </w:r>
      <w:r w:rsidR="005A2B1E" w:rsidRPr="00793426">
        <w:t xml:space="preserve"> Division contributes to</w:t>
      </w:r>
      <w:r w:rsidR="00D75366">
        <w:t>,</w:t>
      </w:r>
      <w:r w:rsidR="005A2B1E" w:rsidRPr="00793426">
        <w:t xml:space="preserve"> and is aware of</w:t>
      </w:r>
      <w:r w:rsidR="00D75366">
        <w:t>,</w:t>
      </w:r>
      <w:r w:rsidR="005A2B1E" w:rsidRPr="00793426">
        <w:t xml:space="preserve"> national updates and initiatives. </w:t>
      </w:r>
    </w:p>
    <w:p w14:paraId="6E62987F" w14:textId="77777777" w:rsidR="00EC638A" w:rsidRPr="00793426" w:rsidRDefault="00EC638A" w:rsidP="0001114E">
      <w:pPr>
        <w:pStyle w:val="ListParagraph"/>
        <w:numPr>
          <w:ilvl w:val="0"/>
          <w:numId w:val="6"/>
        </w:numPr>
      </w:pPr>
      <w:r w:rsidRPr="00793426">
        <w:t xml:space="preserve">Our Domestic Abuse Investigation Unit </w:t>
      </w:r>
      <w:r w:rsidR="007E38EB">
        <w:t xml:space="preserve">(DAIU) </w:t>
      </w:r>
      <w:r w:rsidR="00501F99" w:rsidRPr="00793426">
        <w:t>provid</w:t>
      </w:r>
      <w:r w:rsidR="007A3A2E" w:rsidRPr="00793426">
        <w:t>e</w:t>
      </w:r>
      <w:r w:rsidR="00487993">
        <w:t>s</w:t>
      </w:r>
      <w:r w:rsidRPr="00793426">
        <w:t xml:space="preserve"> specialist safety planning and investigative support to </w:t>
      </w:r>
      <w:r w:rsidR="00AD0B1C" w:rsidRPr="00793426">
        <w:t>victims and survivors</w:t>
      </w:r>
      <w:r w:rsidRPr="00793426">
        <w:t>. Working collectively with partners</w:t>
      </w:r>
      <w:r w:rsidR="007E38EB">
        <w:t>,</w:t>
      </w:r>
      <w:r w:rsidRPr="00793426">
        <w:t xml:space="preserve"> provide access to</w:t>
      </w:r>
      <w:r w:rsidR="007E38EB">
        <w:t xml:space="preserve"> locally based </w:t>
      </w:r>
      <w:r w:rsidRPr="00793426">
        <w:t xml:space="preserve">specialist resources </w:t>
      </w:r>
      <w:r w:rsidR="00487993">
        <w:t>and</w:t>
      </w:r>
      <w:r w:rsidRPr="00793426">
        <w:t xml:space="preserve"> deliver a holistic package of aftercare to the victims of domestic abuse. </w:t>
      </w:r>
    </w:p>
    <w:p w14:paraId="6E629880" w14:textId="77777777" w:rsidR="00EC638A" w:rsidRPr="00793426" w:rsidRDefault="007A3A2E" w:rsidP="0001114E">
      <w:pPr>
        <w:pStyle w:val="ListParagraph"/>
        <w:numPr>
          <w:ilvl w:val="0"/>
          <w:numId w:val="6"/>
        </w:numPr>
      </w:pPr>
      <w:r w:rsidRPr="00793426">
        <w:t xml:space="preserve">Ensure a victim centred approach whilst providing a professional and effective response to all reports of </w:t>
      </w:r>
      <w:r w:rsidR="00A6684C">
        <w:t>d</w:t>
      </w:r>
      <w:r w:rsidRPr="00793426">
        <w:t xml:space="preserve">omestic </w:t>
      </w:r>
      <w:r w:rsidR="00A6684C">
        <w:t>a</w:t>
      </w:r>
      <w:r w:rsidRPr="00793426">
        <w:t xml:space="preserve">buse. </w:t>
      </w:r>
    </w:p>
    <w:p w14:paraId="6E629881" w14:textId="77777777" w:rsidR="00EC638A" w:rsidRPr="00793426" w:rsidRDefault="00EC638A" w:rsidP="0001114E">
      <w:pPr>
        <w:pStyle w:val="ListParagraph"/>
        <w:numPr>
          <w:ilvl w:val="0"/>
          <w:numId w:val="6"/>
        </w:numPr>
      </w:pPr>
      <w:r w:rsidRPr="00793426">
        <w:t>Support and</w:t>
      </w:r>
      <w:r w:rsidR="00AD0B1C" w:rsidRPr="00793426">
        <w:t xml:space="preserve"> promote Equally Safe campaigns</w:t>
      </w:r>
      <w:r w:rsidRPr="00793426">
        <w:t xml:space="preserve"> target</w:t>
      </w:r>
      <w:r w:rsidR="007A3A2E" w:rsidRPr="00793426">
        <w:t>ing</w:t>
      </w:r>
      <w:r w:rsidRPr="00793426">
        <w:t xml:space="preserve"> violence against women, rais</w:t>
      </w:r>
      <w:r w:rsidR="007A3A2E" w:rsidRPr="00793426">
        <w:t>ing</w:t>
      </w:r>
      <w:r w:rsidRPr="00793426">
        <w:t xml:space="preserve"> internal awareness of honour based violence, forced marriage, domestic abuse services and avenues of local support. </w:t>
      </w:r>
    </w:p>
    <w:p w14:paraId="6E629882" w14:textId="77777777" w:rsidR="002C7E0A" w:rsidRPr="00793426" w:rsidRDefault="00AD0B1C" w:rsidP="0001114E">
      <w:pPr>
        <w:pStyle w:val="ListParagraph"/>
        <w:numPr>
          <w:ilvl w:val="0"/>
          <w:numId w:val="6"/>
        </w:numPr>
      </w:pPr>
      <w:r w:rsidRPr="00793426">
        <w:lastRenderedPageBreak/>
        <w:t>W</w:t>
      </w:r>
      <w:r w:rsidR="002C7E0A" w:rsidRPr="00793426">
        <w:t>ork with the City of Edinburgh Council</w:t>
      </w:r>
      <w:r w:rsidR="00F0212F" w:rsidRPr="00793426">
        <w:t xml:space="preserve"> to maximise the use of public space CCTV to increase feelings of safety </w:t>
      </w:r>
      <w:r w:rsidR="00A6684C">
        <w:t xml:space="preserve">within the </w:t>
      </w:r>
      <w:r w:rsidR="00F0212F" w:rsidRPr="00793426">
        <w:t>public</w:t>
      </w:r>
      <w:r w:rsidR="00A6684C">
        <w:t xml:space="preserve"> domain</w:t>
      </w:r>
      <w:r w:rsidR="00F0212F" w:rsidRPr="00793426">
        <w:t xml:space="preserve">, </w:t>
      </w:r>
      <w:r w:rsidR="00A6684C">
        <w:t xml:space="preserve">deter crime, and </w:t>
      </w:r>
      <w:r w:rsidR="00F0212F" w:rsidRPr="00793426">
        <w:t>detect and pursue offenders.</w:t>
      </w:r>
    </w:p>
    <w:p w14:paraId="6E629883" w14:textId="77777777" w:rsidR="00EC638A" w:rsidRPr="00793426" w:rsidRDefault="00ED3FDE" w:rsidP="0001114E">
      <w:pPr>
        <w:pStyle w:val="ListParagraph"/>
        <w:numPr>
          <w:ilvl w:val="0"/>
          <w:numId w:val="6"/>
        </w:numPr>
      </w:pPr>
      <w:r>
        <w:t>In</w:t>
      </w:r>
      <w:r w:rsidR="00EC638A" w:rsidRPr="00793426">
        <w:t xml:space="preserve"> collaboration with </w:t>
      </w:r>
      <w:r w:rsidR="00A6684C">
        <w:t xml:space="preserve">our </w:t>
      </w:r>
      <w:r w:rsidR="00EC638A" w:rsidRPr="00793426">
        <w:t>local Prevention, Intervention</w:t>
      </w:r>
      <w:r w:rsidR="00A6684C">
        <w:t>s</w:t>
      </w:r>
      <w:r w:rsidR="00EC638A" w:rsidRPr="00793426">
        <w:t xml:space="preserve"> and Partnership</w:t>
      </w:r>
      <w:r w:rsidR="00A6684C">
        <w:t>s team</w:t>
      </w:r>
      <w:r>
        <w:t>,</w:t>
      </w:r>
      <w:r w:rsidR="00EC638A" w:rsidRPr="00793426">
        <w:t xml:space="preserve"> deliver comprehensive safety advice and guidance to victims of crime, improving awareness of personal safety and security</w:t>
      </w:r>
      <w:r w:rsidR="00A6684C">
        <w:t>,</w:t>
      </w:r>
      <w:r w:rsidR="00EC638A" w:rsidRPr="00793426">
        <w:t xml:space="preserve"> to build confidence and reduce risk of harm.</w:t>
      </w:r>
    </w:p>
    <w:p w14:paraId="6E629884" w14:textId="77777777" w:rsidR="00A6684C" w:rsidRDefault="00A6684C" w:rsidP="00DD0E2B">
      <w:pPr>
        <w:pStyle w:val="ListBullet"/>
        <w:ind w:left="360" w:hanging="360"/>
        <w:rPr>
          <w:rFonts w:cs="Arial"/>
          <w:color w:val="000000" w:themeColor="text1"/>
        </w:rPr>
      </w:pPr>
    </w:p>
    <w:p w14:paraId="6E629885" w14:textId="77777777" w:rsidR="00DD0E2B" w:rsidRDefault="00DD0E2B" w:rsidP="00DD0E2B">
      <w:pPr>
        <w:pStyle w:val="ListBullet"/>
        <w:ind w:left="360" w:hanging="360"/>
        <w:rPr>
          <w:rFonts w:cs="Arial"/>
          <w:color w:val="000000" w:themeColor="text1"/>
        </w:rPr>
      </w:pPr>
      <w:r w:rsidRPr="00793426">
        <w:rPr>
          <w:rFonts w:cs="Arial"/>
          <w:color w:val="000000" w:themeColor="text1"/>
        </w:rPr>
        <w:t>Update expected: Y1-3 Quarterly</w:t>
      </w:r>
    </w:p>
    <w:p w14:paraId="6E629886" w14:textId="77777777" w:rsidR="00B93EC6" w:rsidRPr="00793426" w:rsidRDefault="00B93EC6" w:rsidP="00DD0E2B">
      <w:pPr>
        <w:pStyle w:val="ListBullet"/>
        <w:ind w:left="360" w:hanging="360"/>
        <w:rPr>
          <w:rFonts w:cs="Arial"/>
          <w:color w:val="000000" w:themeColor="text1"/>
        </w:rPr>
      </w:pPr>
    </w:p>
    <w:p w14:paraId="6E629887" w14:textId="77777777" w:rsidR="009A3D6D" w:rsidRPr="00793426" w:rsidRDefault="00DD0E2B" w:rsidP="009A3D6D">
      <w:pPr>
        <w:pStyle w:val="ListBullet"/>
        <w:ind w:left="360" w:hanging="360"/>
        <w:rPr>
          <w:rFonts w:cs="Arial"/>
          <w:color w:val="000000" w:themeColor="text1"/>
        </w:rPr>
      </w:pPr>
      <w:r w:rsidRPr="00793426">
        <w:rPr>
          <w:rFonts w:cs="Arial"/>
          <w:color w:val="000000" w:themeColor="text1"/>
        </w:rPr>
        <w:t xml:space="preserve">Performance measures and insights: </w:t>
      </w:r>
    </w:p>
    <w:p w14:paraId="6E629888" w14:textId="77777777" w:rsidR="00EC638A" w:rsidRPr="00793426" w:rsidRDefault="00EC638A" w:rsidP="00EC638A">
      <w:pPr>
        <w:rPr>
          <w:rFonts w:cs="Arial"/>
          <w:bCs/>
          <w:color w:val="000000" w:themeColor="text1"/>
        </w:rPr>
      </w:pPr>
      <w:r w:rsidRPr="00793426">
        <w:rPr>
          <w:rFonts w:cs="Arial"/>
          <w:bCs/>
          <w:color w:val="000000" w:themeColor="text1"/>
        </w:rPr>
        <w:t xml:space="preserve">How does Edinburgh </w:t>
      </w:r>
      <w:r w:rsidR="00A6684C">
        <w:rPr>
          <w:rFonts w:cs="Arial"/>
          <w:bCs/>
          <w:color w:val="000000" w:themeColor="text1"/>
        </w:rPr>
        <w:t>City</w:t>
      </w:r>
      <w:r w:rsidRPr="00793426">
        <w:rPr>
          <w:rFonts w:cs="Arial"/>
          <w:bCs/>
          <w:color w:val="000000" w:themeColor="text1"/>
        </w:rPr>
        <w:t xml:space="preserve"> Division incorporate feedback from the #ThatGuy campaign</w:t>
      </w:r>
      <w:r w:rsidR="00501F99" w:rsidRPr="00793426">
        <w:rPr>
          <w:rFonts w:cs="Arial"/>
          <w:bCs/>
          <w:color w:val="000000" w:themeColor="text1"/>
        </w:rPr>
        <w:t>?</w:t>
      </w:r>
    </w:p>
    <w:p w14:paraId="6E629889" w14:textId="77777777" w:rsidR="00EC638A" w:rsidRPr="00793426" w:rsidRDefault="00EC638A" w:rsidP="00EC638A">
      <w:pPr>
        <w:rPr>
          <w:rFonts w:cs="Arial"/>
          <w:bCs/>
          <w:color w:val="000000" w:themeColor="text1"/>
        </w:rPr>
      </w:pPr>
      <w:r w:rsidRPr="00793426">
        <w:rPr>
          <w:rFonts w:cs="Arial"/>
          <w:bCs/>
          <w:color w:val="000000" w:themeColor="text1"/>
        </w:rPr>
        <w:t xml:space="preserve">How does Edinburgh </w:t>
      </w:r>
      <w:r w:rsidR="00A6684C">
        <w:rPr>
          <w:rFonts w:cs="Arial"/>
          <w:bCs/>
          <w:color w:val="000000" w:themeColor="text1"/>
        </w:rPr>
        <w:t>City</w:t>
      </w:r>
      <w:r w:rsidRPr="00793426">
        <w:rPr>
          <w:rFonts w:cs="Arial"/>
          <w:bCs/>
          <w:color w:val="000000" w:themeColor="text1"/>
        </w:rPr>
        <w:t xml:space="preserve"> Division review the performance of the DSDAS scheme</w:t>
      </w:r>
      <w:r w:rsidR="00501F99" w:rsidRPr="00793426">
        <w:rPr>
          <w:rFonts w:cs="Arial"/>
          <w:bCs/>
          <w:color w:val="000000" w:themeColor="text1"/>
        </w:rPr>
        <w:t>?</w:t>
      </w:r>
    </w:p>
    <w:p w14:paraId="6E62988A" w14:textId="77777777" w:rsidR="00EC638A" w:rsidRDefault="00EC638A" w:rsidP="00EC638A">
      <w:pPr>
        <w:pStyle w:val="ListBullet"/>
        <w:rPr>
          <w:rFonts w:cs="Arial"/>
          <w:bCs/>
          <w:color w:val="000000" w:themeColor="text1"/>
        </w:rPr>
      </w:pPr>
      <w:r w:rsidRPr="00793426">
        <w:rPr>
          <w:rFonts w:cs="Arial"/>
          <w:bCs/>
          <w:color w:val="000000" w:themeColor="text1"/>
        </w:rPr>
        <w:t>How does E</w:t>
      </w:r>
      <w:r w:rsidR="00501F99" w:rsidRPr="00793426">
        <w:rPr>
          <w:rFonts w:cs="Arial"/>
          <w:bCs/>
          <w:color w:val="000000" w:themeColor="text1"/>
        </w:rPr>
        <w:t xml:space="preserve">dinburgh </w:t>
      </w:r>
      <w:r w:rsidR="00D24A8A">
        <w:rPr>
          <w:rFonts w:cs="Arial"/>
          <w:bCs/>
          <w:color w:val="000000" w:themeColor="text1"/>
        </w:rPr>
        <w:t>City</w:t>
      </w:r>
      <w:r w:rsidR="00501F99" w:rsidRPr="00793426">
        <w:rPr>
          <w:rFonts w:cs="Arial"/>
          <w:bCs/>
          <w:color w:val="000000" w:themeColor="text1"/>
        </w:rPr>
        <w:t xml:space="preserve"> Division</w:t>
      </w:r>
      <w:r w:rsidRPr="00793426">
        <w:rPr>
          <w:rFonts w:cs="Arial"/>
          <w:bCs/>
          <w:color w:val="000000" w:themeColor="text1"/>
        </w:rPr>
        <w:t xml:space="preserve"> </w:t>
      </w:r>
      <w:r w:rsidR="00501F99" w:rsidRPr="00793426">
        <w:rPr>
          <w:rFonts w:cs="Arial"/>
          <w:bCs/>
          <w:color w:val="000000" w:themeColor="text1"/>
        </w:rPr>
        <w:t>incorporate</w:t>
      </w:r>
      <w:r w:rsidR="008C43C7">
        <w:rPr>
          <w:rFonts w:cs="Arial"/>
          <w:bCs/>
          <w:color w:val="000000" w:themeColor="text1"/>
        </w:rPr>
        <w:t xml:space="preserve"> </w:t>
      </w:r>
      <w:r w:rsidRPr="00793426">
        <w:rPr>
          <w:rFonts w:cs="Arial"/>
          <w:bCs/>
          <w:color w:val="000000" w:themeColor="text1"/>
        </w:rPr>
        <w:t>feedback from workplace</w:t>
      </w:r>
      <w:r w:rsidR="0091189A">
        <w:rPr>
          <w:rFonts w:cs="Arial"/>
          <w:bCs/>
          <w:color w:val="000000" w:themeColor="text1"/>
        </w:rPr>
        <w:t xml:space="preserve"> and public focused</w:t>
      </w:r>
      <w:r w:rsidRPr="00793426">
        <w:rPr>
          <w:rFonts w:cs="Arial"/>
          <w:bCs/>
          <w:color w:val="000000" w:themeColor="text1"/>
        </w:rPr>
        <w:t xml:space="preserve"> surveys</w:t>
      </w:r>
      <w:r w:rsidR="00501F99" w:rsidRPr="00793426">
        <w:rPr>
          <w:rFonts w:cs="Arial"/>
          <w:bCs/>
          <w:color w:val="000000" w:themeColor="text1"/>
        </w:rPr>
        <w:t>?</w:t>
      </w:r>
    </w:p>
    <w:p w14:paraId="6E62988B" w14:textId="77777777" w:rsidR="007A3A2E" w:rsidRPr="00793426" w:rsidRDefault="007A3A2E" w:rsidP="00EC638A">
      <w:pPr>
        <w:pStyle w:val="ListBullet"/>
        <w:rPr>
          <w:rFonts w:cs="Arial"/>
          <w:color w:val="000000" w:themeColor="text1"/>
        </w:rPr>
      </w:pPr>
      <w:r w:rsidRPr="00793426">
        <w:rPr>
          <w:rFonts w:cs="Arial"/>
          <w:bCs/>
          <w:color w:val="000000" w:themeColor="text1"/>
        </w:rPr>
        <w:t>How</w:t>
      </w:r>
      <w:r w:rsidR="008C43C7">
        <w:rPr>
          <w:rFonts w:cs="Arial"/>
          <w:bCs/>
          <w:color w:val="000000" w:themeColor="text1"/>
        </w:rPr>
        <w:t xml:space="preserve"> effectively </w:t>
      </w:r>
      <w:r w:rsidRPr="00793426">
        <w:rPr>
          <w:rFonts w:cs="Arial"/>
          <w:bCs/>
          <w:color w:val="000000" w:themeColor="text1"/>
        </w:rPr>
        <w:t xml:space="preserve">does Edinburgh </w:t>
      </w:r>
      <w:r w:rsidR="00D24A8A">
        <w:rPr>
          <w:rFonts w:cs="Arial"/>
          <w:bCs/>
          <w:color w:val="000000" w:themeColor="text1"/>
        </w:rPr>
        <w:t xml:space="preserve">City </w:t>
      </w:r>
      <w:r w:rsidRPr="00793426">
        <w:rPr>
          <w:rFonts w:cs="Arial"/>
          <w:bCs/>
          <w:color w:val="000000" w:themeColor="text1"/>
        </w:rPr>
        <w:t>Division support victims and survivors of domestic abuse?</w:t>
      </w:r>
    </w:p>
    <w:p w14:paraId="6E62988C" w14:textId="77777777" w:rsidR="008618E3" w:rsidRPr="00793426" w:rsidRDefault="008618E3" w:rsidP="009A3D6D">
      <w:pPr>
        <w:pStyle w:val="ListBullet"/>
        <w:ind w:left="360" w:hanging="360"/>
        <w:rPr>
          <w:rFonts w:cs="Arial"/>
          <w:color w:val="000000" w:themeColor="text1"/>
        </w:rPr>
      </w:pPr>
    </w:p>
    <w:p w14:paraId="6E62988D" w14:textId="77777777" w:rsidR="008618E3" w:rsidRPr="0011432F" w:rsidRDefault="008618E3" w:rsidP="008618E3">
      <w:pPr>
        <w:rPr>
          <w:rFonts w:cs="Arial"/>
          <w:color w:val="000000" w:themeColor="text1"/>
        </w:rPr>
      </w:pPr>
      <w:r w:rsidRPr="0011432F">
        <w:rPr>
          <w:rFonts w:cs="Arial"/>
          <w:color w:val="000000" w:themeColor="text1"/>
        </w:rPr>
        <w:t>Objective: Design services jointly to tackle complex public safety and wellbeing challenges</w:t>
      </w:r>
    </w:p>
    <w:p w14:paraId="6E62988E" w14:textId="77777777" w:rsidR="00AF2895" w:rsidRPr="00793426" w:rsidRDefault="00AF2895" w:rsidP="00ED4AC4">
      <w:pPr>
        <w:pStyle w:val="ListBullet"/>
        <w:ind w:left="360" w:hanging="360"/>
        <w:rPr>
          <w:rFonts w:cs="Arial"/>
          <w:b/>
          <w:color w:val="000000" w:themeColor="text1"/>
        </w:rPr>
      </w:pPr>
    </w:p>
    <w:p w14:paraId="6E62988F" w14:textId="77777777" w:rsidR="00ED4AC4" w:rsidRPr="00793426" w:rsidRDefault="00ED4AC4" w:rsidP="00ED4AC4">
      <w:pPr>
        <w:pStyle w:val="ListBullet"/>
        <w:ind w:left="360" w:hanging="360"/>
        <w:rPr>
          <w:rFonts w:cs="Arial"/>
          <w:color w:val="000000" w:themeColor="text1"/>
        </w:rPr>
      </w:pPr>
      <w:r w:rsidRPr="00793426">
        <w:rPr>
          <w:rFonts w:cs="Arial"/>
          <w:color w:val="000000" w:themeColor="text1"/>
        </w:rPr>
        <w:t xml:space="preserve">Activity: </w:t>
      </w:r>
      <w:r w:rsidR="00364517" w:rsidRPr="00793426">
        <w:rPr>
          <w:rFonts w:cs="Arial"/>
          <w:color w:val="000000" w:themeColor="text1"/>
        </w:rPr>
        <w:t xml:space="preserve">Continue to improve </w:t>
      </w:r>
      <w:r w:rsidR="00C80EC6" w:rsidRPr="00793426">
        <w:rPr>
          <w:rFonts w:cs="Arial"/>
          <w:color w:val="000000" w:themeColor="text1"/>
        </w:rPr>
        <w:t xml:space="preserve">our </w:t>
      </w:r>
      <w:r w:rsidR="006D600B" w:rsidRPr="00793426">
        <w:rPr>
          <w:rFonts w:cs="Arial"/>
          <w:color w:val="000000" w:themeColor="text1"/>
        </w:rPr>
        <w:t>c</w:t>
      </w:r>
      <w:r w:rsidR="00364517" w:rsidRPr="00793426">
        <w:rPr>
          <w:rFonts w:cs="Arial"/>
          <w:color w:val="000000" w:themeColor="text1"/>
        </w:rPr>
        <w:t>hild and adult protection</w:t>
      </w:r>
      <w:r w:rsidR="00C80EC6" w:rsidRPr="00793426">
        <w:rPr>
          <w:rFonts w:cs="Arial"/>
          <w:color w:val="000000" w:themeColor="text1"/>
        </w:rPr>
        <w:t xml:space="preserve"> programmes</w:t>
      </w:r>
      <w:r w:rsidR="00135DE6" w:rsidRPr="00793426">
        <w:rPr>
          <w:rFonts w:cs="Arial"/>
          <w:color w:val="000000" w:themeColor="text1"/>
          <w:lang w:eastAsia="en-GB"/>
        </w:rPr>
        <w:t>.</w:t>
      </w:r>
    </w:p>
    <w:p w14:paraId="6E629890" w14:textId="77777777" w:rsidR="00C01A6C" w:rsidRDefault="00ED4AC4" w:rsidP="00C01A6C">
      <w:pPr>
        <w:rPr>
          <w:rFonts w:cs="Arial"/>
          <w:color w:val="000000" w:themeColor="text1"/>
        </w:rPr>
      </w:pPr>
      <w:r w:rsidRPr="00793426">
        <w:rPr>
          <w:rFonts w:cs="Arial"/>
          <w:color w:val="000000" w:themeColor="text1"/>
        </w:rPr>
        <w:t>Key milestones:</w:t>
      </w:r>
    </w:p>
    <w:p w14:paraId="6E629891" w14:textId="77777777" w:rsidR="005D1C96" w:rsidRPr="005D1C96" w:rsidRDefault="003B4846" w:rsidP="0001114E">
      <w:pPr>
        <w:pStyle w:val="ListParagraph"/>
        <w:numPr>
          <w:ilvl w:val="0"/>
          <w:numId w:val="7"/>
        </w:numPr>
      </w:pPr>
      <w:r>
        <w:t>W</w:t>
      </w:r>
      <w:r w:rsidRPr="005D1C96">
        <w:t>here we assess that a</w:t>
      </w:r>
      <w:r w:rsidR="003F3A22">
        <w:t>n</w:t>
      </w:r>
      <w:r w:rsidRPr="005D1C96">
        <w:t xml:space="preserve"> </w:t>
      </w:r>
      <w:r w:rsidR="003F3A22">
        <w:t>individual (adult o</w:t>
      </w:r>
      <w:r w:rsidR="008D1504">
        <w:t>r</w:t>
      </w:r>
      <w:r w:rsidR="003F3A22">
        <w:t xml:space="preserve"> child)</w:t>
      </w:r>
      <w:r w:rsidRPr="005D1C96">
        <w:t xml:space="preserve"> may be at risk</w:t>
      </w:r>
      <w:r w:rsidR="003F3A22">
        <w:t>, we will c</w:t>
      </w:r>
      <w:r w:rsidR="005D1C96" w:rsidRPr="005D1C96">
        <w:t>ontinue to utilise our Vulnerable Persons Database (VPD)</w:t>
      </w:r>
      <w:r w:rsidR="003F3A22">
        <w:t xml:space="preserve"> to record concerns,</w:t>
      </w:r>
      <w:r w:rsidR="005D1C96" w:rsidRPr="005D1C96">
        <w:t xml:space="preserve"> and </w:t>
      </w:r>
      <w:r w:rsidR="003F3A22">
        <w:t xml:space="preserve">thereafter </w:t>
      </w:r>
      <w:r w:rsidR="005D1C96" w:rsidRPr="005D1C96">
        <w:t>liaise with partners to agree appropriate safeguarding and support</w:t>
      </w:r>
      <w:r w:rsidR="00487993">
        <w:t xml:space="preserve"> measures</w:t>
      </w:r>
      <w:r w:rsidR="005D1C96" w:rsidRPr="005D1C96">
        <w:t>.</w:t>
      </w:r>
    </w:p>
    <w:p w14:paraId="6E629892" w14:textId="77777777" w:rsidR="005D1C96" w:rsidRPr="005D1C96" w:rsidRDefault="005D1C96" w:rsidP="0001114E">
      <w:pPr>
        <w:pStyle w:val="ListParagraph"/>
        <w:numPr>
          <w:ilvl w:val="0"/>
          <w:numId w:val="7"/>
        </w:numPr>
      </w:pPr>
      <w:r w:rsidRPr="005D1C96">
        <w:t>We will initiate and contribute to Interagency Referral Discussions (IRD) for an</w:t>
      </w:r>
      <w:r w:rsidR="003F3A22">
        <w:t xml:space="preserve"> individual </w:t>
      </w:r>
      <w:r w:rsidRPr="005D1C96">
        <w:t>(adult or child) at risk of harm.</w:t>
      </w:r>
    </w:p>
    <w:p w14:paraId="6E629893" w14:textId="77777777" w:rsidR="005D1C96" w:rsidRPr="005D1C96" w:rsidRDefault="005D1C96" w:rsidP="0001114E">
      <w:pPr>
        <w:pStyle w:val="ListParagraph"/>
        <w:numPr>
          <w:ilvl w:val="0"/>
          <w:numId w:val="7"/>
        </w:numPr>
      </w:pPr>
      <w:r w:rsidRPr="005D1C96">
        <w:t>To support compassionate, non-judgemental and informed engagement, we will deliver stigma-aware and trauma-informed training to all officers and staff.</w:t>
      </w:r>
    </w:p>
    <w:p w14:paraId="6E629894" w14:textId="77777777" w:rsidR="005D1C96" w:rsidRDefault="005D1C96" w:rsidP="0001114E">
      <w:pPr>
        <w:pStyle w:val="ListParagraph"/>
        <w:numPr>
          <w:ilvl w:val="0"/>
          <w:numId w:val="7"/>
        </w:numPr>
      </w:pPr>
      <w:r>
        <w:lastRenderedPageBreak/>
        <w:t>We will maximise opportunities to utilise the E</w:t>
      </w:r>
      <w:r w:rsidRPr="00793426">
        <w:rPr>
          <w:bCs/>
        </w:rPr>
        <w:t xml:space="preserve">qually Safe Multi-Agency Centre </w:t>
      </w:r>
      <w:r w:rsidR="002929F4">
        <w:rPr>
          <w:bCs/>
        </w:rPr>
        <w:t xml:space="preserve">(ESMAC) </w:t>
      </w:r>
      <w:r>
        <w:rPr>
          <w:bCs/>
        </w:rPr>
        <w:t xml:space="preserve">to support and safeguard </w:t>
      </w:r>
      <w:r w:rsidRPr="00793426">
        <w:t>children who have been abused or neglected.</w:t>
      </w:r>
    </w:p>
    <w:p w14:paraId="6E629895" w14:textId="77777777" w:rsidR="00C01A6C" w:rsidRPr="00793426" w:rsidRDefault="00C01A6C" w:rsidP="0001114E">
      <w:pPr>
        <w:pStyle w:val="ListParagraph"/>
        <w:numPr>
          <w:ilvl w:val="0"/>
          <w:numId w:val="8"/>
        </w:numPr>
      </w:pPr>
      <w:r w:rsidRPr="00793426">
        <w:t>We will work with Edinburgh City Cou</w:t>
      </w:r>
      <w:r w:rsidR="00C7024C" w:rsidRPr="00793426">
        <w:t>ncil Young Persons</w:t>
      </w:r>
      <w:r w:rsidR="00D9744F">
        <w:t>’</w:t>
      </w:r>
      <w:r w:rsidR="00C7024C" w:rsidRPr="00793426">
        <w:t xml:space="preserve"> Services and third sector partners</w:t>
      </w:r>
      <w:r w:rsidR="00D9744F">
        <w:t>,</w:t>
      </w:r>
      <w:r w:rsidR="00C7024C" w:rsidRPr="00793426">
        <w:t xml:space="preserve"> including </w:t>
      </w:r>
      <w:r w:rsidRPr="00793426">
        <w:t xml:space="preserve">Barnardos and </w:t>
      </w:r>
      <w:r w:rsidR="00630FF2">
        <w:t xml:space="preserve">Alzheimers Scotland, to </w:t>
      </w:r>
      <w:r w:rsidRPr="00793426">
        <w:t>effective</w:t>
      </w:r>
      <w:r w:rsidR="00630FF2">
        <w:t>ly co</w:t>
      </w:r>
      <w:r w:rsidR="004D17F1">
        <w:t xml:space="preserve">nduct </w:t>
      </w:r>
      <w:r w:rsidR="00630FF2">
        <w:t>interviews when a young person / vulnerable individual returns from a missing episode.</w:t>
      </w:r>
      <w:r w:rsidRPr="00793426">
        <w:t xml:space="preserve"> </w:t>
      </w:r>
    </w:p>
    <w:p w14:paraId="6E629896" w14:textId="77777777" w:rsidR="00B93EC6" w:rsidRDefault="00B93EC6" w:rsidP="00C01A6C">
      <w:pPr>
        <w:pStyle w:val="ListBullet"/>
        <w:rPr>
          <w:rFonts w:cs="Arial"/>
          <w:color w:val="000000" w:themeColor="text1"/>
        </w:rPr>
      </w:pPr>
    </w:p>
    <w:p w14:paraId="6E629897" w14:textId="77777777" w:rsidR="00ED4AC4" w:rsidRPr="00793426" w:rsidRDefault="00ED4AC4" w:rsidP="00C01A6C">
      <w:pPr>
        <w:pStyle w:val="ListBullet"/>
        <w:rPr>
          <w:rFonts w:cs="Arial"/>
          <w:color w:val="000000" w:themeColor="text1"/>
        </w:rPr>
      </w:pPr>
      <w:r w:rsidRPr="00793426">
        <w:rPr>
          <w:rFonts w:cs="Arial"/>
          <w:color w:val="000000" w:themeColor="text1"/>
        </w:rPr>
        <w:t>Update expected: Y1-3 Quarterly</w:t>
      </w:r>
    </w:p>
    <w:p w14:paraId="6E629898" w14:textId="77777777" w:rsidR="00B93EC6" w:rsidRDefault="00B93EC6" w:rsidP="00C01A6C">
      <w:pPr>
        <w:pStyle w:val="ListBullet"/>
        <w:ind w:left="360" w:hanging="360"/>
        <w:rPr>
          <w:rFonts w:cs="Arial"/>
          <w:color w:val="000000" w:themeColor="text1"/>
        </w:rPr>
      </w:pPr>
    </w:p>
    <w:p w14:paraId="6E629899" w14:textId="77777777" w:rsidR="00ED4AC4" w:rsidRPr="00793426" w:rsidRDefault="00ED4AC4" w:rsidP="00C01A6C">
      <w:pPr>
        <w:pStyle w:val="ListBullet"/>
        <w:ind w:left="360" w:hanging="360"/>
        <w:rPr>
          <w:rFonts w:cs="Arial"/>
          <w:color w:val="000000" w:themeColor="text1"/>
        </w:rPr>
      </w:pPr>
      <w:r w:rsidRPr="00793426">
        <w:rPr>
          <w:rFonts w:cs="Arial"/>
          <w:color w:val="000000" w:themeColor="text1"/>
        </w:rPr>
        <w:t xml:space="preserve">Performance measures and insights: </w:t>
      </w:r>
    </w:p>
    <w:p w14:paraId="6E62989A" w14:textId="77777777" w:rsidR="00C01A6C" w:rsidRPr="00793426" w:rsidRDefault="00F57444" w:rsidP="00C01A6C">
      <w:pPr>
        <w:rPr>
          <w:rFonts w:cs="Arial"/>
          <w:bCs/>
          <w:color w:val="000000" w:themeColor="text1"/>
        </w:rPr>
      </w:pPr>
      <w:r w:rsidRPr="00793426">
        <w:rPr>
          <w:rFonts w:cs="Arial"/>
          <w:bCs/>
          <w:color w:val="000000" w:themeColor="text1"/>
        </w:rPr>
        <w:t xml:space="preserve">How </w:t>
      </w:r>
      <w:r w:rsidR="008C43C7">
        <w:rPr>
          <w:rFonts w:cs="Arial"/>
          <w:bCs/>
          <w:color w:val="000000" w:themeColor="text1"/>
        </w:rPr>
        <w:t xml:space="preserve">effectively </w:t>
      </w:r>
      <w:r w:rsidRPr="00793426">
        <w:rPr>
          <w:rFonts w:cs="Arial"/>
          <w:bCs/>
          <w:color w:val="000000" w:themeColor="text1"/>
        </w:rPr>
        <w:t xml:space="preserve">does </w:t>
      </w:r>
      <w:r w:rsidR="004D17F1" w:rsidRPr="00793426">
        <w:rPr>
          <w:rFonts w:cs="Arial"/>
          <w:bCs/>
          <w:color w:val="000000" w:themeColor="text1"/>
        </w:rPr>
        <w:t>Edinburgh</w:t>
      </w:r>
      <w:r w:rsidR="004D17F1">
        <w:rPr>
          <w:rFonts w:cs="Arial"/>
          <w:bCs/>
          <w:color w:val="000000" w:themeColor="text1"/>
        </w:rPr>
        <w:t xml:space="preserve"> City</w:t>
      </w:r>
      <w:r w:rsidRPr="00793426">
        <w:rPr>
          <w:rFonts w:cs="Arial"/>
          <w:bCs/>
          <w:color w:val="000000" w:themeColor="text1"/>
        </w:rPr>
        <w:t xml:space="preserve"> D</w:t>
      </w:r>
      <w:r w:rsidR="00C01A6C" w:rsidRPr="00793426">
        <w:rPr>
          <w:rFonts w:cs="Arial"/>
          <w:bCs/>
          <w:color w:val="000000" w:themeColor="text1"/>
        </w:rPr>
        <w:t xml:space="preserve">ivision </w:t>
      </w:r>
      <w:r w:rsidR="00DA04DB" w:rsidRPr="00793426">
        <w:rPr>
          <w:rFonts w:cs="Arial"/>
          <w:bCs/>
          <w:color w:val="000000" w:themeColor="text1"/>
        </w:rPr>
        <w:t xml:space="preserve">respond to </w:t>
      </w:r>
      <w:r w:rsidR="00C01A6C" w:rsidRPr="00793426">
        <w:rPr>
          <w:rFonts w:cs="Arial"/>
          <w:bCs/>
          <w:color w:val="000000" w:themeColor="text1"/>
        </w:rPr>
        <w:t xml:space="preserve">reports of adults and children who go missing? </w:t>
      </w:r>
    </w:p>
    <w:p w14:paraId="6E62989B" w14:textId="77777777" w:rsidR="00C01A6C" w:rsidRPr="00793426" w:rsidRDefault="00F57444" w:rsidP="00C01A6C">
      <w:pPr>
        <w:rPr>
          <w:rFonts w:cs="Arial"/>
          <w:bCs/>
          <w:color w:val="000000" w:themeColor="text1"/>
        </w:rPr>
      </w:pPr>
      <w:r w:rsidRPr="00793426">
        <w:rPr>
          <w:rFonts w:cs="Arial"/>
          <w:bCs/>
          <w:color w:val="000000" w:themeColor="text1"/>
        </w:rPr>
        <w:t xml:space="preserve">How well does Edinburgh </w:t>
      </w:r>
      <w:r w:rsidR="004D17F1">
        <w:rPr>
          <w:rFonts w:cs="Arial"/>
          <w:bCs/>
          <w:color w:val="000000" w:themeColor="text1"/>
        </w:rPr>
        <w:t xml:space="preserve">City </w:t>
      </w:r>
      <w:r w:rsidRPr="00793426">
        <w:rPr>
          <w:rFonts w:cs="Arial"/>
          <w:bCs/>
          <w:color w:val="000000" w:themeColor="text1"/>
        </w:rPr>
        <w:t>D</w:t>
      </w:r>
      <w:r w:rsidR="00C01A6C" w:rsidRPr="00793426">
        <w:rPr>
          <w:rFonts w:cs="Arial"/>
          <w:bCs/>
          <w:color w:val="000000" w:themeColor="text1"/>
        </w:rPr>
        <w:t xml:space="preserve">ivision work with partners to </w:t>
      </w:r>
      <w:r w:rsidR="005D1C96">
        <w:rPr>
          <w:rFonts w:cs="Arial"/>
          <w:bCs/>
          <w:color w:val="000000" w:themeColor="text1"/>
        </w:rPr>
        <w:t xml:space="preserve">provide joined up and cohesive support to </w:t>
      </w:r>
      <w:r w:rsidR="00C01A6C" w:rsidRPr="00793426">
        <w:rPr>
          <w:rFonts w:cs="Arial"/>
          <w:bCs/>
          <w:color w:val="000000" w:themeColor="text1"/>
        </w:rPr>
        <w:t xml:space="preserve">mitigate and reduce </w:t>
      </w:r>
      <w:r w:rsidR="004D17F1">
        <w:rPr>
          <w:rFonts w:cs="Arial"/>
          <w:bCs/>
          <w:color w:val="000000" w:themeColor="text1"/>
        </w:rPr>
        <w:t xml:space="preserve">the </w:t>
      </w:r>
      <w:r w:rsidR="00C01A6C" w:rsidRPr="00793426">
        <w:rPr>
          <w:rFonts w:cs="Arial"/>
          <w:bCs/>
          <w:color w:val="000000" w:themeColor="text1"/>
        </w:rPr>
        <w:t xml:space="preserve">risk to </w:t>
      </w:r>
      <w:r w:rsidR="004D17F1">
        <w:rPr>
          <w:rFonts w:cs="Arial"/>
          <w:bCs/>
          <w:color w:val="000000" w:themeColor="text1"/>
        </w:rPr>
        <w:t xml:space="preserve">vulnerable </w:t>
      </w:r>
      <w:r w:rsidR="00C01A6C" w:rsidRPr="00793426">
        <w:rPr>
          <w:rFonts w:cs="Arial"/>
          <w:bCs/>
          <w:color w:val="000000" w:themeColor="text1"/>
        </w:rPr>
        <w:t>adults and children?</w:t>
      </w:r>
    </w:p>
    <w:p w14:paraId="6E62989C" w14:textId="77777777" w:rsidR="00C01A6C" w:rsidRDefault="00C01A6C" w:rsidP="00C01A6C">
      <w:pPr>
        <w:rPr>
          <w:rFonts w:cs="Arial"/>
          <w:bCs/>
          <w:color w:val="000000" w:themeColor="text1"/>
        </w:rPr>
      </w:pPr>
      <w:r w:rsidRPr="00793426">
        <w:rPr>
          <w:rFonts w:cs="Arial"/>
          <w:bCs/>
          <w:color w:val="000000" w:themeColor="text1"/>
        </w:rPr>
        <w:t>How</w:t>
      </w:r>
      <w:r w:rsidR="003F3A22">
        <w:rPr>
          <w:rFonts w:cs="Arial"/>
          <w:bCs/>
          <w:color w:val="000000" w:themeColor="text1"/>
        </w:rPr>
        <w:t xml:space="preserve"> will</w:t>
      </w:r>
      <w:r w:rsidRPr="00793426">
        <w:rPr>
          <w:rFonts w:cs="Arial"/>
          <w:bCs/>
          <w:color w:val="000000" w:themeColor="text1"/>
        </w:rPr>
        <w:t xml:space="preserve"> Edinburgh </w:t>
      </w:r>
      <w:r w:rsidR="004D17F1">
        <w:rPr>
          <w:rFonts w:cs="Arial"/>
          <w:bCs/>
          <w:color w:val="000000" w:themeColor="text1"/>
        </w:rPr>
        <w:t xml:space="preserve">City </w:t>
      </w:r>
      <w:r w:rsidR="00F57444" w:rsidRPr="00793426">
        <w:rPr>
          <w:rFonts w:cs="Arial"/>
          <w:bCs/>
          <w:color w:val="000000" w:themeColor="text1"/>
        </w:rPr>
        <w:t>D</w:t>
      </w:r>
      <w:r w:rsidRPr="00793426">
        <w:rPr>
          <w:rFonts w:cs="Arial"/>
          <w:bCs/>
          <w:color w:val="000000" w:themeColor="text1"/>
        </w:rPr>
        <w:t xml:space="preserve">ivision </w:t>
      </w:r>
      <w:r w:rsidR="004D17F1">
        <w:rPr>
          <w:rFonts w:cs="Arial"/>
          <w:bCs/>
          <w:color w:val="000000" w:themeColor="text1"/>
        </w:rPr>
        <w:t>respond to</w:t>
      </w:r>
      <w:r w:rsidRPr="00793426">
        <w:rPr>
          <w:rFonts w:cs="Arial"/>
          <w:bCs/>
          <w:color w:val="000000" w:themeColor="text1"/>
        </w:rPr>
        <w:t xml:space="preserve"> feedback from the ongoing Adult Support </w:t>
      </w:r>
      <w:r w:rsidR="000B75E9">
        <w:rPr>
          <w:rFonts w:cs="Arial"/>
          <w:bCs/>
          <w:color w:val="000000" w:themeColor="text1"/>
        </w:rPr>
        <w:t>and</w:t>
      </w:r>
      <w:r w:rsidRPr="00793426">
        <w:rPr>
          <w:rFonts w:cs="Arial"/>
          <w:bCs/>
          <w:color w:val="000000" w:themeColor="text1"/>
        </w:rPr>
        <w:t xml:space="preserve"> Protection Review?</w:t>
      </w:r>
    </w:p>
    <w:p w14:paraId="6E62989D" w14:textId="77777777" w:rsidR="00C01A6C" w:rsidRPr="00793426" w:rsidRDefault="00C01A6C" w:rsidP="00ED4AC4">
      <w:pPr>
        <w:pStyle w:val="ListBullet"/>
        <w:ind w:left="360" w:hanging="360"/>
        <w:rPr>
          <w:rFonts w:cs="Arial"/>
          <w:color w:val="000000" w:themeColor="text1"/>
        </w:rPr>
      </w:pPr>
    </w:p>
    <w:p w14:paraId="6E62989E" w14:textId="77777777" w:rsidR="00ED4AC4" w:rsidRPr="007E6015" w:rsidRDefault="00ED4AC4" w:rsidP="00ED4AC4">
      <w:pPr>
        <w:pStyle w:val="ListBullet"/>
        <w:ind w:left="360" w:hanging="360"/>
        <w:rPr>
          <w:rFonts w:cs="Arial"/>
        </w:rPr>
      </w:pPr>
      <w:r w:rsidRPr="007E6015">
        <w:rPr>
          <w:rFonts w:cs="Arial"/>
        </w:rPr>
        <w:t>Activity:</w:t>
      </w:r>
      <w:r w:rsidR="00DA04DB" w:rsidRPr="007E6015">
        <w:rPr>
          <w:rFonts w:cs="Arial"/>
        </w:rPr>
        <w:t xml:space="preserve"> Using a collaborative approach</w:t>
      </w:r>
      <w:r w:rsidR="004D17F1" w:rsidRPr="007E6015">
        <w:rPr>
          <w:rFonts w:cs="Arial"/>
        </w:rPr>
        <w:t>,</w:t>
      </w:r>
      <w:r w:rsidRPr="007E6015">
        <w:rPr>
          <w:rFonts w:cs="Arial"/>
        </w:rPr>
        <w:t xml:space="preserve"> </w:t>
      </w:r>
      <w:r w:rsidR="004D17F1" w:rsidRPr="007E6015">
        <w:rPr>
          <w:rFonts w:cs="Arial"/>
        </w:rPr>
        <w:t>e</w:t>
      </w:r>
      <w:r w:rsidR="006D600B" w:rsidRPr="007E6015">
        <w:rPr>
          <w:rFonts w:cs="Arial"/>
        </w:rPr>
        <w:t>ngage and support those experiencing</w:t>
      </w:r>
      <w:r w:rsidRPr="007E6015">
        <w:rPr>
          <w:rFonts w:cs="Arial"/>
        </w:rPr>
        <w:t xml:space="preserve"> mental </w:t>
      </w:r>
      <w:r w:rsidR="006D600B" w:rsidRPr="007E6015">
        <w:rPr>
          <w:rFonts w:cs="Arial"/>
        </w:rPr>
        <w:t>ill-</w:t>
      </w:r>
      <w:r w:rsidRPr="007E6015">
        <w:rPr>
          <w:rFonts w:cs="Arial"/>
        </w:rPr>
        <w:t>health</w:t>
      </w:r>
      <w:r w:rsidR="004D17F1" w:rsidRPr="007E6015">
        <w:rPr>
          <w:rFonts w:cs="Arial"/>
        </w:rPr>
        <w:t>.</w:t>
      </w:r>
      <w:r w:rsidRPr="007E6015">
        <w:rPr>
          <w:rFonts w:cs="Arial"/>
        </w:rPr>
        <w:t xml:space="preserve"> </w:t>
      </w:r>
    </w:p>
    <w:p w14:paraId="6E62989F" w14:textId="77777777" w:rsidR="007F416F" w:rsidRPr="007E6015" w:rsidRDefault="00ED4AC4" w:rsidP="007F416F">
      <w:pPr>
        <w:pStyle w:val="ListBullet"/>
        <w:ind w:left="360" w:hanging="360"/>
        <w:rPr>
          <w:rFonts w:cs="Arial"/>
        </w:rPr>
      </w:pPr>
      <w:r w:rsidRPr="007E6015">
        <w:rPr>
          <w:rFonts w:cs="Arial"/>
        </w:rPr>
        <w:t xml:space="preserve">Key milestones: </w:t>
      </w:r>
    </w:p>
    <w:p w14:paraId="6E6298A0" w14:textId="77777777" w:rsidR="006179F4" w:rsidRPr="007E6015" w:rsidRDefault="00D67781" w:rsidP="00AC0179">
      <w:pPr>
        <w:pStyle w:val="ListBullet"/>
        <w:numPr>
          <w:ilvl w:val="0"/>
          <w:numId w:val="9"/>
        </w:numPr>
        <w:rPr>
          <w:rFonts w:cs="Arial"/>
        </w:rPr>
      </w:pPr>
      <w:r w:rsidRPr="007E6015">
        <w:rPr>
          <w:rFonts w:cs="Arial"/>
        </w:rPr>
        <w:t xml:space="preserve">We will review </w:t>
      </w:r>
      <w:r w:rsidR="004D17F1" w:rsidRPr="007E6015">
        <w:rPr>
          <w:rFonts w:cs="Arial"/>
        </w:rPr>
        <w:t xml:space="preserve">our ongoing pilot with </w:t>
      </w:r>
      <w:r w:rsidR="006D600B" w:rsidRPr="007E6015">
        <w:rPr>
          <w:rFonts w:cs="Arial"/>
        </w:rPr>
        <w:t>Alzheimers Scotland</w:t>
      </w:r>
      <w:r w:rsidR="004D17F1" w:rsidRPr="007E6015">
        <w:rPr>
          <w:rFonts w:cs="Arial"/>
        </w:rPr>
        <w:t>, wherein specialist staff</w:t>
      </w:r>
      <w:r w:rsidR="006D600B" w:rsidRPr="007E6015">
        <w:rPr>
          <w:rFonts w:cs="Arial"/>
        </w:rPr>
        <w:t xml:space="preserve"> </w:t>
      </w:r>
      <w:r w:rsidR="000B75E9" w:rsidRPr="007E6015">
        <w:rPr>
          <w:rFonts w:cs="Arial"/>
        </w:rPr>
        <w:t>complete</w:t>
      </w:r>
      <w:r w:rsidR="004D17F1" w:rsidRPr="007E6015">
        <w:rPr>
          <w:rFonts w:cs="Arial"/>
        </w:rPr>
        <w:t xml:space="preserve"> </w:t>
      </w:r>
      <w:r w:rsidR="00A57702" w:rsidRPr="007E6015">
        <w:rPr>
          <w:rFonts w:cs="Arial"/>
        </w:rPr>
        <w:t xml:space="preserve">bespoke </w:t>
      </w:r>
      <w:r w:rsidR="000B75E9" w:rsidRPr="007E6015">
        <w:rPr>
          <w:rFonts w:cs="Arial"/>
        </w:rPr>
        <w:t>‘</w:t>
      </w:r>
      <w:r w:rsidR="006D600B" w:rsidRPr="007E6015">
        <w:rPr>
          <w:rFonts w:cs="Arial"/>
        </w:rPr>
        <w:t>return</w:t>
      </w:r>
      <w:r w:rsidR="000B75E9" w:rsidRPr="007E6015">
        <w:rPr>
          <w:rFonts w:cs="Arial"/>
        </w:rPr>
        <w:t>’</w:t>
      </w:r>
      <w:r w:rsidR="006D600B" w:rsidRPr="007E6015">
        <w:rPr>
          <w:rFonts w:cs="Arial"/>
        </w:rPr>
        <w:t xml:space="preserve"> interviews </w:t>
      </w:r>
      <w:r w:rsidR="008D45BD" w:rsidRPr="007E6015">
        <w:rPr>
          <w:rFonts w:cs="Arial"/>
        </w:rPr>
        <w:t>and individual</w:t>
      </w:r>
      <w:r w:rsidR="004D17F1" w:rsidRPr="007E6015">
        <w:rPr>
          <w:rFonts w:cs="Arial"/>
        </w:rPr>
        <w:t xml:space="preserve"> /</w:t>
      </w:r>
      <w:r w:rsidR="008D45BD" w:rsidRPr="007E6015">
        <w:rPr>
          <w:rFonts w:cs="Arial"/>
        </w:rPr>
        <w:t xml:space="preserve"> family support visits</w:t>
      </w:r>
      <w:r w:rsidR="00A57702" w:rsidRPr="007E6015">
        <w:rPr>
          <w:rFonts w:cs="Arial"/>
        </w:rPr>
        <w:t xml:space="preserve"> following a missing episode.</w:t>
      </w:r>
    </w:p>
    <w:p w14:paraId="6E6298A1" w14:textId="77777777" w:rsidR="00ED4AC4" w:rsidRPr="007E6015" w:rsidRDefault="006179F4" w:rsidP="00AC0179">
      <w:pPr>
        <w:pStyle w:val="ListBullet"/>
        <w:numPr>
          <w:ilvl w:val="0"/>
          <w:numId w:val="9"/>
        </w:numPr>
        <w:rPr>
          <w:rFonts w:cs="Arial"/>
        </w:rPr>
      </w:pPr>
      <w:r w:rsidRPr="007E6015">
        <w:rPr>
          <w:rFonts w:cs="Arial"/>
        </w:rPr>
        <w:t xml:space="preserve">We will </w:t>
      </w:r>
      <w:r w:rsidR="00A57702" w:rsidRPr="007E6015">
        <w:rPr>
          <w:rFonts w:cs="Arial"/>
        </w:rPr>
        <w:t xml:space="preserve">continue to </w:t>
      </w:r>
      <w:r w:rsidRPr="007E6015">
        <w:rPr>
          <w:rFonts w:cs="Arial"/>
        </w:rPr>
        <w:t xml:space="preserve">meet </w:t>
      </w:r>
      <w:r w:rsidR="00EA0358" w:rsidRPr="007E6015">
        <w:rPr>
          <w:rFonts w:cs="Arial"/>
        </w:rPr>
        <w:t xml:space="preserve">regularly </w:t>
      </w:r>
      <w:r w:rsidRPr="007E6015">
        <w:rPr>
          <w:rFonts w:cs="Arial"/>
        </w:rPr>
        <w:t xml:space="preserve">with health colleagues to improve our joint response to mental health detentions. </w:t>
      </w:r>
      <w:r w:rsidR="006D600B" w:rsidRPr="007E6015">
        <w:rPr>
          <w:rFonts w:cs="Arial"/>
        </w:rPr>
        <w:t xml:space="preserve"> </w:t>
      </w:r>
    </w:p>
    <w:p w14:paraId="6E6298A2" w14:textId="77777777" w:rsidR="006179F4" w:rsidRDefault="005606FC" w:rsidP="00AC0179">
      <w:pPr>
        <w:pStyle w:val="ListBullet"/>
        <w:numPr>
          <w:ilvl w:val="0"/>
          <w:numId w:val="9"/>
        </w:numPr>
        <w:rPr>
          <w:rFonts w:cs="Arial"/>
        </w:rPr>
      </w:pPr>
      <w:r w:rsidRPr="007E6015">
        <w:rPr>
          <w:rFonts w:cs="Arial"/>
        </w:rPr>
        <w:t>W</w:t>
      </w:r>
      <w:r w:rsidR="006179F4" w:rsidRPr="007E6015">
        <w:rPr>
          <w:rFonts w:cs="Arial"/>
        </w:rPr>
        <w:t>ork</w:t>
      </w:r>
      <w:r w:rsidRPr="007E6015">
        <w:rPr>
          <w:rFonts w:cs="Arial"/>
        </w:rPr>
        <w:t>ing</w:t>
      </w:r>
      <w:r w:rsidR="006179F4" w:rsidRPr="007E6015">
        <w:rPr>
          <w:rFonts w:cs="Arial"/>
        </w:rPr>
        <w:t xml:space="preserve"> with health partners</w:t>
      </w:r>
      <w:r w:rsidRPr="007E6015">
        <w:rPr>
          <w:rFonts w:cs="Arial"/>
        </w:rPr>
        <w:t>, we will</w:t>
      </w:r>
      <w:r w:rsidR="006179F4" w:rsidRPr="007E6015">
        <w:rPr>
          <w:rFonts w:cs="Arial"/>
        </w:rPr>
        <w:t xml:space="preserve"> refresh our Psychiatric Emergency Plan (PEP) to </w:t>
      </w:r>
      <w:r w:rsidR="00A57702" w:rsidRPr="007E6015">
        <w:rPr>
          <w:rFonts w:cs="Arial"/>
        </w:rPr>
        <w:t xml:space="preserve">support </w:t>
      </w:r>
      <w:r w:rsidR="00D67781" w:rsidRPr="007E6015">
        <w:rPr>
          <w:rFonts w:cs="Arial"/>
        </w:rPr>
        <w:t>shared</w:t>
      </w:r>
      <w:r w:rsidR="006179F4" w:rsidRPr="007E6015">
        <w:rPr>
          <w:rFonts w:cs="Arial"/>
        </w:rPr>
        <w:t xml:space="preserve"> understanding </w:t>
      </w:r>
      <w:r w:rsidR="00A57702" w:rsidRPr="007E6015">
        <w:rPr>
          <w:rFonts w:cs="Arial"/>
        </w:rPr>
        <w:t xml:space="preserve">of single agency accountabilities and </w:t>
      </w:r>
      <w:r w:rsidR="006179F4" w:rsidRPr="007E6015">
        <w:rPr>
          <w:rFonts w:cs="Arial"/>
        </w:rPr>
        <w:t xml:space="preserve">multi </w:t>
      </w:r>
      <w:r w:rsidR="00A57702" w:rsidRPr="007E6015">
        <w:rPr>
          <w:rFonts w:cs="Arial"/>
        </w:rPr>
        <w:t>-a</w:t>
      </w:r>
      <w:r w:rsidR="006179F4" w:rsidRPr="007E6015">
        <w:rPr>
          <w:rFonts w:cs="Arial"/>
        </w:rPr>
        <w:t>gency responses to</w:t>
      </w:r>
      <w:r w:rsidR="00A57702" w:rsidRPr="007E6015">
        <w:rPr>
          <w:rFonts w:cs="Arial"/>
        </w:rPr>
        <w:t xml:space="preserve"> incidents involving </w:t>
      </w:r>
      <w:r w:rsidR="006179F4" w:rsidRPr="007E6015">
        <w:rPr>
          <w:rFonts w:cs="Arial"/>
        </w:rPr>
        <w:t>mental ill-health</w:t>
      </w:r>
      <w:r w:rsidR="00A57702" w:rsidRPr="007E6015">
        <w:rPr>
          <w:rFonts w:cs="Arial"/>
        </w:rPr>
        <w:t xml:space="preserve"> and persons in crisis.</w:t>
      </w:r>
    </w:p>
    <w:p w14:paraId="6E6298A3" w14:textId="77777777" w:rsidR="00B93EC6" w:rsidRPr="007E6015" w:rsidRDefault="00B93EC6" w:rsidP="00B93EC6">
      <w:pPr>
        <w:pStyle w:val="ListBullet"/>
        <w:ind w:left="360"/>
        <w:rPr>
          <w:rFonts w:cs="Arial"/>
        </w:rPr>
      </w:pPr>
    </w:p>
    <w:p w14:paraId="6E6298A4" w14:textId="77777777" w:rsidR="00ED4AC4" w:rsidRPr="007E6015" w:rsidRDefault="00ED4AC4" w:rsidP="00ED4AC4">
      <w:pPr>
        <w:pStyle w:val="ListBullet"/>
        <w:ind w:left="360" w:hanging="360"/>
        <w:rPr>
          <w:rFonts w:cs="Arial"/>
        </w:rPr>
      </w:pPr>
      <w:r w:rsidRPr="007E6015">
        <w:rPr>
          <w:rFonts w:cs="Arial"/>
        </w:rPr>
        <w:t>Update expected: Y1-3 Quarterly</w:t>
      </w:r>
    </w:p>
    <w:p w14:paraId="6E6298A5" w14:textId="77777777" w:rsidR="00B93EC6" w:rsidRDefault="00B93EC6" w:rsidP="007F416F">
      <w:pPr>
        <w:pStyle w:val="ListBullet"/>
        <w:ind w:left="360" w:hanging="360"/>
        <w:rPr>
          <w:rFonts w:cs="Arial"/>
        </w:rPr>
      </w:pPr>
    </w:p>
    <w:p w14:paraId="6E6298A6" w14:textId="77777777" w:rsidR="00A57702" w:rsidRPr="007E6015" w:rsidRDefault="00ED4AC4" w:rsidP="007F416F">
      <w:pPr>
        <w:pStyle w:val="ListBullet"/>
        <w:ind w:left="360" w:hanging="360"/>
        <w:rPr>
          <w:rFonts w:cs="Arial"/>
        </w:rPr>
      </w:pPr>
      <w:r w:rsidRPr="007E6015">
        <w:rPr>
          <w:rFonts w:cs="Arial"/>
        </w:rPr>
        <w:lastRenderedPageBreak/>
        <w:t xml:space="preserve">Performance measures and insights: </w:t>
      </w:r>
    </w:p>
    <w:p w14:paraId="6E6298A7" w14:textId="77777777" w:rsidR="000B75E9" w:rsidRDefault="000B75E9" w:rsidP="007F416F">
      <w:pPr>
        <w:pStyle w:val="ListBullet"/>
        <w:ind w:left="360" w:hanging="360"/>
        <w:rPr>
          <w:rFonts w:cs="Arial"/>
        </w:rPr>
      </w:pPr>
      <w:r w:rsidRPr="007E6015">
        <w:rPr>
          <w:rFonts w:cs="Arial"/>
        </w:rPr>
        <w:t xml:space="preserve">Has the Alzheimers Scotland pilot delivered positive </w:t>
      </w:r>
      <w:r w:rsidR="002E1282">
        <w:rPr>
          <w:rFonts w:cs="Arial"/>
        </w:rPr>
        <w:t>outcomes</w:t>
      </w:r>
      <w:r w:rsidRPr="007E6015">
        <w:rPr>
          <w:rFonts w:cs="Arial"/>
        </w:rPr>
        <w:t>?</w:t>
      </w:r>
    </w:p>
    <w:p w14:paraId="6E6298A8" w14:textId="77777777" w:rsidR="00B93EC6" w:rsidRDefault="007F416F" w:rsidP="00B93EC6">
      <w:pPr>
        <w:pStyle w:val="ListBullet"/>
        <w:ind w:left="360" w:hanging="360"/>
        <w:rPr>
          <w:rFonts w:cs="Arial"/>
        </w:rPr>
      </w:pPr>
      <w:r w:rsidRPr="007E6015">
        <w:rPr>
          <w:rFonts w:cs="Arial"/>
        </w:rPr>
        <w:t xml:space="preserve">How effective </w:t>
      </w:r>
      <w:r w:rsidR="009F10A3" w:rsidRPr="007E6015">
        <w:rPr>
          <w:rFonts w:cs="Arial"/>
        </w:rPr>
        <w:t>is</w:t>
      </w:r>
      <w:r w:rsidRPr="007E6015">
        <w:rPr>
          <w:rFonts w:cs="Arial"/>
        </w:rPr>
        <w:t xml:space="preserve"> Edinburgh </w:t>
      </w:r>
      <w:r w:rsidR="005B389E" w:rsidRPr="007E6015">
        <w:rPr>
          <w:rFonts w:cs="Arial"/>
        </w:rPr>
        <w:t>City</w:t>
      </w:r>
      <w:r w:rsidRPr="007E6015">
        <w:rPr>
          <w:rFonts w:cs="Arial"/>
        </w:rPr>
        <w:t xml:space="preserve"> Division </w:t>
      </w:r>
      <w:r w:rsidR="009F10A3" w:rsidRPr="007E6015">
        <w:rPr>
          <w:rFonts w:cs="Arial"/>
        </w:rPr>
        <w:t xml:space="preserve">in </w:t>
      </w:r>
      <w:r w:rsidR="000B75E9" w:rsidRPr="007E6015">
        <w:rPr>
          <w:rFonts w:cs="Arial"/>
        </w:rPr>
        <w:t xml:space="preserve">signposting those experiencing </w:t>
      </w:r>
      <w:r w:rsidRPr="007E6015">
        <w:rPr>
          <w:rFonts w:cs="Arial"/>
        </w:rPr>
        <w:t>mental ill-</w:t>
      </w:r>
    </w:p>
    <w:p w14:paraId="6E6298A9" w14:textId="77777777" w:rsidR="00D67781" w:rsidRPr="007E6015" w:rsidRDefault="007F416F" w:rsidP="00B93EC6">
      <w:pPr>
        <w:pStyle w:val="ListBullet"/>
        <w:ind w:left="360" w:hanging="360"/>
        <w:rPr>
          <w:rFonts w:cs="Arial"/>
          <w:b/>
        </w:rPr>
      </w:pPr>
      <w:r w:rsidRPr="007E6015">
        <w:rPr>
          <w:rFonts w:cs="Arial"/>
        </w:rPr>
        <w:t>health crisis</w:t>
      </w:r>
      <w:r w:rsidR="005B389E" w:rsidRPr="007E6015">
        <w:rPr>
          <w:rFonts w:cs="Arial"/>
        </w:rPr>
        <w:t xml:space="preserve"> </w:t>
      </w:r>
      <w:r w:rsidR="009F10A3" w:rsidRPr="007E6015">
        <w:rPr>
          <w:rFonts w:cs="Arial"/>
        </w:rPr>
        <w:t xml:space="preserve">to </w:t>
      </w:r>
      <w:r w:rsidR="000B75E9" w:rsidRPr="007E6015">
        <w:rPr>
          <w:rFonts w:cs="Arial"/>
        </w:rPr>
        <w:t xml:space="preserve">the </w:t>
      </w:r>
      <w:r w:rsidR="005B389E" w:rsidRPr="007E6015">
        <w:rPr>
          <w:rFonts w:cs="Arial"/>
        </w:rPr>
        <w:t xml:space="preserve">appropriate specialist practitioners / </w:t>
      </w:r>
      <w:r w:rsidR="00F21ACF" w:rsidRPr="007E6015">
        <w:rPr>
          <w:rFonts w:cs="Arial"/>
        </w:rPr>
        <w:t>agencies</w:t>
      </w:r>
      <w:r w:rsidR="00A57702" w:rsidRPr="007E6015">
        <w:rPr>
          <w:rFonts w:cs="Arial"/>
        </w:rPr>
        <w:t>?</w:t>
      </w:r>
    </w:p>
    <w:p w14:paraId="6E6298AA" w14:textId="77777777" w:rsidR="007F416F" w:rsidRPr="00793426" w:rsidRDefault="007F416F" w:rsidP="008618E3">
      <w:pPr>
        <w:rPr>
          <w:rFonts w:cs="Arial"/>
          <w:b/>
          <w:color w:val="000000" w:themeColor="text1"/>
        </w:rPr>
      </w:pPr>
    </w:p>
    <w:p w14:paraId="6E6298AB" w14:textId="77777777" w:rsidR="008618E3" w:rsidRPr="0011432F" w:rsidRDefault="008618E3" w:rsidP="008618E3">
      <w:pPr>
        <w:rPr>
          <w:rFonts w:cs="Arial"/>
          <w:color w:val="000000" w:themeColor="text1"/>
        </w:rPr>
      </w:pPr>
      <w:r w:rsidRPr="0011432F">
        <w:rPr>
          <w:rFonts w:cs="Arial"/>
          <w:color w:val="000000" w:themeColor="text1"/>
        </w:rPr>
        <w:t>Objective: Support policing through proactive prevention</w:t>
      </w:r>
    </w:p>
    <w:p w14:paraId="6E6298AC" w14:textId="77777777" w:rsidR="00A51F31" w:rsidRDefault="00A51F31" w:rsidP="008618E3">
      <w:pPr>
        <w:pStyle w:val="ListBullet"/>
        <w:ind w:left="360" w:hanging="360"/>
        <w:rPr>
          <w:rFonts w:cs="Arial"/>
          <w:color w:val="000000" w:themeColor="text1"/>
        </w:rPr>
      </w:pPr>
    </w:p>
    <w:p w14:paraId="6E6298AD" w14:textId="77777777" w:rsidR="00DD0E2B" w:rsidRPr="00793426" w:rsidRDefault="008618E3" w:rsidP="008618E3">
      <w:pPr>
        <w:pStyle w:val="ListBullet"/>
        <w:ind w:left="360" w:hanging="360"/>
        <w:rPr>
          <w:rFonts w:cs="Arial"/>
          <w:color w:val="000000" w:themeColor="text1"/>
        </w:rPr>
      </w:pPr>
      <w:r w:rsidRPr="00793426">
        <w:rPr>
          <w:rFonts w:cs="Arial"/>
          <w:color w:val="000000" w:themeColor="text1"/>
        </w:rPr>
        <w:t xml:space="preserve">Activity: </w:t>
      </w:r>
      <w:r w:rsidR="005606FC">
        <w:rPr>
          <w:rFonts w:cs="Arial"/>
          <w:color w:val="000000" w:themeColor="text1"/>
        </w:rPr>
        <w:t xml:space="preserve"> Informed by our Public Health Policing Approach, w</w:t>
      </w:r>
      <w:r w:rsidR="00DA590E" w:rsidRPr="00793426">
        <w:rPr>
          <w:rFonts w:cs="Arial"/>
          <w:color w:val="000000" w:themeColor="text1"/>
        </w:rPr>
        <w:t xml:space="preserve">e will work with partners to address </w:t>
      </w:r>
      <w:r w:rsidR="000C514F" w:rsidRPr="00793426">
        <w:rPr>
          <w:rFonts w:cs="Arial"/>
          <w:color w:val="000000" w:themeColor="text1"/>
        </w:rPr>
        <w:t xml:space="preserve">the negative impact of </w:t>
      </w:r>
      <w:r w:rsidR="00DA04DB" w:rsidRPr="00793426">
        <w:rPr>
          <w:rFonts w:cs="Arial"/>
          <w:color w:val="000000" w:themeColor="text1"/>
        </w:rPr>
        <w:t xml:space="preserve">problem </w:t>
      </w:r>
      <w:r w:rsidR="000C514F" w:rsidRPr="00793426">
        <w:rPr>
          <w:rFonts w:cs="Arial"/>
          <w:color w:val="000000" w:themeColor="text1"/>
        </w:rPr>
        <w:t>drug</w:t>
      </w:r>
      <w:r w:rsidR="00DA04DB" w:rsidRPr="00793426">
        <w:rPr>
          <w:rFonts w:cs="Arial"/>
          <w:color w:val="000000" w:themeColor="text1"/>
        </w:rPr>
        <w:t xml:space="preserve"> use</w:t>
      </w:r>
      <w:r w:rsidR="000C514F" w:rsidRPr="00793426">
        <w:rPr>
          <w:rFonts w:cs="Arial"/>
          <w:color w:val="000000" w:themeColor="text1"/>
        </w:rPr>
        <w:t xml:space="preserve"> </w:t>
      </w:r>
      <w:r w:rsidR="00DA590E" w:rsidRPr="00793426">
        <w:rPr>
          <w:rFonts w:cs="Arial"/>
          <w:color w:val="000000" w:themeColor="text1"/>
        </w:rPr>
        <w:t>within Edinburgh</w:t>
      </w:r>
      <w:r w:rsidR="00135DE6" w:rsidRPr="00793426">
        <w:rPr>
          <w:rFonts w:cs="Arial"/>
          <w:color w:val="000000" w:themeColor="text1"/>
          <w:lang w:eastAsia="en-GB"/>
        </w:rPr>
        <w:t>.</w:t>
      </w:r>
    </w:p>
    <w:p w14:paraId="6E6298AE" w14:textId="77777777" w:rsidR="00F72C54" w:rsidRPr="00793426" w:rsidRDefault="008618E3" w:rsidP="008618E3">
      <w:pPr>
        <w:pStyle w:val="ListBullet"/>
        <w:ind w:left="360" w:hanging="360"/>
        <w:rPr>
          <w:rFonts w:cs="Arial"/>
          <w:color w:val="000000" w:themeColor="text1"/>
        </w:rPr>
      </w:pPr>
      <w:r w:rsidRPr="00793426">
        <w:rPr>
          <w:rFonts w:cs="Arial"/>
          <w:color w:val="000000" w:themeColor="text1"/>
        </w:rPr>
        <w:t xml:space="preserve">Key milestones: </w:t>
      </w:r>
    </w:p>
    <w:p w14:paraId="6E6298AF" w14:textId="77777777" w:rsidR="00432107" w:rsidRPr="00793426" w:rsidRDefault="00432107" w:rsidP="0001114E">
      <w:pPr>
        <w:pStyle w:val="ListParagraph"/>
        <w:numPr>
          <w:ilvl w:val="0"/>
          <w:numId w:val="10"/>
        </w:numPr>
      </w:pPr>
      <w:r w:rsidRPr="00793426">
        <w:t xml:space="preserve">We will train our staff </w:t>
      </w:r>
      <w:r w:rsidR="00603B6A">
        <w:t xml:space="preserve">in the use of </w:t>
      </w:r>
      <w:r w:rsidRPr="00793426">
        <w:t>Naloxone sprays</w:t>
      </w:r>
      <w:r w:rsidR="00603B6A">
        <w:t xml:space="preserve"> and</w:t>
      </w:r>
      <w:r w:rsidRPr="00793426">
        <w:t xml:space="preserve"> </w:t>
      </w:r>
      <w:r w:rsidR="00DA04DB" w:rsidRPr="00793426">
        <w:t>provid</w:t>
      </w:r>
      <w:r w:rsidR="00603B6A">
        <w:t>e</w:t>
      </w:r>
      <w:r w:rsidRPr="00793426">
        <w:t xml:space="preserve"> the</w:t>
      </w:r>
      <w:r w:rsidR="00603B6A">
        <w:t>m with th</w:t>
      </w:r>
      <w:r w:rsidR="000B75E9">
        <w:t>is</w:t>
      </w:r>
      <w:r w:rsidR="00603B6A">
        <w:t xml:space="preserve"> capability to intervene</w:t>
      </w:r>
      <w:r w:rsidR="002E1282">
        <w:t xml:space="preserve"> </w:t>
      </w:r>
      <w:r w:rsidR="00FA3E63">
        <w:t>/</w:t>
      </w:r>
      <w:r w:rsidR="002E1282">
        <w:t xml:space="preserve"> </w:t>
      </w:r>
      <w:r w:rsidRPr="00793426">
        <w:t xml:space="preserve">treat </w:t>
      </w:r>
      <w:r w:rsidR="00603B6A">
        <w:t xml:space="preserve">those </w:t>
      </w:r>
      <w:r w:rsidRPr="00793426">
        <w:t>experiencing an opoid overdose.</w:t>
      </w:r>
    </w:p>
    <w:p w14:paraId="6E6298B0" w14:textId="77777777" w:rsidR="00432107" w:rsidRPr="00793426" w:rsidRDefault="00FA3E63" w:rsidP="0001114E">
      <w:pPr>
        <w:pStyle w:val="ListParagraph"/>
        <w:numPr>
          <w:ilvl w:val="0"/>
          <w:numId w:val="10"/>
        </w:numPr>
      </w:pPr>
      <w:r>
        <w:t>W</w:t>
      </w:r>
      <w:r w:rsidR="00432107" w:rsidRPr="00793426">
        <w:t xml:space="preserve">e will </w:t>
      </w:r>
      <w:r w:rsidR="00ED3FDE">
        <w:t xml:space="preserve">utilise our </w:t>
      </w:r>
      <w:r w:rsidR="00603B6A">
        <w:t>D</w:t>
      </w:r>
      <w:r w:rsidR="00432107" w:rsidRPr="00793426">
        <w:t xml:space="preserve">ivisional </w:t>
      </w:r>
      <w:r w:rsidR="00603B6A">
        <w:t>D</w:t>
      </w:r>
      <w:r w:rsidR="00432107" w:rsidRPr="00793426">
        <w:t>rug</w:t>
      </w:r>
      <w:r w:rsidR="002E1282">
        <w:t>s</w:t>
      </w:r>
      <w:r w:rsidR="00432107" w:rsidRPr="00793426">
        <w:t xml:space="preserve"> </w:t>
      </w:r>
      <w:r w:rsidR="00603B6A">
        <w:t>O</w:t>
      </w:r>
      <w:r w:rsidR="00432107" w:rsidRPr="00793426">
        <w:t xml:space="preserve">versight </w:t>
      </w:r>
      <w:r w:rsidR="00603B6A">
        <w:t>B</w:t>
      </w:r>
      <w:r w:rsidR="00432107" w:rsidRPr="00793426">
        <w:t xml:space="preserve">oard to maximise prevention, intelligence and enforcement opportunities, share best practice and </w:t>
      </w:r>
      <w:r w:rsidR="00EA0358" w:rsidRPr="00793426">
        <w:t xml:space="preserve">contribute to wider local and national work to reduce </w:t>
      </w:r>
      <w:r w:rsidR="00B30AE6">
        <w:t>d</w:t>
      </w:r>
      <w:r w:rsidR="00EA0358" w:rsidRPr="00793426">
        <w:t>rugs deaths.</w:t>
      </w:r>
    </w:p>
    <w:p w14:paraId="6E6298B1" w14:textId="77777777" w:rsidR="00682F93" w:rsidRPr="00682F93" w:rsidRDefault="00ED3FDE" w:rsidP="0001114E">
      <w:pPr>
        <w:pStyle w:val="ListParagraph"/>
        <w:numPr>
          <w:ilvl w:val="0"/>
          <w:numId w:val="10"/>
        </w:numPr>
        <w:rPr>
          <w:b/>
          <w:color w:val="FF0000"/>
        </w:rPr>
      </w:pPr>
      <w:r>
        <w:t xml:space="preserve">We will </w:t>
      </w:r>
      <w:r w:rsidR="00F72C54" w:rsidRPr="00793426">
        <w:t>proactive</w:t>
      </w:r>
      <w:r>
        <w:t>ly and</w:t>
      </w:r>
      <w:r w:rsidR="00F72C54" w:rsidRPr="00793426">
        <w:t xml:space="preserve"> professional</w:t>
      </w:r>
      <w:r>
        <w:t>ly</w:t>
      </w:r>
      <w:r w:rsidR="00F72C54" w:rsidRPr="00793426">
        <w:t xml:space="preserve"> investigat</w:t>
      </w:r>
      <w:r>
        <w:t xml:space="preserve">e </w:t>
      </w:r>
      <w:r w:rsidR="00F72C54" w:rsidRPr="00793426">
        <w:t>all drugs deaths within Edinburgh</w:t>
      </w:r>
      <w:r w:rsidR="00682F93">
        <w:t>.</w:t>
      </w:r>
    </w:p>
    <w:p w14:paraId="6E6298B2" w14:textId="77777777" w:rsidR="00682F93" w:rsidRPr="00682F93" w:rsidRDefault="00682F93" w:rsidP="0001114E">
      <w:pPr>
        <w:pStyle w:val="ListParagraph"/>
        <w:numPr>
          <w:ilvl w:val="0"/>
          <w:numId w:val="10"/>
        </w:numPr>
        <w:rPr>
          <w:b/>
        </w:rPr>
      </w:pPr>
      <w:r w:rsidRPr="00682F93">
        <w:t xml:space="preserve">We will continue to monitor drug related non-fatal overdose (NFO) incidents, and </w:t>
      </w:r>
      <w:r w:rsidR="005F6D6C">
        <w:t xml:space="preserve">to </w:t>
      </w:r>
      <w:r w:rsidR="003F3A22">
        <w:t xml:space="preserve">enable </w:t>
      </w:r>
      <w:r w:rsidR="005F6D6C">
        <w:t>expedient access to treatment and support, we will s</w:t>
      </w:r>
      <w:r w:rsidRPr="00682F93">
        <w:t>hare information</w:t>
      </w:r>
      <w:r w:rsidR="005F6D6C">
        <w:t xml:space="preserve"> </w:t>
      </w:r>
      <w:r w:rsidR="005F6D6C" w:rsidRPr="00682F93">
        <w:t>in re</w:t>
      </w:r>
      <w:r w:rsidR="005F6D6C">
        <w:t>spect of those most at</w:t>
      </w:r>
      <w:r w:rsidR="005F6D6C" w:rsidRPr="00682F93">
        <w:t xml:space="preserve"> risk of harm</w:t>
      </w:r>
      <w:r w:rsidR="00ED3FDE">
        <w:t>,</w:t>
      </w:r>
      <w:r w:rsidRPr="00682F93">
        <w:t xml:space="preserve"> with </w:t>
      </w:r>
      <w:r w:rsidR="002E1282">
        <w:t>h</w:t>
      </w:r>
      <w:r w:rsidRPr="00682F93">
        <w:t>ealth and other partners</w:t>
      </w:r>
      <w:r w:rsidRPr="00682F93">
        <w:rPr>
          <w:lang w:eastAsia="en-GB"/>
        </w:rPr>
        <w:t>.</w:t>
      </w:r>
    </w:p>
    <w:p w14:paraId="6E6298B3" w14:textId="77777777" w:rsidR="00682F93" w:rsidRPr="00793426" w:rsidRDefault="00682F93" w:rsidP="009C638E">
      <w:pPr>
        <w:pStyle w:val="ListBullet"/>
        <w:numPr>
          <w:ilvl w:val="0"/>
          <w:numId w:val="11"/>
        </w:numPr>
      </w:pPr>
      <w:r w:rsidRPr="00793426">
        <w:t>We will proactively target organised crime and drugs supply</w:t>
      </w:r>
      <w:r>
        <w:t>.</w:t>
      </w:r>
    </w:p>
    <w:p w14:paraId="6E6298B4" w14:textId="77777777" w:rsidR="00682F93" w:rsidRDefault="00682F93" w:rsidP="0001114E">
      <w:pPr>
        <w:pStyle w:val="ListParagraph"/>
        <w:numPr>
          <w:ilvl w:val="0"/>
          <w:numId w:val="11"/>
        </w:numPr>
      </w:pPr>
      <w:r w:rsidRPr="00793426">
        <w:t xml:space="preserve">We </w:t>
      </w:r>
      <w:r w:rsidR="00ED3FDE">
        <w:t xml:space="preserve">will </w:t>
      </w:r>
      <w:r w:rsidRPr="00793426">
        <w:t>actively participate in the Edinburgh Drug and Alcohol Partnership</w:t>
      </w:r>
      <w:r>
        <w:t>.</w:t>
      </w:r>
    </w:p>
    <w:p w14:paraId="6E6298B5" w14:textId="77777777" w:rsidR="00682F93" w:rsidRDefault="00682F93" w:rsidP="0001114E">
      <w:pPr>
        <w:pStyle w:val="ListParagraph"/>
        <w:numPr>
          <w:ilvl w:val="0"/>
          <w:numId w:val="11"/>
        </w:numPr>
      </w:pPr>
      <w:r w:rsidRPr="00793426">
        <w:t>We</w:t>
      </w:r>
      <w:r>
        <w:t xml:space="preserve"> </w:t>
      </w:r>
      <w:r w:rsidR="003F3A22">
        <w:t xml:space="preserve">are </w:t>
      </w:r>
      <w:r>
        <w:t>commit</w:t>
      </w:r>
      <w:r w:rsidR="003F3A22">
        <w:t>ted</w:t>
      </w:r>
      <w:r>
        <w:t xml:space="preserve"> to</w:t>
      </w:r>
      <w:r w:rsidRPr="00793426">
        <w:t xml:space="preserve"> secur</w:t>
      </w:r>
      <w:r>
        <w:t>ing</w:t>
      </w:r>
      <w:r w:rsidRPr="00793426">
        <w:t xml:space="preserve"> ongoing funding </w:t>
      </w:r>
      <w:r>
        <w:t>to support the continuation of</w:t>
      </w:r>
      <w:r w:rsidRPr="00793426">
        <w:t xml:space="preserve"> VOW</w:t>
      </w:r>
      <w:r>
        <w:t>’s</w:t>
      </w:r>
      <w:r w:rsidRPr="00793426">
        <w:t xml:space="preserve"> assertive outreach capability.</w:t>
      </w:r>
    </w:p>
    <w:p w14:paraId="6E6298B6" w14:textId="77777777" w:rsidR="00CF1D07" w:rsidRDefault="00CF1D07" w:rsidP="008618E3">
      <w:pPr>
        <w:pStyle w:val="ListBullet"/>
        <w:ind w:left="360" w:hanging="360"/>
        <w:rPr>
          <w:rFonts w:cs="Arial"/>
          <w:color w:val="000000" w:themeColor="text1"/>
        </w:rPr>
      </w:pPr>
    </w:p>
    <w:p w14:paraId="6E6298B7" w14:textId="77777777" w:rsidR="008618E3" w:rsidRDefault="008618E3" w:rsidP="008618E3">
      <w:pPr>
        <w:pStyle w:val="ListBullet"/>
        <w:ind w:left="360" w:hanging="360"/>
        <w:rPr>
          <w:rFonts w:cs="Arial"/>
          <w:color w:val="000000" w:themeColor="text1"/>
        </w:rPr>
      </w:pPr>
      <w:r w:rsidRPr="00793426">
        <w:rPr>
          <w:rFonts w:cs="Arial"/>
          <w:color w:val="000000" w:themeColor="text1"/>
        </w:rPr>
        <w:t>Update expected: Y1-3 Quarterly</w:t>
      </w:r>
    </w:p>
    <w:p w14:paraId="6E6298B8" w14:textId="77777777" w:rsidR="00CF1D07" w:rsidRDefault="00CF1D07" w:rsidP="00432107">
      <w:pPr>
        <w:pStyle w:val="ListBullet"/>
        <w:ind w:left="360" w:hanging="360"/>
        <w:rPr>
          <w:rFonts w:cs="Arial"/>
          <w:color w:val="000000" w:themeColor="text1"/>
        </w:rPr>
      </w:pPr>
    </w:p>
    <w:p w14:paraId="6E6298B9" w14:textId="77777777" w:rsidR="00636E17" w:rsidRPr="00793426" w:rsidRDefault="008618E3" w:rsidP="00432107">
      <w:pPr>
        <w:pStyle w:val="ListBullet"/>
        <w:ind w:left="360" w:hanging="360"/>
        <w:rPr>
          <w:rFonts w:cs="Arial"/>
          <w:color w:val="000000" w:themeColor="text1"/>
        </w:rPr>
      </w:pPr>
      <w:r w:rsidRPr="00793426">
        <w:rPr>
          <w:rFonts w:cs="Arial"/>
          <w:color w:val="000000" w:themeColor="text1"/>
        </w:rPr>
        <w:t xml:space="preserve">Performance measures and insights: </w:t>
      </w:r>
    </w:p>
    <w:p w14:paraId="6E6298BA" w14:textId="77777777" w:rsidR="008618E3" w:rsidRPr="00793426" w:rsidRDefault="00DA590E" w:rsidP="00636E17">
      <w:pPr>
        <w:rPr>
          <w:rFonts w:cs="Arial"/>
          <w:color w:val="000000" w:themeColor="text1"/>
        </w:rPr>
      </w:pPr>
      <w:r w:rsidRPr="00793426">
        <w:rPr>
          <w:rFonts w:cs="Arial"/>
          <w:color w:val="000000" w:themeColor="text1"/>
        </w:rPr>
        <w:t xml:space="preserve">How effective has the </w:t>
      </w:r>
      <w:r w:rsidR="00432107" w:rsidRPr="00793426">
        <w:rPr>
          <w:rFonts w:cs="Arial"/>
          <w:color w:val="000000" w:themeColor="text1"/>
        </w:rPr>
        <w:t xml:space="preserve">divisional roll-out of Naloxone </w:t>
      </w:r>
      <w:r w:rsidR="00B757AA">
        <w:rPr>
          <w:rFonts w:cs="Arial"/>
          <w:color w:val="000000" w:themeColor="text1"/>
        </w:rPr>
        <w:t>proven to be?</w:t>
      </w:r>
    </w:p>
    <w:p w14:paraId="6E6298BB" w14:textId="77777777" w:rsidR="00636E17" w:rsidRPr="00793426" w:rsidRDefault="00B757AA" w:rsidP="00636E17">
      <w:pPr>
        <w:rPr>
          <w:rFonts w:cs="Arial"/>
          <w:bCs/>
          <w:color w:val="000000" w:themeColor="text1"/>
        </w:rPr>
      </w:pPr>
      <w:r>
        <w:rPr>
          <w:rFonts w:cs="Arial"/>
          <w:bCs/>
          <w:color w:val="000000" w:themeColor="text1"/>
        </w:rPr>
        <w:t>Ha</w:t>
      </w:r>
      <w:r w:rsidR="00971ED5">
        <w:rPr>
          <w:rFonts w:cs="Arial"/>
          <w:bCs/>
          <w:color w:val="000000" w:themeColor="text1"/>
        </w:rPr>
        <w:t xml:space="preserve">ve our </w:t>
      </w:r>
      <w:r w:rsidR="00636E17" w:rsidRPr="00793426">
        <w:rPr>
          <w:rFonts w:cs="Arial"/>
          <w:bCs/>
          <w:color w:val="000000" w:themeColor="text1"/>
        </w:rPr>
        <w:t xml:space="preserve">investigative approaches </w:t>
      </w:r>
      <w:r>
        <w:rPr>
          <w:rFonts w:cs="Arial"/>
          <w:bCs/>
          <w:color w:val="000000" w:themeColor="text1"/>
        </w:rPr>
        <w:t xml:space="preserve">positively </w:t>
      </w:r>
      <w:r w:rsidR="00636E17" w:rsidRPr="00793426">
        <w:rPr>
          <w:rFonts w:cs="Arial"/>
          <w:bCs/>
          <w:color w:val="000000" w:themeColor="text1"/>
        </w:rPr>
        <w:t xml:space="preserve">impacted </w:t>
      </w:r>
      <w:r w:rsidR="00936B58" w:rsidRPr="00793426">
        <w:rPr>
          <w:rFonts w:cs="Arial"/>
          <w:bCs/>
          <w:color w:val="000000" w:themeColor="text1"/>
        </w:rPr>
        <w:t xml:space="preserve">on </w:t>
      </w:r>
      <w:r w:rsidR="00636E17" w:rsidRPr="00793426">
        <w:rPr>
          <w:rFonts w:cs="Arial"/>
          <w:bCs/>
          <w:color w:val="000000" w:themeColor="text1"/>
        </w:rPr>
        <w:t xml:space="preserve">the identification of </w:t>
      </w:r>
      <w:r w:rsidR="00936B58" w:rsidRPr="00793426">
        <w:rPr>
          <w:rFonts w:cs="Arial"/>
          <w:bCs/>
          <w:color w:val="000000" w:themeColor="text1"/>
        </w:rPr>
        <w:t xml:space="preserve">drugs </w:t>
      </w:r>
      <w:r w:rsidR="00636E17" w:rsidRPr="00793426">
        <w:rPr>
          <w:rFonts w:cs="Arial"/>
          <w:bCs/>
          <w:color w:val="000000" w:themeColor="text1"/>
        </w:rPr>
        <w:t>supply cases?</w:t>
      </w:r>
    </w:p>
    <w:p w14:paraId="6E6298BC" w14:textId="77777777" w:rsidR="00DA590E" w:rsidRDefault="00936B58" w:rsidP="00B757AA">
      <w:pPr>
        <w:rPr>
          <w:rFonts w:cs="Arial"/>
          <w:bCs/>
          <w:color w:val="000000" w:themeColor="text1"/>
        </w:rPr>
      </w:pPr>
      <w:r w:rsidRPr="00793426">
        <w:rPr>
          <w:rFonts w:cs="Arial"/>
          <w:bCs/>
          <w:color w:val="000000" w:themeColor="text1"/>
        </w:rPr>
        <w:lastRenderedPageBreak/>
        <w:t xml:space="preserve">How effective is the </w:t>
      </w:r>
      <w:r w:rsidR="00B757AA">
        <w:rPr>
          <w:rFonts w:cs="Arial"/>
          <w:bCs/>
          <w:color w:val="000000" w:themeColor="text1"/>
        </w:rPr>
        <w:t xml:space="preserve">VOW’s </w:t>
      </w:r>
      <w:r w:rsidRPr="00793426">
        <w:rPr>
          <w:rFonts w:cs="Arial"/>
          <w:bCs/>
          <w:color w:val="000000" w:themeColor="text1"/>
        </w:rPr>
        <w:t>assertive outreach capability</w:t>
      </w:r>
      <w:r w:rsidR="00B757AA">
        <w:rPr>
          <w:rFonts w:cs="Arial"/>
          <w:bCs/>
          <w:color w:val="000000" w:themeColor="text1"/>
        </w:rPr>
        <w:t>?</w:t>
      </w:r>
    </w:p>
    <w:p w14:paraId="6E6298BD" w14:textId="77777777" w:rsidR="00DE6102" w:rsidRPr="0070382D" w:rsidRDefault="00ED4AC4" w:rsidP="0011432F">
      <w:pPr>
        <w:pStyle w:val="Heading2"/>
      </w:pPr>
      <w:bookmarkStart w:id="8" w:name="_Toc141262493"/>
      <w:r w:rsidRPr="0070382D">
        <w:t xml:space="preserve">Strategic Outcome 2: </w:t>
      </w:r>
      <w:r w:rsidR="00C94F55" w:rsidRPr="0070382D">
        <w:t>The needs of local communities are addressed thr</w:t>
      </w:r>
      <w:r w:rsidR="008F1E6B" w:rsidRPr="0070382D">
        <w:t>ough effective service delivery</w:t>
      </w:r>
      <w:bookmarkEnd w:id="8"/>
    </w:p>
    <w:p w14:paraId="6E6298BE" w14:textId="77777777" w:rsidR="0070382D" w:rsidRPr="0011432F" w:rsidRDefault="0070382D" w:rsidP="0070382D">
      <w:pPr>
        <w:rPr>
          <w:rFonts w:cs="Arial"/>
        </w:rPr>
      </w:pPr>
      <w:r w:rsidRPr="0011432F">
        <w:rPr>
          <w:rFonts w:cs="Arial"/>
        </w:rPr>
        <w:t>Objective: Understand our communities and deliver the right mix of services to meet their needs</w:t>
      </w:r>
    </w:p>
    <w:p w14:paraId="6E6298BF" w14:textId="77777777" w:rsidR="0070382D" w:rsidRPr="0070382D" w:rsidRDefault="0070382D" w:rsidP="0070382D"/>
    <w:p w14:paraId="6E6298C0" w14:textId="77777777" w:rsidR="00AF3490" w:rsidRPr="00DE5C78" w:rsidRDefault="00AF3490" w:rsidP="00AF3490">
      <w:pPr>
        <w:rPr>
          <w:rFonts w:cs="Arial"/>
        </w:rPr>
      </w:pPr>
      <w:r w:rsidRPr="00DE5C78">
        <w:rPr>
          <w:rFonts w:cs="Arial"/>
        </w:rPr>
        <w:t>Activity:</w:t>
      </w:r>
      <w:r w:rsidR="00BF5B96" w:rsidRPr="00DE5C78">
        <w:rPr>
          <w:rFonts w:cs="Arial"/>
        </w:rPr>
        <w:t xml:space="preserve"> Through preventative and enforcement measures</w:t>
      </w:r>
      <w:r w:rsidR="00F06BA4" w:rsidRPr="00DE5C78">
        <w:rPr>
          <w:rFonts w:cs="Arial"/>
        </w:rPr>
        <w:t xml:space="preserve"> </w:t>
      </w:r>
      <w:r w:rsidR="00BF5B96" w:rsidRPr="00DE5C78">
        <w:rPr>
          <w:rFonts w:cs="Arial"/>
        </w:rPr>
        <w:t>t</w:t>
      </w:r>
      <w:r w:rsidRPr="00DE5C78">
        <w:rPr>
          <w:rFonts w:cs="Arial"/>
        </w:rPr>
        <w:t>ackle housebreaking and acquisitive crime</w:t>
      </w:r>
      <w:r w:rsidR="00DE5C78">
        <w:rPr>
          <w:rFonts w:cs="Arial"/>
        </w:rPr>
        <w:t>.</w:t>
      </w:r>
      <w:r w:rsidRPr="00DE5C78">
        <w:rPr>
          <w:rFonts w:cs="Arial"/>
        </w:rPr>
        <w:t xml:space="preserve"> </w:t>
      </w:r>
    </w:p>
    <w:p w14:paraId="6E6298C1" w14:textId="77777777" w:rsidR="00636E17" w:rsidRPr="00DE5C78" w:rsidRDefault="00AF3490" w:rsidP="00636E17">
      <w:pPr>
        <w:pStyle w:val="ListBullet"/>
        <w:ind w:left="360" w:hanging="360"/>
        <w:rPr>
          <w:rFonts w:cs="Arial"/>
        </w:rPr>
      </w:pPr>
      <w:r w:rsidRPr="00DE5C78">
        <w:rPr>
          <w:rFonts w:cs="Arial"/>
        </w:rPr>
        <w:t xml:space="preserve">Key milestones: </w:t>
      </w:r>
    </w:p>
    <w:p w14:paraId="6E6298C2" w14:textId="77777777" w:rsidR="00BC0241" w:rsidRPr="00BC0241" w:rsidRDefault="00DE5C78" w:rsidP="009C638E">
      <w:pPr>
        <w:pStyle w:val="ListBullet"/>
        <w:numPr>
          <w:ilvl w:val="0"/>
          <w:numId w:val="13"/>
        </w:numPr>
      </w:pPr>
      <w:r w:rsidRPr="00BC0241">
        <w:rPr>
          <w:rFonts w:cs="Arial"/>
        </w:rPr>
        <w:t>O</w:t>
      </w:r>
      <w:r w:rsidR="00BF5B96" w:rsidRPr="00BC0241">
        <w:rPr>
          <w:rFonts w:cs="Arial"/>
        </w:rPr>
        <w:t xml:space="preserve">ur Prevention, </w:t>
      </w:r>
      <w:r w:rsidRPr="00BC0241">
        <w:rPr>
          <w:rFonts w:cs="Arial"/>
        </w:rPr>
        <w:t>I</w:t>
      </w:r>
      <w:r w:rsidR="00BF5B96" w:rsidRPr="00BC0241">
        <w:rPr>
          <w:rFonts w:cs="Arial"/>
        </w:rPr>
        <w:t xml:space="preserve">nterventions and Partnerships </w:t>
      </w:r>
      <w:r w:rsidR="00901B14" w:rsidRPr="00BC0241">
        <w:rPr>
          <w:rFonts w:cs="Arial"/>
        </w:rPr>
        <w:t xml:space="preserve">team </w:t>
      </w:r>
      <w:r w:rsidR="00BC0241" w:rsidRPr="00BC0241">
        <w:rPr>
          <w:rFonts w:cs="Arial"/>
        </w:rPr>
        <w:t xml:space="preserve">will </w:t>
      </w:r>
      <w:r w:rsidR="005F6D6C">
        <w:rPr>
          <w:rFonts w:cs="Arial"/>
        </w:rPr>
        <w:t xml:space="preserve">continue to </w:t>
      </w:r>
      <w:r w:rsidR="00BF5B96" w:rsidRPr="00BC0241">
        <w:rPr>
          <w:rFonts w:cs="Arial"/>
        </w:rPr>
        <w:t xml:space="preserve">provide </w:t>
      </w:r>
      <w:r w:rsidR="005F6D6C">
        <w:rPr>
          <w:rFonts w:cs="Arial"/>
        </w:rPr>
        <w:t xml:space="preserve">targeted </w:t>
      </w:r>
      <w:r w:rsidR="007E6015" w:rsidRPr="00BC0241">
        <w:rPr>
          <w:rFonts w:cs="Arial"/>
        </w:rPr>
        <w:t xml:space="preserve">crime prevention </w:t>
      </w:r>
      <w:r w:rsidR="00BF5B96" w:rsidRPr="00BC0241">
        <w:rPr>
          <w:rFonts w:cs="Arial"/>
        </w:rPr>
        <w:t xml:space="preserve">advice to </w:t>
      </w:r>
      <w:r w:rsidR="00AD085B" w:rsidRPr="00BC0241">
        <w:rPr>
          <w:rFonts w:cs="Arial"/>
        </w:rPr>
        <w:t>individuals and businesses</w:t>
      </w:r>
      <w:r w:rsidR="00BC0241">
        <w:rPr>
          <w:rFonts w:cs="Arial"/>
        </w:rPr>
        <w:t>.</w:t>
      </w:r>
    </w:p>
    <w:p w14:paraId="6E6298C3" w14:textId="77777777" w:rsidR="00636E17" w:rsidRPr="00DE5C78" w:rsidRDefault="00BC0241" w:rsidP="009C638E">
      <w:pPr>
        <w:pStyle w:val="ListBullet"/>
        <w:numPr>
          <w:ilvl w:val="0"/>
          <w:numId w:val="13"/>
        </w:numPr>
      </w:pPr>
      <w:r w:rsidRPr="00BC0241">
        <w:rPr>
          <w:rFonts w:cs="Arial"/>
        </w:rPr>
        <w:t xml:space="preserve"> </w:t>
      </w:r>
      <w:r w:rsidR="00636E17" w:rsidRPr="00DE5C78">
        <w:t xml:space="preserve">We will </w:t>
      </w:r>
      <w:r w:rsidR="00D2385E" w:rsidRPr="00DE5C78">
        <w:t>work</w:t>
      </w:r>
      <w:r w:rsidR="00636E17" w:rsidRPr="00DE5C78">
        <w:t xml:space="preserve"> with police colleagues throughout Scotland to share intelligence and jointly ta</w:t>
      </w:r>
      <w:r w:rsidR="00F06BA4" w:rsidRPr="00DE5C78">
        <w:t>ckle cross-divisional offending</w:t>
      </w:r>
      <w:r w:rsidR="00FC0E71">
        <w:t>.</w:t>
      </w:r>
    </w:p>
    <w:p w14:paraId="6E6298C4" w14:textId="77777777" w:rsidR="00CE3A77" w:rsidRPr="00DE5C78" w:rsidRDefault="00CE3A77" w:rsidP="0001114E">
      <w:pPr>
        <w:pStyle w:val="ListParagraph"/>
        <w:numPr>
          <w:ilvl w:val="0"/>
          <w:numId w:val="13"/>
        </w:numPr>
      </w:pPr>
      <w:r w:rsidRPr="00DE5C78">
        <w:t xml:space="preserve">We will maximise the use of social and traditional media, Neighbourhood Watch and other community </w:t>
      </w:r>
      <w:r w:rsidR="00903018" w:rsidRPr="00DE5C78">
        <w:t xml:space="preserve">and interest </w:t>
      </w:r>
      <w:r w:rsidRPr="00DE5C78">
        <w:t>groups</w:t>
      </w:r>
      <w:r w:rsidR="005F6D6C">
        <w:t>,</w:t>
      </w:r>
      <w:r w:rsidRPr="00DE5C78">
        <w:t xml:space="preserve"> to raise awareness of notable crimes, crime trends and crime prevention opportunities.</w:t>
      </w:r>
    </w:p>
    <w:p w14:paraId="6E6298C5" w14:textId="77777777" w:rsidR="00636E17" w:rsidRPr="00DE5C78" w:rsidRDefault="00636E17" w:rsidP="0001114E">
      <w:pPr>
        <w:pStyle w:val="ListParagraph"/>
        <w:numPr>
          <w:ilvl w:val="0"/>
          <w:numId w:val="13"/>
        </w:numPr>
      </w:pPr>
      <w:r w:rsidRPr="00DE5C78">
        <w:t xml:space="preserve">We will continue to target and pursue housebreakers and known offenders through </w:t>
      </w:r>
      <w:r w:rsidR="00BC0241">
        <w:t>our</w:t>
      </w:r>
      <w:r w:rsidRPr="00DE5C78">
        <w:t xml:space="preserve"> dedicated investigation teams</w:t>
      </w:r>
      <w:r w:rsidR="00BC0241">
        <w:t>.</w:t>
      </w:r>
    </w:p>
    <w:p w14:paraId="6E6298C6" w14:textId="77777777" w:rsidR="00636E17" w:rsidRPr="00DE5C78" w:rsidRDefault="00FC0E71" w:rsidP="0001114E">
      <w:pPr>
        <w:pStyle w:val="ListParagraph"/>
        <w:numPr>
          <w:ilvl w:val="0"/>
          <w:numId w:val="13"/>
        </w:numPr>
      </w:pPr>
      <w:r>
        <w:t>We will w</w:t>
      </w:r>
      <w:r w:rsidR="00AD085B" w:rsidRPr="00DE5C78">
        <w:t>ork with recidivist offenders</w:t>
      </w:r>
      <w:r w:rsidR="00636E17" w:rsidRPr="00DE5C78">
        <w:t xml:space="preserve"> to offer support and preventative interventions</w:t>
      </w:r>
      <w:r>
        <w:t>.</w:t>
      </w:r>
      <w:r w:rsidR="00636E17" w:rsidRPr="00DE5C78">
        <w:t xml:space="preserve"> </w:t>
      </w:r>
    </w:p>
    <w:p w14:paraId="6E6298C7" w14:textId="77777777" w:rsidR="00971ED5" w:rsidRDefault="00636E17" w:rsidP="0001114E">
      <w:pPr>
        <w:pStyle w:val="ListParagraph"/>
        <w:numPr>
          <w:ilvl w:val="0"/>
          <w:numId w:val="13"/>
        </w:numPr>
      </w:pPr>
      <w:r w:rsidRPr="00DE5C78">
        <w:t>We will monitor f</w:t>
      </w:r>
      <w:r w:rsidR="00903018" w:rsidRPr="00DE5C78">
        <w:t>inancial crime trends</w:t>
      </w:r>
      <w:r w:rsidRPr="00DE5C78">
        <w:t>, work alongside partners in Trading Standards and Financial Institutions</w:t>
      </w:r>
      <w:r w:rsidR="00BC0241">
        <w:t>,</w:t>
      </w:r>
      <w:r w:rsidRPr="00DE5C78">
        <w:t xml:space="preserve"> and provide fraud prevention advice to </w:t>
      </w:r>
      <w:r w:rsidR="00CF1D07">
        <w:t>our</w:t>
      </w:r>
      <w:r w:rsidRPr="00DE5C78">
        <w:t xml:space="preserve"> communit</w:t>
      </w:r>
      <w:r w:rsidR="00CF1D07">
        <w:t>ies</w:t>
      </w:r>
      <w:r w:rsidRPr="00DE5C78">
        <w:t>.</w:t>
      </w:r>
    </w:p>
    <w:p w14:paraId="6E6298C8" w14:textId="77777777" w:rsidR="00CF1D07" w:rsidRDefault="00CF1D07" w:rsidP="00AF3490">
      <w:pPr>
        <w:pStyle w:val="ListBullet"/>
        <w:ind w:left="360" w:hanging="360"/>
        <w:rPr>
          <w:rFonts w:cs="Arial"/>
        </w:rPr>
      </w:pPr>
    </w:p>
    <w:p w14:paraId="6E6298C9" w14:textId="77777777" w:rsidR="00AF3490" w:rsidRPr="00DE5C78" w:rsidRDefault="00AF3490" w:rsidP="00AF3490">
      <w:pPr>
        <w:pStyle w:val="ListBullet"/>
        <w:ind w:left="360" w:hanging="360"/>
        <w:rPr>
          <w:rFonts w:cs="Arial"/>
        </w:rPr>
      </w:pPr>
      <w:r w:rsidRPr="00DE5C78">
        <w:rPr>
          <w:rFonts w:cs="Arial"/>
        </w:rPr>
        <w:t>Update expected: Y1-3 Quarterly</w:t>
      </w:r>
    </w:p>
    <w:p w14:paraId="6E6298CA" w14:textId="77777777" w:rsidR="00CF1D07" w:rsidRDefault="00CF1D07" w:rsidP="005A3666">
      <w:pPr>
        <w:pStyle w:val="ListBullet"/>
        <w:ind w:left="360" w:hanging="360"/>
        <w:rPr>
          <w:rFonts w:cs="Arial"/>
        </w:rPr>
      </w:pPr>
    </w:p>
    <w:p w14:paraId="6E6298CB" w14:textId="77777777" w:rsidR="00636E17" w:rsidRPr="00DE5C78" w:rsidRDefault="00AF3490" w:rsidP="005A3666">
      <w:pPr>
        <w:pStyle w:val="ListBullet"/>
        <w:ind w:left="360" w:hanging="360"/>
        <w:rPr>
          <w:rFonts w:cs="Arial"/>
        </w:rPr>
      </w:pPr>
      <w:r w:rsidRPr="00DE5C78">
        <w:rPr>
          <w:rFonts w:cs="Arial"/>
        </w:rPr>
        <w:t xml:space="preserve">Performance measures and insights: </w:t>
      </w:r>
    </w:p>
    <w:p w14:paraId="6E6298CC" w14:textId="77777777" w:rsidR="00AF3490" w:rsidRPr="00DE5C78" w:rsidRDefault="00A51F31" w:rsidP="00636E17">
      <w:pPr>
        <w:rPr>
          <w:rFonts w:cs="Arial"/>
        </w:rPr>
      </w:pPr>
      <w:r>
        <w:rPr>
          <w:rFonts w:cs="Arial"/>
        </w:rPr>
        <w:t>H</w:t>
      </w:r>
      <w:r w:rsidR="00F57444" w:rsidRPr="00DE5C78">
        <w:rPr>
          <w:rFonts w:cs="Arial"/>
        </w:rPr>
        <w:t xml:space="preserve">ow </w:t>
      </w:r>
      <w:r w:rsidR="00FC0E71">
        <w:rPr>
          <w:rFonts w:cs="Arial"/>
        </w:rPr>
        <w:t>effective is</w:t>
      </w:r>
      <w:r w:rsidR="00F57444" w:rsidRPr="00DE5C78">
        <w:rPr>
          <w:rFonts w:cs="Arial"/>
        </w:rPr>
        <w:t xml:space="preserve"> Edinburgh </w:t>
      </w:r>
      <w:r w:rsidR="00FC0E71">
        <w:rPr>
          <w:rFonts w:cs="Arial"/>
        </w:rPr>
        <w:t xml:space="preserve">City </w:t>
      </w:r>
      <w:r w:rsidR="00F57444" w:rsidRPr="00DE5C78">
        <w:rPr>
          <w:rFonts w:cs="Arial"/>
        </w:rPr>
        <w:t>D</w:t>
      </w:r>
      <w:r w:rsidR="005A3666" w:rsidRPr="00DE5C78">
        <w:rPr>
          <w:rFonts w:cs="Arial"/>
        </w:rPr>
        <w:t>ivision</w:t>
      </w:r>
      <w:r w:rsidR="00FC0E71">
        <w:rPr>
          <w:rFonts w:cs="Arial"/>
        </w:rPr>
        <w:t xml:space="preserve">’s approach </w:t>
      </w:r>
      <w:r w:rsidR="005C5239">
        <w:rPr>
          <w:rFonts w:cs="Arial"/>
        </w:rPr>
        <w:t>in</w:t>
      </w:r>
      <w:r w:rsidR="005A3666" w:rsidRPr="00DE5C78">
        <w:rPr>
          <w:rFonts w:cs="Arial"/>
        </w:rPr>
        <w:t xml:space="preserve"> prevent</w:t>
      </w:r>
      <w:r w:rsidR="005606FC">
        <w:rPr>
          <w:rFonts w:cs="Arial"/>
        </w:rPr>
        <w:t>ing</w:t>
      </w:r>
      <w:r w:rsidR="005A3666" w:rsidRPr="00DE5C78">
        <w:rPr>
          <w:rFonts w:cs="Arial"/>
        </w:rPr>
        <w:t xml:space="preserve"> and deter</w:t>
      </w:r>
      <w:r w:rsidR="005606FC">
        <w:rPr>
          <w:rFonts w:cs="Arial"/>
        </w:rPr>
        <w:t>ring</w:t>
      </w:r>
      <w:r w:rsidR="005A3666" w:rsidRPr="00DE5C78">
        <w:rPr>
          <w:rFonts w:cs="Arial"/>
        </w:rPr>
        <w:t xml:space="preserve"> housebreakings?</w:t>
      </w:r>
    </w:p>
    <w:p w14:paraId="6E6298CD" w14:textId="77777777" w:rsidR="00636E17" w:rsidRPr="00DE5C78" w:rsidRDefault="00F57444" w:rsidP="00636E17">
      <w:pPr>
        <w:rPr>
          <w:rFonts w:cs="Arial"/>
        </w:rPr>
      </w:pPr>
      <w:r w:rsidRPr="00DE5C78">
        <w:rPr>
          <w:rFonts w:cs="Arial"/>
        </w:rPr>
        <w:lastRenderedPageBreak/>
        <w:t>H</w:t>
      </w:r>
      <w:r w:rsidR="00FC0E71">
        <w:rPr>
          <w:rFonts w:cs="Arial"/>
        </w:rPr>
        <w:t>a</w:t>
      </w:r>
      <w:r w:rsidR="008D1504">
        <w:rPr>
          <w:rFonts w:cs="Arial"/>
        </w:rPr>
        <w:t>s</w:t>
      </w:r>
      <w:r w:rsidR="00FC0E71">
        <w:rPr>
          <w:rFonts w:cs="Arial"/>
        </w:rPr>
        <w:t xml:space="preserve"> </w:t>
      </w:r>
      <w:r w:rsidRPr="00DE5C78">
        <w:rPr>
          <w:rFonts w:cs="Arial"/>
        </w:rPr>
        <w:t xml:space="preserve">Edinburgh </w:t>
      </w:r>
      <w:r w:rsidR="00FC0E71">
        <w:rPr>
          <w:rFonts w:cs="Arial"/>
        </w:rPr>
        <w:t>City</w:t>
      </w:r>
      <w:r w:rsidRPr="00DE5C78">
        <w:rPr>
          <w:rFonts w:cs="Arial"/>
        </w:rPr>
        <w:t xml:space="preserve"> D</w:t>
      </w:r>
      <w:r w:rsidR="00636E17" w:rsidRPr="00DE5C78">
        <w:rPr>
          <w:rFonts w:cs="Arial"/>
        </w:rPr>
        <w:t xml:space="preserve">ivision </w:t>
      </w:r>
      <w:r w:rsidR="00FC0E71">
        <w:rPr>
          <w:rFonts w:cs="Arial"/>
        </w:rPr>
        <w:t>r</w:t>
      </w:r>
      <w:r w:rsidR="00636E17" w:rsidRPr="00DE5C78">
        <w:rPr>
          <w:rFonts w:cs="Arial"/>
        </w:rPr>
        <w:t>educ</w:t>
      </w:r>
      <w:r w:rsidR="00FC0E71">
        <w:rPr>
          <w:rFonts w:cs="Arial"/>
        </w:rPr>
        <w:t>ed</w:t>
      </w:r>
      <w:r w:rsidR="00636E17" w:rsidRPr="00DE5C78">
        <w:rPr>
          <w:rFonts w:cs="Arial"/>
        </w:rPr>
        <w:t xml:space="preserve"> </w:t>
      </w:r>
      <w:r w:rsidR="00FC0E71">
        <w:rPr>
          <w:rFonts w:cs="Arial"/>
        </w:rPr>
        <w:t xml:space="preserve">reports of motorcycle </w:t>
      </w:r>
      <w:r w:rsidR="00636E17" w:rsidRPr="00DE5C78">
        <w:rPr>
          <w:rFonts w:cs="Arial"/>
        </w:rPr>
        <w:t xml:space="preserve">thefts and </w:t>
      </w:r>
      <w:r w:rsidR="00FC0E71">
        <w:rPr>
          <w:rFonts w:cs="Arial"/>
        </w:rPr>
        <w:t xml:space="preserve">anti-social behaviour </w:t>
      </w:r>
      <w:r w:rsidR="00636E17" w:rsidRPr="00DE5C78">
        <w:rPr>
          <w:rFonts w:cs="Arial"/>
        </w:rPr>
        <w:t>related calls in the city?</w:t>
      </w:r>
    </w:p>
    <w:p w14:paraId="6E6298CE" w14:textId="77777777" w:rsidR="005A3666" w:rsidRPr="00DE5C78" w:rsidRDefault="005A3666" w:rsidP="00636E17">
      <w:pPr>
        <w:rPr>
          <w:rFonts w:cs="Arial"/>
        </w:rPr>
      </w:pPr>
      <w:r w:rsidRPr="00DE5C78">
        <w:rPr>
          <w:rFonts w:cs="Arial"/>
        </w:rPr>
        <w:t>How well does Edinburgh</w:t>
      </w:r>
      <w:r w:rsidR="00FC0E71">
        <w:rPr>
          <w:rFonts w:cs="Arial"/>
        </w:rPr>
        <w:t xml:space="preserve"> City Division</w:t>
      </w:r>
      <w:r w:rsidRPr="00DE5C78">
        <w:rPr>
          <w:rFonts w:cs="Arial"/>
        </w:rPr>
        <w:t xml:space="preserve"> work with local businesses to design out opportunities for crime?</w:t>
      </w:r>
    </w:p>
    <w:p w14:paraId="6E6298CF" w14:textId="77777777" w:rsidR="00636E17" w:rsidRPr="00DE5C78" w:rsidRDefault="00636E17" w:rsidP="00636E17">
      <w:pPr>
        <w:rPr>
          <w:rFonts w:cs="Arial"/>
        </w:rPr>
      </w:pPr>
      <w:r w:rsidRPr="00DE5C78">
        <w:rPr>
          <w:rFonts w:cs="Arial"/>
        </w:rPr>
        <w:t>How safe do local residents feel?</w:t>
      </w:r>
    </w:p>
    <w:p w14:paraId="6E6298D0" w14:textId="77777777" w:rsidR="00B64F55" w:rsidRPr="009A778E" w:rsidRDefault="00B64F55" w:rsidP="00B64F55">
      <w:pPr>
        <w:rPr>
          <w:rFonts w:cs="Arial"/>
          <w:b/>
          <w:color w:val="FF0000"/>
        </w:rPr>
      </w:pPr>
    </w:p>
    <w:p w14:paraId="6E6298D1" w14:textId="77777777" w:rsidR="00B64F55" w:rsidRPr="0070382D" w:rsidRDefault="00B64F55" w:rsidP="00B64F55">
      <w:pPr>
        <w:rPr>
          <w:rFonts w:cs="Arial"/>
        </w:rPr>
      </w:pPr>
      <w:r w:rsidRPr="0070382D">
        <w:rPr>
          <w:rFonts w:cs="Arial"/>
        </w:rPr>
        <w:t xml:space="preserve">Activity: </w:t>
      </w:r>
      <w:r w:rsidRPr="0070382D">
        <w:rPr>
          <w:rFonts w:cs="Arial"/>
          <w:bCs/>
        </w:rPr>
        <w:t xml:space="preserve">We will </w:t>
      </w:r>
      <w:r w:rsidR="00A01E0B" w:rsidRPr="0070382D">
        <w:rPr>
          <w:rFonts w:cs="Arial"/>
          <w:bCs/>
        </w:rPr>
        <w:t xml:space="preserve">target serious and organised crime by maximising preventative and investigative opportunities. </w:t>
      </w:r>
    </w:p>
    <w:p w14:paraId="6E6298D2" w14:textId="77777777" w:rsidR="00B64F55" w:rsidRPr="0070382D" w:rsidRDefault="00B64F55" w:rsidP="00B64F55">
      <w:pPr>
        <w:rPr>
          <w:rFonts w:cs="Arial"/>
        </w:rPr>
      </w:pPr>
      <w:r w:rsidRPr="0070382D">
        <w:rPr>
          <w:rFonts w:cs="Arial"/>
        </w:rPr>
        <w:t xml:space="preserve">Key milestones: </w:t>
      </w:r>
    </w:p>
    <w:p w14:paraId="6E6298D3" w14:textId="77777777" w:rsidR="00B64F55" w:rsidRPr="009A778E" w:rsidRDefault="00901B14" w:rsidP="0001114E">
      <w:pPr>
        <w:pStyle w:val="ListParagraph"/>
      </w:pPr>
      <w:r>
        <w:t>We will w</w:t>
      </w:r>
      <w:r w:rsidR="00A01E0B" w:rsidRPr="009A778E">
        <w:t xml:space="preserve">ork </w:t>
      </w:r>
      <w:r w:rsidR="00B64F55" w:rsidRPr="009A778E">
        <w:t xml:space="preserve">in partnership with other agencies to dismantle </w:t>
      </w:r>
      <w:r w:rsidR="005F6D6C">
        <w:t>Serious and O</w:t>
      </w:r>
      <w:r w:rsidR="00B64F55" w:rsidRPr="009A778E">
        <w:t xml:space="preserve">rganised </w:t>
      </w:r>
      <w:r w:rsidR="005F6D6C">
        <w:t>C</w:t>
      </w:r>
      <w:r w:rsidR="00B64F55" w:rsidRPr="009A778E">
        <w:t xml:space="preserve">rime </w:t>
      </w:r>
      <w:r w:rsidR="005F6D6C">
        <w:t>G</w:t>
      </w:r>
      <w:r w:rsidR="00B64F55" w:rsidRPr="009A778E">
        <w:t xml:space="preserve">roups </w:t>
      </w:r>
      <w:r w:rsidR="005F6D6C">
        <w:t xml:space="preserve">(SOCG) </w:t>
      </w:r>
      <w:r w:rsidR="00B64F55" w:rsidRPr="009A778E">
        <w:t>in communities, render</w:t>
      </w:r>
      <w:r w:rsidR="00F45B6B">
        <w:t>ing</w:t>
      </w:r>
      <w:r w:rsidR="00B64F55" w:rsidRPr="009A778E">
        <w:t xml:space="preserve"> them ineffective and unable to profit </w:t>
      </w:r>
      <w:r w:rsidR="005C5239">
        <w:t>from</w:t>
      </w:r>
      <w:r w:rsidR="00B64F55" w:rsidRPr="009A778E">
        <w:t xml:space="preserve"> criminality.</w:t>
      </w:r>
    </w:p>
    <w:p w14:paraId="6E6298D4" w14:textId="77777777" w:rsidR="00B64F55" w:rsidRPr="009A778E" w:rsidRDefault="00B64F55" w:rsidP="0001114E">
      <w:pPr>
        <w:pStyle w:val="ListParagraph"/>
      </w:pPr>
      <w:r w:rsidRPr="009A778E">
        <w:t xml:space="preserve">Through targeted local campaigns, we will promote awareness of the threat and harm </w:t>
      </w:r>
      <w:r w:rsidR="005C5239">
        <w:t xml:space="preserve">that </w:t>
      </w:r>
      <w:r w:rsidR="00F45B6B">
        <w:t>SOCG</w:t>
      </w:r>
      <w:r w:rsidR="005F6D6C">
        <w:t>s</w:t>
      </w:r>
      <w:r w:rsidR="00F45B6B">
        <w:t xml:space="preserve"> </w:t>
      </w:r>
      <w:r w:rsidR="005C5239">
        <w:t>present to</w:t>
      </w:r>
      <w:r w:rsidRPr="009A778E">
        <w:t xml:space="preserve"> individuals, businesses and communities.  </w:t>
      </w:r>
    </w:p>
    <w:p w14:paraId="6E6298D5" w14:textId="77777777" w:rsidR="00B64F55" w:rsidRPr="009A778E" w:rsidRDefault="00B64F55" w:rsidP="0001114E">
      <w:pPr>
        <w:pStyle w:val="ListParagraph"/>
      </w:pPr>
      <w:r w:rsidRPr="009A778E">
        <w:t>We will collaborate with stakeholders across education, social services</w:t>
      </w:r>
      <w:r w:rsidR="00A01E0B" w:rsidRPr="009A778E">
        <w:t xml:space="preserve"> and</w:t>
      </w:r>
      <w:r w:rsidRPr="009A778E">
        <w:t xml:space="preserve"> health to maximise</w:t>
      </w:r>
      <w:r w:rsidR="00971ED5">
        <w:t xml:space="preserve"> awareness, prevention, </w:t>
      </w:r>
      <w:r w:rsidRPr="009A778E">
        <w:t>information sharing and support and protect those most at risk from SOCG activity.</w:t>
      </w:r>
    </w:p>
    <w:p w14:paraId="6E6298D6" w14:textId="77777777" w:rsidR="00DA2A6B" w:rsidRPr="009A778E" w:rsidRDefault="00B64F55" w:rsidP="0001114E">
      <w:pPr>
        <w:pStyle w:val="ListParagraph"/>
      </w:pPr>
      <w:r w:rsidRPr="009A778E">
        <w:t>We will u</w:t>
      </w:r>
      <w:r w:rsidR="00F45B6B">
        <w:t>tilise</w:t>
      </w:r>
      <w:r w:rsidRPr="009A778E">
        <w:t xml:space="preserve"> new, emerging and innovative technologies, to enhance our approach and response to priority crime, threats and harm</w:t>
      </w:r>
      <w:r w:rsidR="00DA2A6B" w:rsidRPr="009A778E">
        <w:t>.</w:t>
      </w:r>
    </w:p>
    <w:p w14:paraId="6E6298D7" w14:textId="77777777" w:rsidR="00B64F55" w:rsidRPr="00F45B6B" w:rsidRDefault="00DA2A6B" w:rsidP="0001114E">
      <w:pPr>
        <w:pStyle w:val="ListParagraph"/>
      </w:pPr>
      <w:r w:rsidRPr="00F45B6B">
        <w:t xml:space="preserve">We will maximise preventative opportunities </w:t>
      </w:r>
      <w:r w:rsidR="00A01E0B" w:rsidRPr="00F45B6B">
        <w:t>for</w:t>
      </w:r>
      <w:r w:rsidR="00B248CB" w:rsidRPr="00F45B6B">
        <w:t xml:space="preserve"> vulnerable individuals, groups and communities who may be targeted for trafficking</w:t>
      </w:r>
      <w:r w:rsidRPr="00F45B6B">
        <w:t>.</w:t>
      </w:r>
      <w:r w:rsidR="00B64F55" w:rsidRPr="00F45B6B">
        <w:t xml:space="preserve"> </w:t>
      </w:r>
    </w:p>
    <w:p w14:paraId="6E6298D8" w14:textId="77777777" w:rsidR="00CF1D07" w:rsidRDefault="00CF1D07" w:rsidP="00B64F55">
      <w:pPr>
        <w:pStyle w:val="ListBullet"/>
        <w:rPr>
          <w:rFonts w:cs="Arial"/>
        </w:rPr>
      </w:pPr>
    </w:p>
    <w:p w14:paraId="6E6298D9" w14:textId="77777777" w:rsidR="00B64F55" w:rsidRPr="00F45B6B" w:rsidRDefault="00B64F55" w:rsidP="00B64F55">
      <w:pPr>
        <w:pStyle w:val="ListBullet"/>
        <w:rPr>
          <w:rFonts w:cs="Arial"/>
        </w:rPr>
      </w:pPr>
      <w:r w:rsidRPr="00F45B6B">
        <w:rPr>
          <w:rFonts w:cs="Arial"/>
        </w:rPr>
        <w:t>Update expected: Y1-3 Quarterly</w:t>
      </w:r>
    </w:p>
    <w:p w14:paraId="6E6298DA" w14:textId="77777777" w:rsidR="00CF1D07" w:rsidRDefault="00CF1D07" w:rsidP="00B64F55">
      <w:pPr>
        <w:rPr>
          <w:rFonts w:cs="Arial"/>
        </w:rPr>
      </w:pPr>
    </w:p>
    <w:p w14:paraId="6E6298DB" w14:textId="77777777" w:rsidR="00B64F55" w:rsidRPr="00F45B6B" w:rsidRDefault="00B64F55" w:rsidP="00B64F55">
      <w:pPr>
        <w:rPr>
          <w:rFonts w:cs="Arial"/>
        </w:rPr>
      </w:pPr>
      <w:r w:rsidRPr="00F45B6B">
        <w:rPr>
          <w:rFonts w:cs="Arial"/>
        </w:rPr>
        <w:t xml:space="preserve">Performance measures and insights: </w:t>
      </w:r>
    </w:p>
    <w:p w14:paraId="6E6298DC" w14:textId="77777777" w:rsidR="00B64F55" w:rsidRPr="00F45B6B" w:rsidRDefault="00DA2A6B" w:rsidP="00B64F55">
      <w:pPr>
        <w:rPr>
          <w:rFonts w:cs="Arial"/>
          <w:bCs/>
        </w:rPr>
      </w:pPr>
      <w:r w:rsidRPr="00F45B6B">
        <w:rPr>
          <w:rFonts w:cs="Arial"/>
          <w:bCs/>
        </w:rPr>
        <w:t xml:space="preserve">How </w:t>
      </w:r>
      <w:r w:rsidR="005606FC">
        <w:rPr>
          <w:rFonts w:cs="Arial"/>
          <w:bCs/>
        </w:rPr>
        <w:t xml:space="preserve">effectively </w:t>
      </w:r>
      <w:r w:rsidRPr="00F45B6B">
        <w:rPr>
          <w:rFonts w:cs="Arial"/>
          <w:bCs/>
        </w:rPr>
        <w:t xml:space="preserve">does Edinburgh </w:t>
      </w:r>
      <w:r w:rsidR="00F45B6B" w:rsidRPr="00F45B6B">
        <w:rPr>
          <w:rFonts w:cs="Arial"/>
          <w:bCs/>
        </w:rPr>
        <w:t>City</w:t>
      </w:r>
      <w:r w:rsidRPr="00F45B6B">
        <w:rPr>
          <w:rFonts w:cs="Arial"/>
          <w:bCs/>
        </w:rPr>
        <w:t xml:space="preserve"> D</w:t>
      </w:r>
      <w:r w:rsidR="00B64F55" w:rsidRPr="00F45B6B">
        <w:rPr>
          <w:rFonts w:cs="Arial"/>
          <w:bCs/>
        </w:rPr>
        <w:t>ivision investigate Serious and Organised Crime?</w:t>
      </w:r>
    </w:p>
    <w:p w14:paraId="6E6298DD" w14:textId="77777777" w:rsidR="00B64F55" w:rsidRDefault="00B64F55" w:rsidP="00B64F55">
      <w:pPr>
        <w:rPr>
          <w:rFonts w:cs="Arial"/>
          <w:bCs/>
        </w:rPr>
      </w:pPr>
      <w:r w:rsidRPr="00F45B6B">
        <w:rPr>
          <w:rFonts w:cs="Arial"/>
          <w:bCs/>
        </w:rPr>
        <w:t>How safe do local residents feel?</w:t>
      </w:r>
    </w:p>
    <w:p w14:paraId="6E6298DE" w14:textId="77777777" w:rsidR="00CF1D07" w:rsidRDefault="00CF1D07">
      <w:pPr>
        <w:spacing w:before="240" w:after="0"/>
        <w:rPr>
          <w:rFonts w:cs="Arial"/>
          <w:bCs/>
        </w:rPr>
      </w:pPr>
      <w:r>
        <w:rPr>
          <w:rFonts w:cs="Arial"/>
          <w:bCs/>
        </w:rPr>
        <w:br w:type="page"/>
      </w:r>
    </w:p>
    <w:p w14:paraId="6E6298DF" w14:textId="77777777" w:rsidR="00B64F55" w:rsidRPr="0070382D" w:rsidRDefault="00B64F55" w:rsidP="00B64F55">
      <w:pPr>
        <w:rPr>
          <w:rFonts w:cs="Arial"/>
        </w:rPr>
      </w:pPr>
      <w:r w:rsidRPr="0070382D">
        <w:rPr>
          <w:rFonts w:cs="Arial"/>
        </w:rPr>
        <w:lastRenderedPageBreak/>
        <w:t xml:space="preserve">Activity: </w:t>
      </w:r>
      <w:r w:rsidR="00BC0241">
        <w:rPr>
          <w:rFonts w:cs="Arial"/>
        </w:rPr>
        <w:t xml:space="preserve"> Through a </w:t>
      </w:r>
      <w:r w:rsidRPr="0070382D">
        <w:rPr>
          <w:rFonts w:cs="Arial"/>
          <w:bCs/>
        </w:rPr>
        <w:t xml:space="preserve">proactive and collaborative </w:t>
      </w:r>
      <w:r w:rsidR="00BC0241">
        <w:rPr>
          <w:rFonts w:cs="Arial"/>
          <w:bCs/>
        </w:rPr>
        <w:t xml:space="preserve">approach, </w:t>
      </w:r>
      <w:r w:rsidRPr="0070382D">
        <w:rPr>
          <w:rFonts w:cs="Arial"/>
          <w:bCs/>
        </w:rPr>
        <w:t xml:space="preserve">prevent </w:t>
      </w:r>
      <w:r w:rsidR="00C161F0">
        <w:rPr>
          <w:rFonts w:cs="Arial"/>
          <w:bCs/>
        </w:rPr>
        <w:t xml:space="preserve">and respond to </w:t>
      </w:r>
      <w:r w:rsidRPr="0070382D">
        <w:rPr>
          <w:rFonts w:cs="Arial"/>
          <w:bCs/>
        </w:rPr>
        <w:t>serious violence</w:t>
      </w:r>
      <w:r w:rsidR="0070382D" w:rsidRPr="0070382D">
        <w:rPr>
          <w:rFonts w:cs="Arial"/>
          <w:bCs/>
        </w:rPr>
        <w:t>, disorder and antisocial behaviour</w:t>
      </w:r>
      <w:r w:rsidR="00135DE6" w:rsidRPr="0070382D">
        <w:rPr>
          <w:rFonts w:cs="Arial"/>
          <w:lang w:eastAsia="en-GB"/>
        </w:rPr>
        <w:t>.</w:t>
      </w:r>
    </w:p>
    <w:p w14:paraId="6E6298E0" w14:textId="77777777" w:rsidR="00B64F55" w:rsidRPr="0070382D" w:rsidRDefault="00B64F55" w:rsidP="00B64F55">
      <w:pPr>
        <w:rPr>
          <w:rFonts w:cs="Arial"/>
        </w:rPr>
      </w:pPr>
      <w:r w:rsidRPr="0070382D">
        <w:rPr>
          <w:rFonts w:cs="Arial"/>
        </w:rPr>
        <w:t xml:space="preserve">Key milestones: </w:t>
      </w:r>
    </w:p>
    <w:p w14:paraId="6E6298E1" w14:textId="77777777" w:rsidR="00A167D3" w:rsidRDefault="00A167D3" w:rsidP="0001114E">
      <w:pPr>
        <w:pStyle w:val="ListParagraph"/>
        <w:numPr>
          <w:ilvl w:val="0"/>
          <w:numId w:val="15"/>
        </w:numPr>
      </w:pPr>
      <w:r>
        <w:t xml:space="preserve">As exemplified by </w:t>
      </w:r>
      <w:r w:rsidRPr="009A778E">
        <w:t>Operation NightGuar</w:t>
      </w:r>
      <w:r>
        <w:t xml:space="preserve">d, </w:t>
      </w:r>
      <w:r w:rsidR="00C161F0">
        <w:t>we will address</w:t>
      </w:r>
      <w:r w:rsidR="00B64F55" w:rsidRPr="009A778E">
        <w:t xml:space="preserve"> disorder and antisocial behaviour though a comprehensive package of measures</w:t>
      </w:r>
      <w:r w:rsidR="005606FC">
        <w:t>,</w:t>
      </w:r>
      <w:r w:rsidR="00B64F55" w:rsidRPr="009A778E">
        <w:t xml:space="preserve"> including police led and partnership activity</w:t>
      </w:r>
      <w:r>
        <w:t>.</w:t>
      </w:r>
    </w:p>
    <w:p w14:paraId="6E6298E2" w14:textId="77777777" w:rsidR="00B64F55" w:rsidRPr="009A778E" w:rsidRDefault="00B64F55" w:rsidP="0001114E">
      <w:pPr>
        <w:pStyle w:val="ListParagraph"/>
        <w:numPr>
          <w:ilvl w:val="0"/>
          <w:numId w:val="15"/>
        </w:numPr>
      </w:pPr>
      <w:r w:rsidRPr="009A778E">
        <w:t xml:space="preserve">We will promote the ‘Think Twice’ partnership initiative and </w:t>
      </w:r>
      <w:r w:rsidR="0070382D">
        <w:t xml:space="preserve">utilise all available </w:t>
      </w:r>
      <w:r w:rsidR="009C43A5" w:rsidRPr="009A778E">
        <w:t xml:space="preserve">Criminal Justice </w:t>
      </w:r>
      <w:r w:rsidR="0070382D">
        <w:t xml:space="preserve">options </w:t>
      </w:r>
      <w:r w:rsidR="009C43A5" w:rsidRPr="009A778E">
        <w:t xml:space="preserve">to </w:t>
      </w:r>
      <w:r w:rsidR="0070382D">
        <w:t xml:space="preserve">hold </w:t>
      </w:r>
      <w:r w:rsidR="009C43A5" w:rsidRPr="009A778E">
        <w:t>offenders</w:t>
      </w:r>
      <w:r w:rsidR="0070382D">
        <w:t xml:space="preserve"> to account</w:t>
      </w:r>
      <w:r w:rsidR="00A167D3">
        <w:t>.</w:t>
      </w:r>
      <w:r w:rsidR="0070382D">
        <w:t xml:space="preserve"> </w:t>
      </w:r>
    </w:p>
    <w:p w14:paraId="6E6298E3" w14:textId="77777777" w:rsidR="00B64F55" w:rsidRPr="009A778E" w:rsidRDefault="00B64F55" w:rsidP="0001114E">
      <w:pPr>
        <w:pStyle w:val="ListParagraph"/>
        <w:numPr>
          <w:ilvl w:val="0"/>
          <w:numId w:val="15"/>
        </w:numPr>
      </w:pPr>
      <w:r w:rsidRPr="009A778E">
        <w:t xml:space="preserve">Address violence through preventative </w:t>
      </w:r>
      <w:r w:rsidR="009C43A5" w:rsidRPr="009A778E">
        <w:t xml:space="preserve">programmes including “no knives better lives” and robust collaborative investigations led by our Violence Reduction Unit. </w:t>
      </w:r>
      <w:r w:rsidRPr="009A778E">
        <w:t xml:space="preserve"> </w:t>
      </w:r>
    </w:p>
    <w:p w14:paraId="6E6298E4" w14:textId="77777777" w:rsidR="00B64F55" w:rsidRPr="009A778E" w:rsidRDefault="00B64F55" w:rsidP="0001114E">
      <w:pPr>
        <w:pStyle w:val="ListParagraph"/>
        <w:numPr>
          <w:ilvl w:val="0"/>
          <w:numId w:val="15"/>
        </w:numPr>
      </w:pPr>
      <w:r w:rsidRPr="009A778E">
        <w:t>The VOW will continue to engage with repeat offenders and those at risk of substance related harm</w:t>
      </w:r>
      <w:r w:rsidR="005F6D6C">
        <w:t>,</w:t>
      </w:r>
      <w:r w:rsidRPr="009A778E">
        <w:t xml:space="preserve"> to support them</w:t>
      </w:r>
      <w:r w:rsidR="0070382D">
        <w:t xml:space="preserve"> to address their behaviour.</w:t>
      </w:r>
      <w:r w:rsidRPr="009A778E">
        <w:t xml:space="preserve">  </w:t>
      </w:r>
    </w:p>
    <w:p w14:paraId="6E6298E5" w14:textId="77777777" w:rsidR="00B248CB" w:rsidRDefault="00B248CB" w:rsidP="0001114E">
      <w:pPr>
        <w:pStyle w:val="ListParagraph"/>
        <w:numPr>
          <w:ilvl w:val="0"/>
          <w:numId w:val="15"/>
        </w:numPr>
      </w:pPr>
      <w:r w:rsidRPr="009A778E">
        <w:t xml:space="preserve">We will support seasonal activities such as </w:t>
      </w:r>
      <w:r w:rsidR="0060796B">
        <w:t>Operation Crackle and Moonbeam</w:t>
      </w:r>
      <w:r w:rsidR="005F6D6C">
        <w:t>,</w:t>
      </w:r>
      <w:r w:rsidR="0060796B">
        <w:t xml:space="preserve"> to robustly tackle</w:t>
      </w:r>
      <w:r w:rsidR="0070382D">
        <w:t xml:space="preserve"> </w:t>
      </w:r>
      <w:r w:rsidR="00682F93">
        <w:t xml:space="preserve">instances of </w:t>
      </w:r>
      <w:r w:rsidRPr="009A778E">
        <w:t>violence, disorder and anti-social behaviour</w:t>
      </w:r>
      <w:r w:rsidR="009C43A5" w:rsidRPr="009A778E">
        <w:t>.</w:t>
      </w:r>
      <w:r w:rsidRPr="009A778E">
        <w:t xml:space="preserve"> </w:t>
      </w:r>
    </w:p>
    <w:p w14:paraId="6E6298E6" w14:textId="77777777" w:rsidR="00A920B0" w:rsidRPr="00A920B0" w:rsidRDefault="00A920B0" w:rsidP="009C638E">
      <w:pPr>
        <w:pStyle w:val="ListBullet"/>
        <w:numPr>
          <w:ilvl w:val="0"/>
          <w:numId w:val="15"/>
        </w:numPr>
      </w:pPr>
      <w:r w:rsidRPr="00A920B0">
        <w:rPr>
          <w:rFonts w:cs="Arial"/>
        </w:rPr>
        <w:t>We will utilise local and thematic Community Improvement Partnerships (CIPs) as mechanisms to support collaboration and develop and deliver</w:t>
      </w:r>
      <w:r w:rsidR="005C5239">
        <w:rPr>
          <w:rFonts w:cs="Arial"/>
        </w:rPr>
        <w:t xml:space="preserve"> </w:t>
      </w:r>
      <w:r w:rsidRPr="00A920B0">
        <w:rPr>
          <w:rFonts w:cs="Arial"/>
        </w:rPr>
        <w:t xml:space="preserve">joint plans to </w:t>
      </w:r>
      <w:r w:rsidR="005C5239">
        <w:rPr>
          <w:rFonts w:cs="Arial"/>
        </w:rPr>
        <w:t xml:space="preserve">prevent and </w:t>
      </w:r>
      <w:r w:rsidRPr="00A920B0">
        <w:rPr>
          <w:rFonts w:cs="Arial"/>
        </w:rPr>
        <w:t>address violence, disorder and anti-social behaviour.</w:t>
      </w:r>
    </w:p>
    <w:p w14:paraId="6E6298E7" w14:textId="77777777" w:rsidR="0070382D" w:rsidRPr="00793426" w:rsidRDefault="0070382D" w:rsidP="0001114E">
      <w:pPr>
        <w:pStyle w:val="ListParagraph"/>
        <w:numPr>
          <w:ilvl w:val="0"/>
          <w:numId w:val="12"/>
        </w:numPr>
      </w:pPr>
      <w:r>
        <w:t>We will w</w:t>
      </w:r>
      <w:r w:rsidRPr="00793426">
        <w:t xml:space="preserve">ork with the City of Edinburgh Council to maximise the use of public space CCTV to increase feelings of safety </w:t>
      </w:r>
      <w:r>
        <w:t xml:space="preserve">within the </w:t>
      </w:r>
      <w:r w:rsidRPr="00793426">
        <w:t>public</w:t>
      </w:r>
      <w:r>
        <w:t xml:space="preserve"> domain</w:t>
      </w:r>
      <w:r w:rsidRPr="00793426">
        <w:t xml:space="preserve">, </w:t>
      </w:r>
      <w:r>
        <w:t xml:space="preserve">deter crime, and </w:t>
      </w:r>
      <w:r w:rsidRPr="00793426">
        <w:t>detect and pursue offenders.</w:t>
      </w:r>
    </w:p>
    <w:p w14:paraId="6E6298E8" w14:textId="77777777" w:rsidR="00CF1D07" w:rsidRDefault="00CF1D07" w:rsidP="005606FC">
      <w:pPr>
        <w:pStyle w:val="ListBullet"/>
        <w:rPr>
          <w:rFonts w:cs="Arial"/>
        </w:rPr>
      </w:pPr>
    </w:p>
    <w:p w14:paraId="6E6298E9" w14:textId="77777777" w:rsidR="005606FC" w:rsidRPr="00F45B6B" w:rsidRDefault="005606FC" w:rsidP="005606FC">
      <w:pPr>
        <w:pStyle w:val="ListBullet"/>
        <w:rPr>
          <w:rFonts w:cs="Arial"/>
        </w:rPr>
      </w:pPr>
      <w:r w:rsidRPr="00F45B6B">
        <w:rPr>
          <w:rFonts w:cs="Arial"/>
        </w:rPr>
        <w:t>Update expected: Y1-3 Quarterly</w:t>
      </w:r>
    </w:p>
    <w:p w14:paraId="6E6298EA" w14:textId="77777777" w:rsidR="00CF1D07" w:rsidRDefault="00CF1D07" w:rsidP="00756EFC">
      <w:pPr>
        <w:rPr>
          <w:rFonts w:cs="Arial"/>
        </w:rPr>
      </w:pPr>
    </w:p>
    <w:p w14:paraId="6E6298EB" w14:textId="77777777" w:rsidR="00756EFC" w:rsidRDefault="00756EFC" w:rsidP="00756EFC">
      <w:pPr>
        <w:rPr>
          <w:rFonts w:cs="Arial"/>
        </w:rPr>
      </w:pPr>
      <w:r w:rsidRPr="00F45B6B">
        <w:rPr>
          <w:rFonts w:cs="Arial"/>
        </w:rPr>
        <w:t xml:space="preserve">Performance measures and insights: </w:t>
      </w:r>
    </w:p>
    <w:p w14:paraId="6E6298EC" w14:textId="77777777" w:rsidR="00682F93" w:rsidRPr="00DE5C78" w:rsidRDefault="00682F93" w:rsidP="00682F93">
      <w:pPr>
        <w:rPr>
          <w:rFonts w:cs="Arial"/>
        </w:rPr>
      </w:pPr>
      <w:r w:rsidRPr="00DE5C78">
        <w:rPr>
          <w:rFonts w:cs="Arial"/>
        </w:rPr>
        <w:t xml:space="preserve">How well does Edinburgh City Division collaborate with partners to prevent and address </w:t>
      </w:r>
      <w:r w:rsidR="00A920B0">
        <w:rPr>
          <w:rFonts w:cs="Arial"/>
        </w:rPr>
        <w:t xml:space="preserve">violence, disorder </w:t>
      </w:r>
      <w:r w:rsidR="00CF1D07">
        <w:rPr>
          <w:rFonts w:cs="Arial"/>
        </w:rPr>
        <w:t xml:space="preserve">and </w:t>
      </w:r>
      <w:r w:rsidRPr="00DE5C78">
        <w:rPr>
          <w:rFonts w:cs="Arial"/>
        </w:rPr>
        <w:t>antisocial behaviour</w:t>
      </w:r>
      <w:r>
        <w:rPr>
          <w:rFonts w:cs="Arial"/>
        </w:rPr>
        <w:t>?</w:t>
      </w:r>
    </w:p>
    <w:p w14:paraId="6E6298ED" w14:textId="77777777" w:rsidR="00B64F55" w:rsidRPr="00756EFC" w:rsidRDefault="00B64F55" w:rsidP="00B64F55">
      <w:pPr>
        <w:rPr>
          <w:rFonts w:cs="Arial"/>
          <w:bCs/>
        </w:rPr>
      </w:pPr>
      <w:r w:rsidRPr="00756EFC">
        <w:rPr>
          <w:rFonts w:cs="Arial"/>
          <w:bCs/>
        </w:rPr>
        <w:t>Review reduction in offending by individuals managed by the VOW, and the consequent cost saving to the Criminal Justice system.</w:t>
      </w:r>
    </w:p>
    <w:p w14:paraId="6E6298EE" w14:textId="77777777" w:rsidR="00DA2A6B" w:rsidRPr="00756EFC" w:rsidRDefault="00971ED5" w:rsidP="00B64F55">
      <w:pPr>
        <w:rPr>
          <w:rFonts w:cs="Arial"/>
          <w:bCs/>
        </w:rPr>
      </w:pPr>
      <w:r>
        <w:rPr>
          <w:rFonts w:cs="Arial"/>
          <w:bCs/>
        </w:rPr>
        <w:lastRenderedPageBreak/>
        <w:t>To effectively respond to violent offenders, ha</w:t>
      </w:r>
      <w:r w:rsidR="002E1282">
        <w:rPr>
          <w:rFonts w:cs="Arial"/>
          <w:bCs/>
        </w:rPr>
        <w:t>s</w:t>
      </w:r>
      <w:r>
        <w:rPr>
          <w:rFonts w:cs="Arial"/>
          <w:bCs/>
        </w:rPr>
        <w:t xml:space="preserve"> Edinburgh Division maximised all available </w:t>
      </w:r>
      <w:r w:rsidR="00756EFC">
        <w:rPr>
          <w:rFonts w:cs="Arial"/>
          <w:bCs/>
        </w:rPr>
        <w:t>opportunities</w:t>
      </w:r>
      <w:r w:rsidR="008D1504">
        <w:rPr>
          <w:rFonts w:cs="Arial"/>
          <w:bCs/>
        </w:rPr>
        <w:t xml:space="preserve"> to </w:t>
      </w:r>
      <w:r w:rsidR="00DA2A6B" w:rsidRPr="00756EFC">
        <w:rPr>
          <w:rFonts w:cs="Arial"/>
          <w:bCs/>
        </w:rPr>
        <w:t>expand</w:t>
      </w:r>
      <w:r w:rsidR="00756EFC">
        <w:rPr>
          <w:rFonts w:cs="Arial"/>
          <w:bCs/>
        </w:rPr>
        <w:t xml:space="preserve"> </w:t>
      </w:r>
      <w:r>
        <w:rPr>
          <w:rFonts w:cs="Arial"/>
          <w:bCs/>
        </w:rPr>
        <w:t xml:space="preserve">our </w:t>
      </w:r>
      <w:r w:rsidR="00F0212F" w:rsidRPr="00756EFC">
        <w:rPr>
          <w:rFonts w:cs="Arial"/>
          <w:bCs/>
        </w:rPr>
        <w:t>Specially Trained Officer (STO) cadre</w:t>
      </w:r>
      <w:r>
        <w:rPr>
          <w:rFonts w:cs="Arial"/>
          <w:bCs/>
        </w:rPr>
        <w:t xml:space="preserve"> and </w:t>
      </w:r>
      <w:r w:rsidR="008D1504">
        <w:rPr>
          <w:rFonts w:cs="Arial"/>
          <w:bCs/>
        </w:rPr>
        <w:t xml:space="preserve">equip </w:t>
      </w:r>
      <w:r w:rsidR="00F0212F" w:rsidRPr="00756EFC">
        <w:rPr>
          <w:rFonts w:cs="Arial"/>
          <w:bCs/>
        </w:rPr>
        <w:t>officers with Conducted Energy Devices (CED</w:t>
      </w:r>
      <w:r w:rsidR="008D4653">
        <w:rPr>
          <w:rFonts w:cs="Arial"/>
          <w:bCs/>
        </w:rPr>
        <w:t xml:space="preserve"> / Tasers</w:t>
      </w:r>
      <w:r w:rsidR="00F0212F" w:rsidRPr="00756EFC">
        <w:rPr>
          <w:rFonts w:cs="Arial"/>
          <w:bCs/>
        </w:rPr>
        <w:t>)</w:t>
      </w:r>
      <w:r w:rsidR="00793426" w:rsidRPr="00756EFC">
        <w:rPr>
          <w:rFonts w:cs="Arial"/>
          <w:bCs/>
        </w:rPr>
        <w:t>?</w:t>
      </w:r>
      <w:r w:rsidR="00DA2A6B" w:rsidRPr="00756EFC">
        <w:rPr>
          <w:rFonts w:cs="Arial"/>
          <w:bCs/>
        </w:rPr>
        <w:t xml:space="preserve"> </w:t>
      </w:r>
    </w:p>
    <w:p w14:paraId="6E6298EF" w14:textId="77777777" w:rsidR="00B64F55" w:rsidRPr="00756EFC" w:rsidRDefault="00B64F55" w:rsidP="00B64F55">
      <w:pPr>
        <w:rPr>
          <w:rFonts w:cs="Arial"/>
          <w:bCs/>
        </w:rPr>
      </w:pPr>
      <w:r w:rsidRPr="00756EFC">
        <w:rPr>
          <w:rFonts w:cs="Arial"/>
          <w:bCs/>
        </w:rPr>
        <w:t>How safe do local residents feel?</w:t>
      </w:r>
    </w:p>
    <w:p w14:paraId="6E6298F0" w14:textId="77777777" w:rsidR="00682F93" w:rsidRPr="00756EFC" w:rsidRDefault="00682F93" w:rsidP="00B64F55">
      <w:pPr>
        <w:rPr>
          <w:rFonts w:cs="Arial"/>
          <w:bCs/>
        </w:rPr>
      </w:pPr>
    </w:p>
    <w:p w14:paraId="6E6298F1" w14:textId="77777777" w:rsidR="008618E3" w:rsidRPr="0011432F" w:rsidRDefault="008618E3" w:rsidP="008618E3">
      <w:pPr>
        <w:rPr>
          <w:rFonts w:cs="Arial"/>
          <w:color w:val="000000" w:themeColor="text1"/>
        </w:rPr>
      </w:pPr>
      <w:r w:rsidRPr="0011432F">
        <w:rPr>
          <w:rFonts w:cs="Arial"/>
          <w:color w:val="000000" w:themeColor="text1"/>
        </w:rPr>
        <w:t>Objective: Support our communities through a blend of local and national expertise</w:t>
      </w:r>
    </w:p>
    <w:p w14:paraId="6E6298F2" w14:textId="77777777" w:rsidR="00CF1D07" w:rsidRDefault="00CF1D07" w:rsidP="005A2B1E">
      <w:pPr>
        <w:rPr>
          <w:rFonts w:cs="Arial"/>
          <w:color w:val="000000" w:themeColor="text1"/>
        </w:rPr>
      </w:pPr>
    </w:p>
    <w:p w14:paraId="6E6298F3" w14:textId="77777777" w:rsidR="00181189" w:rsidRDefault="005A2B1E" w:rsidP="005A2B1E">
      <w:pPr>
        <w:rPr>
          <w:rFonts w:cs="Arial"/>
          <w:bCs/>
          <w:color w:val="000000" w:themeColor="text1"/>
        </w:rPr>
      </w:pPr>
      <w:r w:rsidRPr="00793426">
        <w:rPr>
          <w:rFonts w:cs="Arial"/>
          <w:color w:val="000000" w:themeColor="text1"/>
        </w:rPr>
        <w:t>Activity: Make our roads safer</w:t>
      </w:r>
      <w:r w:rsidR="008F654F">
        <w:rPr>
          <w:rFonts w:cs="Arial"/>
          <w:color w:val="000000" w:themeColor="text1"/>
        </w:rPr>
        <w:t xml:space="preserve"> through the delivery of a </w:t>
      </w:r>
      <w:r w:rsidR="00181189">
        <w:rPr>
          <w:rFonts w:cs="Arial"/>
          <w:color w:val="000000" w:themeColor="text1"/>
        </w:rPr>
        <w:t xml:space="preserve">suite of multi-agency activity </w:t>
      </w:r>
      <w:r w:rsidR="007E0947">
        <w:rPr>
          <w:rFonts w:cs="Arial"/>
          <w:color w:val="000000" w:themeColor="text1"/>
        </w:rPr>
        <w:t>co-ordinated b</w:t>
      </w:r>
      <w:r w:rsidR="00181189" w:rsidRPr="00793426">
        <w:rPr>
          <w:rFonts w:cs="Arial"/>
          <w:bCs/>
          <w:color w:val="000000" w:themeColor="text1"/>
        </w:rPr>
        <w:t>y the Divisional Road Safety Partnership</w:t>
      </w:r>
      <w:r w:rsidR="00181189">
        <w:rPr>
          <w:rFonts w:cs="Arial"/>
          <w:bCs/>
          <w:color w:val="000000" w:themeColor="text1"/>
        </w:rPr>
        <w:t>.</w:t>
      </w:r>
    </w:p>
    <w:p w14:paraId="6E6298F4" w14:textId="77777777" w:rsidR="005A2B1E" w:rsidRPr="00793426" w:rsidRDefault="005A2B1E" w:rsidP="005A2B1E">
      <w:pPr>
        <w:rPr>
          <w:rFonts w:cs="Arial"/>
          <w:color w:val="000000" w:themeColor="text1"/>
        </w:rPr>
      </w:pPr>
      <w:r w:rsidRPr="00793426">
        <w:rPr>
          <w:rFonts w:cs="Arial"/>
          <w:color w:val="000000" w:themeColor="text1"/>
        </w:rPr>
        <w:t xml:space="preserve">Key milestones: </w:t>
      </w:r>
    </w:p>
    <w:p w14:paraId="6E6298F5" w14:textId="77777777" w:rsidR="005A2B1E" w:rsidRPr="00793426" w:rsidRDefault="005A2B1E" w:rsidP="0001114E">
      <w:pPr>
        <w:pStyle w:val="ListParagraph"/>
        <w:numPr>
          <w:ilvl w:val="0"/>
          <w:numId w:val="16"/>
        </w:numPr>
      </w:pPr>
      <w:r w:rsidRPr="00793426">
        <w:t xml:space="preserve">We will </w:t>
      </w:r>
      <w:r w:rsidR="008F654F">
        <w:t xml:space="preserve">actively </w:t>
      </w:r>
      <w:r w:rsidRPr="00793426">
        <w:t>contribute to national Road Policing campaigns</w:t>
      </w:r>
      <w:r w:rsidR="008F654F">
        <w:t>,</w:t>
      </w:r>
      <w:r w:rsidRPr="00793426">
        <w:t xml:space="preserve"> including festive and summer initiatives.</w:t>
      </w:r>
    </w:p>
    <w:p w14:paraId="6E6298F6" w14:textId="77777777" w:rsidR="005A2B1E" w:rsidRPr="00793426" w:rsidRDefault="005A2B1E" w:rsidP="0001114E">
      <w:pPr>
        <w:pStyle w:val="ListParagraph"/>
        <w:numPr>
          <w:ilvl w:val="0"/>
          <w:numId w:val="16"/>
        </w:numPr>
      </w:pPr>
      <w:r w:rsidRPr="00793426">
        <w:t>We will detect and deter criminal use of the roads</w:t>
      </w:r>
      <w:r w:rsidR="008F654F">
        <w:t xml:space="preserve"> network, </w:t>
      </w:r>
      <w:r w:rsidRPr="00793426">
        <w:t>u</w:t>
      </w:r>
      <w:r w:rsidR="008F654F">
        <w:t xml:space="preserve">tilising </w:t>
      </w:r>
      <w:r w:rsidRPr="00793426">
        <w:t>high visibility patrols</w:t>
      </w:r>
      <w:r w:rsidR="008F654F">
        <w:t xml:space="preserve"> allied with the </w:t>
      </w:r>
      <w:r w:rsidRPr="00793426">
        <w:t>effective use of intelligence and proactive local road traffic interventions and initiatives.</w:t>
      </w:r>
    </w:p>
    <w:p w14:paraId="6E6298F7" w14:textId="77777777" w:rsidR="005A2B1E" w:rsidRPr="00793426" w:rsidRDefault="008F654F" w:rsidP="0001114E">
      <w:pPr>
        <w:pStyle w:val="ListParagraph"/>
        <w:numPr>
          <w:ilvl w:val="0"/>
          <w:numId w:val="16"/>
        </w:numPr>
      </w:pPr>
      <w:r>
        <w:t>We will s</w:t>
      </w:r>
      <w:r w:rsidR="005A2B1E" w:rsidRPr="00793426">
        <w:t xml:space="preserve">upport training and education activities aimed at </w:t>
      </w:r>
      <w:r w:rsidR="006411E5">
        <w:t xml:space="preserve">less experienced </w:t>
      </w:r>
      <w:r w:rsidR="005A2B1E" w:rsidRPr="00793426">
        <w:t>drivers</w:t>
      </w:r>
      <w:r w:rsidR="002F4DEA">
        <w:t>,</w:t>
      </w:r>
      <w:r w:rsidR="005A2B1E" w:rsidRPr="00793426">
        <w:t xml:space="preserve"> and those promoting road safety</w:t>
      </w:r>
      <w:r w:rsidR="006411E5">
        <w:t>,</w:t>
      </w:r>
      <w:r w:rsidR="005A2B1E" w:rsidRPr="00793426">
        <w:t xml:space="preserve"> such as the </w:t>
      </w:r>
      <w:r w:rsidR="006411E5">
        <w:t>‘</w:t>
      </w:r>
      <w:r w:rsidR="005A2B1E" w:rsidRPr="00793426">
        <w:t>Close Pass</w:t>
      </w:r>
      <w:r w:rsidR="006411E5">
        <w:t>’</w:t>
      </w:r>
      <w:r w:rsidR="005A2B1E" w:rsidRPr="00793426">
        <w:t xml:space="preserve"> cycling safety initiative.</w:t>
      </w:r>
    </w:p>
    <w:p w14:paraId="6E6298F8" w14:textId="77777777" w:rsidR="005A2B1E" w:rsidRPr="00793426" w:rsidRDefault="005A2B1E" w:rsidP="0001114E">
      <w:pPr>
        <w:pStyle w:val="ListParagraph"/>
        <w:numPr>
          <w:ilvl w:val="0"/>
          <w:numId w:val="16"/>
        </w:numPr>
      </w:pPr>
      <w:r w:rsidRPr="00793426">
        <w:t>We will develop and share our management information, to better understand trends and hotspots, in order to focus enforcement activity effectively.</w:t>
      </w:r>
    </w:p>
    <w:p w14:paraId="6E6298F9" w14:textId="77777777" w:rsidR="00B85FA4" w:rsidRDefault="00B85FA4" w:rsidP="005A2B1E">
      <w:pPr>
        <w:pStyle w:val="ListBullet"/>
        <w:ind w:left="360" w:hanging="360"/>
        <w:rPr>
          <w:rFonts w:cs="Arial"/>
          <w:color w:val="000000" w:themeColor="text1"/>
        </w:rPr>
      </w:pPr>
    </w:p>
    <w:p w14:paraId="6E6298FA" w14:textId="77777777" w:rsidR="005A2B1E" w:rsidRDefault="005A2B1E" w:rsidP="005A2B1E">
      <w:pPr>
        <w:pStyle w:val="ListBullet"/>
        <w:ind w:left="360" w:hanging="360"/>
        <w:rPr>
          <w:rFonts w:cs="Arial"/>
          <w:color w:val="000000" w:themeColor="text1"/>
        </w:rPr>
      </w:pPr>
      <w:r w:rsidRPr="00793426">
        <w:rPr>
          <w:rFonts w:cs="Arial"/>
          <w:color w:val="000000" w:themeColor="text1"/>
        </w:rPr>
        <w:t xml:space="preserve">Update expected: Q4 </w:t>
      </w:r>
      <w:r w:rsidR="005D4287">
        <w:rPr>
          <w:rFonts w:cs="Arial"/>
          <w:color w:val="000000" w:themeColor="text1"/>
        </w:rPr>
        <w:t>A</w:t>
      </w:r>
      <w:r w:rsidRPr="00793426">
        <w:rPr>
          <w:rFonts w:cs="Arial"/>
          <w:color w:val="000000" w:themeColor="text1"/>
        </w:rPr>
        <w:t>nnually</w:t>
      </w:r>
    </w:p>
    <w:p w14:paraId="6E6298FB" w14:textId="77777777" w:rsidR="00B85FA4" w:rsidRDefault="00B85FA4" w:rsidP="005A2B1E">
      <w:pPr>
        <w:pStyle w:val="ListBullet"/>
        <w:ind w:left="360" w:hanging="360"/>
        <w:rPr>
          <w:rFonts w:cs="Arial"/>
          <w:color w:val="000000" w:themeColor="text1"/>
        </w:rPr>
      </w:pPr>
    </w:p>
    <w:p w14:paraId="6E6298FC" w14:textId="77777777" w:rsidR="005A2B1E" w:rsidRPr="00793426" w:rsidRDefault="005A2B1E" w:rsidP="005A2B1E">
      <w:pPr>
        <w:pStyle w:val="ListBullet"/>
        <w:ind w:left="360" w:hanging="360"/>
        <w:rPr>
          <w:rFonts w:cs="Arial"/>
          <w:color w:val="000000" w:themeColor="text1"/>
        </w:rPr>
      </w:pPr>
      <w:r w:rsidRPr="00793426">
        <w:rPr>
          <w:rFonts w:cs="Arial"/>
          <w:color w:val="000000" w:themeColor="text1"/>
        </w:rPr>
        <w:t xml:space="preserve">Performance measures and insights: </w:t>
      </w:r>
    </w:p>
    <w:p w14:paraId="6E6298FD" w14:textId="77777777" w:rsidR="005A2B1E" w:rsidRPr="00793426" w:rsidRDefault="002F4DEA" w:rsidP="005A2B1E">
      <w:pPr>
        <w:rPr>
          <w:rFonts w:cs="Arial"/>
          <w:color w:val="000000" w:themeColor="text1"/>
        </w:rPr>
      </w:pPr>
      <w:r>
        <w:rPr>
          <w:rFonts w:cs="Arial"/>
          <w:color w:val="000000" w:themeColor="text1"/>
        </w:rPr>
        <w:t xml:space="preserve">How effectively </w:t>
      </w:r>
      <w:r w:rsidR="005A2B1E" w:rsidRPr="00793426">
        <w:rPr>
          <w:rFonts w:cs="Arial"/>
          <w:color w:val="000000" w:themeColor="text1"/>
        </w:rPr>
        <w:t xml:space="preserve">does Edinburgh </w:t>
      </w:r>
      <w:r w:rsidR="006411E5">
        <w:rPr>
          <w:rFonts w:cs="Arial"/>
          <w:color w:val="000000" w:themeColor="text1"/>
        </w:rPr>
        <w:t>City</w:t>
      </w:r>
      <w:r w:rsidR="005A2B1E" w:rsidRPr="00793426">
        <w:rPr>
          <w:rFonts w:cs="Arial"/>
          <w:color w:val="000000" w:themeColor="text1"/>
        </w:rPr>
        <w:t xml:space="preserve"> Division support the Road Policing Division </w:t>
      </w:r>
      <w:r w:rsidR="006411E5">
        <w:rPr>
          <w:rFonts w:cs="Arial"/>
          <w:color w:val="000000" w:themeColor="text1"/>
        </w:rPr>
        <w:t>in</w:t>
      </w:r>
      <w:r w:rsidR="005A2B1E" w:rsidRPr="00793426">
        <w:rPr>
          <w:rFonts w:cs="Arial"/>
          <w:color w:val="000000" w:themeColor="text1"/>
        </w:rPr>
        <w:t xml:space="preserve"> positively influenc</w:t>
      </w:r>
      <w:r w:rsidR="006411E5">
        <w:rPr>
          <w:rFonts w:cs="Arial"/>
          <w:color w:val="000000" w:themeColor="text1"/>
        </w:rPr>
        <w:t>ing</w:t>
      </w:r>
      <w:r w:rsidR="005A2B1E" w:rsidRPr="00793426">
        <w:rPr>
          <w:rFonts w:cs="Arial"/>
          <w:color w:val="000000" w:themeColor="text1"/>
        </w:rPr>
        <w:t xml:space="preserve"> </w:t>
      </w:r>
      <w:r w:rsidR="00971ED5">
        <w:rPr>
          <w:rFonts w:cs="Arial"/>
          <w:color w:val="000000" w:themeColor="text1"/>
        </w:rPr>
        <w:t>pedestrian</w:t>
      </w:r>
      <w:r w:rsidR="008E2CE7">
        <w:rPr>
          <w:rFonts w:cs="Arial"/>
          <w:color w:val="000000" w:themeColor="text1"/>
        </w:rPr>
        <w:t xml:space="preserve"> and </w:t>
      </w:r>
      <w:r w:rsidR="005A2B1E" w:rsidRPr="00793426">
        <w:rPr>
          <w:rFonts w:cs="Arial"/>
          <w:color w:val="000000" w:themeColor="text1"/>
        </w:rPr>
        <w:t>road user behaviour to improve road safety?</w:t>
      </w:r>
    </w:p>
    <w:p w14:paraId="6E6298FE" w14:textId="77777777" w:rsidR="005A2B1E" w:rsidRPr="00793426" w:rsidRDefault="005A2B1E" w:rsidP="005A2B1E">
      <w:pPr>
        <w:rPr>
          <w:rFonts w:cs="Arial"/>
          <w:color w:val="000000" w:themeColor="text1"/>
        </w:rPr>
      </w:pPr>
      <w:r w:rsidRPr="00793426">
        <w:rPr>
          <w:rFonts w:cs="Arial"/>
          <w:color w:val="000000" w:themeColor="text1"/>
        </w:rPr>
        <w:t xml:space="preserve">How well does Edinburgh </w:t>
      </w:r>
      <w:r w:rsidR="006411E5">
        <w:rPr>
          <w:rFonts w:cs="Arial"/>
          <w:color w:val="000000" w:themeColor="text1"/>
        </w:rPr>
        <w:t xml:space="preserve">City </w:t>
      </w:r>
      <w:r w:rsidRPr="00793426">
        <w:rPr>
          <w:rFonts w:cs="Arial"/>
          <w:color w:val="000000" w:themeColor="text1"/>
        </w:rPr>
        <w:t>Division u</w:t>
      </w:r>
      <w:r w:rsidR="006411E5">
        <w:rPr>
          <w:rFonts w:cs="Arial"/>
          <w:color w:val="000000" w:themeColor="text1"/>
        </w:rPr>
        <w:t xml:space="preserve">tilise </w:t>
      </w:r>
      <w:r w:rsidRPr="00793426">
        <w:rPr>
          <w:rFonts w:cs="Arial"/>
          <w:color w:val="000000" w:themeColor="text1"/>
        </w:rPr>
        <w:t>driver education and enforcement activities to reduce road casualties?</w:t>
      </w:r>
    </w:p>
    <w:p w14:paraId="6E6298FF" w14:textId="77777777" w:rsidR="008618E3" w:rsidRPr="00793426" w:rsidRDefault="008618E3" w:rsidP="00C94F55">
      <w:pPr>
        <w:pStyle w:val="ListBullet"/>
        <w:ind w:left="360" w:hanging="360"/>
        <w:rPr>
          <w:rFonts w:cs="Arial"/>
          <w:color w:val="000000" w:themeColor="text1"/>
        </w:rPr>
      </w:pPr>
    </w:p>
    <w:p w14:paraId="6E629900" w14:textId="77777777" w:rsidR="00C94F55" w:rsidRPr="00527AB5" w:rsidRDefault="00AF3490" w:rsidP="0011432F">
      <w:pPr>
        <w:pStyle w:val="Heading2"/>
      </w:pPr>
      <w:bookmarkStart w:id="9" w:name="_Toc141262494"/>
      <w:r w:rsidRPr="00527AB5">
        <w:lastRenderedPageBreak/>
        <w:t xml:space="preserve">Strategic Outcome 3: </w:t>
      </w:r>
      <w:r w:rsidR="00C94F55" w:rsidRPr="00527AB5">
        <w:t xml:space="preserve">The public, communities and partners are engaged, involved </w:t>
      </w:r>
      <w:r w:rsidR="008F1E6B" w:rsidRPr="00527AB5">
        <w:t>and have confidence in policing</w:t>
      </w:r>
      <w:bookmarkEnd w:id="9"/>
    </w:p>
    <w:p w14:paraId="6E629901" w14:textId="77777777" w:rsidR="00C94F55" w:rsidRPr="0011432F" w:rsidRDefault="004D673B" w:rsidP="00973ACD">
      <w:pPr>
        <w:pStyle w:val="ListBullet"/>
        <w:ind w:left="360" w:hanging="360"/>
        <w:rPr>
          <w:rFonts w:cs="Arial"/>
        </w:rPr>
      </w:pPr>
      <w:r w:rsidRPr="0011432F">
        <w:rPr>
          <w:rFonts w:cs="Arial"/>
        </w:rPr>
        <w:t xml:space="preserve">Objective: Protect the public and promote wellbeing </w:t>
      </w:r>
      <w:r w:rsidR="008E2CE7" w:rsidRPr="0011432F">
        <w:rPr>
          <w:rFonts w:cs="Arial"/>
        </w:rPr>
        <w:t xml:space="preserve">throughout Edinburgh </w:t>
      </w:r>
      <w:r w:rsidR="00B85FA4">
        <w:rPr>
          <w:rFonts w:cs="Arial"/>
        </w:rPr>
        <w:t xml:space="preserve">City </w:t>
      </w:r>
      <w:r w:rsidR="008E2CE7" w:rsidRPr="0011432F">
        <w:rPr>
          <w:rFonts w:cs="Arial"/>
        </w:rPr>
        <w:t xml:space="preserve">Division </w:t>
      </w:r>
      <w:r w:rsidRPr="0011432F">
        <w:rPr>
          <w:rFonts w:cs="Arial"/>
        </w:rPr>
        <w:t>by providing services that are relevant, accessible and effective</w:t>
      </w:r>
    </w:p>
    <w:p w14:paraId="6E629902" w14:textId="77777777" w:rsidR="00527AB5" w:rsidRDefault="00527AB5" w:rsidP="00973ACD">
      <w:pPr>
        <w:rPr>
          <w:rFonts w:cs="Arial"/>
        </w:rPr>
      </w:pPr>
    </w:p>
    <w:p w14:paraId="6E629903" w14:textId="77777777" w:rsidR="00973ACD" w:rsidRDefault="00C94F55" w:rsidP="00973ACD">
      <w:pPr>
        <w:rPr>
          <w:rFonts w:cs="Arial"/>
        </w:rPr>
      </w:pPr>
      <w:r w:rsidRPr="00527AB5">
        <w:rPr>
          <w:rFonts w:cs="Arial"/>
        </w:rPr>
        <w:t xml:space="preserve">Activity: </w:t>
      </w:r>
      <w:r w:rsidR="0049371D">
        <w:rPr>
          <w:rFonts w:cs="Arial"/>
        </w:rPr>
        <w:t>Harness</w:t>
      </w:r>
      <w:r w:rsidR="00973ACD" w:rsidRPr="00527AB5">
        <w:rPr>
          <w:rFonts w:cs="Arial"/>
        </w:rPr>
        <w:t xml:space="preserve"> </w:t>
      </w:r>
      <w:r w:rsidR="00917B7B" w:rsidRPr="00527AB5">
        <w:rPr>
          <w:rFonts w:cs="Arial"/>
        </w:rPr>
        <w:t xml:space="preserve">opportunities for </w:t>
      </w:r>
      <w:r w:rsidR="00973ACD" w:rsidRPr="00527AB5">
        <w:rPr>
          <w:rFonts w:cs="Arial"/>
        </w:rPr>
        <w:t xml:space="preserve">engagement </w:t>
      </w:r>
      <w:r w:rsidR="00917B7B" w:rsidRPr="00527AB5">
        <w:rPr>
          <w:rFonts w:cs="Arial"/>
        </w:rPr>
        <w:t xml:space="preserve">across </w:t>
      </w:r>
      <w:r w:rsidR="00973ACD" w:rsidRPr="00527AB5">
        <w:rPr>
          <w:rFonts w:cs="Arial"/>
        </w:rPr>
        <w:t xml:space="preserve">Edinburgh’s communities and </w:t>
      </w:r>
      <w:r w:rsidR="0091166C">
        <w:rPr>
          <w:rFonts w:cs="Arial"/>
        </w:rPr>
        <w:t xml:space="preserve">support </w:t>
      </w:r>
      <w:r w:rsidR="00973ACD" w:rsidRPr="00527AB5">
        <w:rPr>
          <w:rFonts w:cs="Arial"/>
        </w:rPr>
        <w:t xml:space="preserve">public confidence by </w:t>
      </w:r>
      <w:r w:rsidR="0091166C">
        <w:rPr>
          <w:rFonts w:cs="Arial"/>
        </w:rPr>
        <w:t xml:space="preserve">promoting </w:t>
      </w:r>
      <w:r w:rsidR="00973ACD" w:rsidRPr="00527AB5">
        <w:rPr>
          <w:rFonts w:cs="Arial"/>
        </w:rPr>
        <w:t xml:space="preserve">successful </w:t>
      </w:r>
      <w:r w:rsidR="00917B7B" w:rsidRPr="00527AB5">
        <w:rPr>
          <w:rFonts w:cs="Arial"/>
        </w:rPr>
        <w:t xml:space="preserve">investigations, </w:t>
      </w:r>
      <w:r w:rsidR="00973ACD" w:rsidRPr="00527AB5">
        <w:rPr>
          <w:rFonts w:cs="Arial"/>
        </w:rPr>
        <w:t>operations and events</w:t>
      </w:r>
      <w:r w:rsidR="0049371D">
        <w:rPr>
          <w:rFonts w:cs="Arial"/>
        </w:rPr>
        <w:t xml:space="preserve"> and</w:t>
      </w:r>
      <w:r w:rsidR="00973ACD" w:rsidRPr="00527AB5">
        <w:rPr>
          <w:rFonts w:cs="Arial"/>
        </w:rPr>
        <w:t xml:space="preserve"> delivery of outcomes</w:t>
      </w:r>
      <w:r w:rsidR="0049371D">
        <w:rPr>
          <w:rFonts w:cs="Arial"/>
        </w:rPr>
        <w:t xml:space="preserve">. </w:t>
      </w:r>
      <w:r w:rsidR="00546981" w:rsidRPr="00527AB5">
        <w:rPr>
          <w:rFonts w:cs="Arial"/>
        </w:rPr>
        <w:t xml:space="preserve">Maximise </w:t>
      </w:r>
      <w:r w:rsidR="008E02DA" w:rsidRPr="00527AB5">
        <w:rPr>
          <w:rFonts w:cs="Arial"/>
        </w:rPr>
        <w:t xml:space="preserve">insights from </w:t>
      </w:r>
      <w:r w:rsidR="00546981" w:rsidRPr="00527AB5">
        <w:rPr>
          <w:rFonts w:cs="Arial"/>
        </w:rPr>
        <w:t>t</w:t>
      </w:r>
      <w:r w:rsidR="00973ACD" w:rsidRPr="00527AB5">
        <w:rPr>
          <w:rFonts w:cs="Arial"/>
        </w:rPr>
        <w:t xml:space="preserve">he </w:t>
      </w:r>
      <w:r w:rsidR="00546981" w:rsidRPr="00527AB5">
        <w:rPr>
          <w:rFonts w:cs="Arial"/>
        </w:rPr>
        <w:t>‘</w:t>
      </w:r>
      <w:r w:rsidR="00973ACD" w:rsidRPr="00527AB5">
        <w:rPr>
          <w:rFonts w:cs="Arial"/>
        </w:rPr>
        <w:t>Your Police</w:t>
      </w:r>
      <w:r w:rsidR="00546981" w:rsidRPr="00527AB5">
        <w:rPr>
          <w:rFonts w:cs="Arial"/>
        </w:rPr>
        <w:t>’</w:t>
      </w:r>
      <w:r w:rsidR="00973ACD" w:rsidRPr="00527AB5">
        <w:rPr>
          <w:rFonts w:cs="Arial"/>
        </w:rPr>
        <w:t xml:space="preserve"> and </w:t>
      </w:r>
      <w:r w:rsidR="00917B7B" w:rsidRPr="00527AB5">
        <w:rPr>
          <w:rFonts w:cs="Arial"/>
        </w:rPr>
        <w:t>u</w:t>
      </w:r>
      <w:r w:rsidR="00973ACD" w:rsidRPr="00527AB5">
        <w:rPr>
          <w:rFonts w:cs="Arial"/>
        </w:rPr>
        <w:t xml:space="preserve">ser </w:t>
      </w:r>
      <w:r w:rsidR="00917B7B" w:rsidRPr="00527AB5">
        <w:rPr>
          <w:rFonts w:cs="Arial"/>
        </w:rPr>
        <w:t>e</w:t>
      </w:r>
      <w:r w:rsidR="00973ACD" w:rsidRPr="00527AB5">
        <w:rPr>
          <w:rFonts w:cs="Arial"/>
        </w:rPr>
        <w:t>xperience survey</w:t>
      </w:r>
      <w:r w:rsidR="008E02DA" w:rsidRPr="00527AB5">
        <w:rPr>
          <w:rFonts w:cs="Arial"/>
        </w:rPr>
        <w:t>s</w:t>
      </w:r>
      <w:r w:rsidR="00917B7B" w:rsidRPr="00527AB5">
        <w:rPr>
          <w:rFonts w:cs="Arial"/>
        </w:rPr>
        <w:t>.</w:t>
      </w:r>
    </w:p>
    <w:p w14:paraId="6E629904" w14:textId="77777777" w:rsidR="00B85FA4" w:rsidRPr="00527AB5" w:rsidRDefault="00B85FA4" w:rsidP="00973ACD">
      <w:pPr>
        <w:rPr>
          <w:rFonts w:cs="Arial"/>
        </w:rPr>
      </w:pPr>
      <w:r>
        <w:rPr>
          <w:rFonts w:cs="Arial"/>
        </w:rPr>
        <w:t>Key milestones:</w:t>
      </w:r>
    </w:p>
    <w:p w14:paraId="6E629905" w14:textId="77777777" w:rsidR="00AC2EEC" w:rsidRPr="00AC2EEC" w:rsidRDefault="00AC2EEC" w:rsidP="0011432F">
      <w:pPr>
        <w:pStyle w:val="ListBullet"/>
        <w:numPr>
          <w:ilvl w:val="0"/>
          <w:numId w:val="17"/>
        </w:numPr>
        <w:rPr>
          <w:rFonts w:cs="Arial"/>
        </w:rPr>
      </w:pPr>
      <w:r w:rsidRPr="00AC2EEC">
        <w:t>Assuring visibility and accessibility</w:t>
      </w:r>
      <w:r>
        <w:t>,</w:t>
      </w:r>
      <w:r w:rsidRPr="00AC2EEC">
        <w:t xml:space="preserve"> o</w:t>
      </w:r>
      <w:r w:rsidR="00083673" w:rsidRPr="00AC2EEC">
        <w:t xml:space="preserve">ur locality based Community Policing </w:t>
      </w:r>
      <w:r w:rsidRPr="00AC2EEC">
        <w:t xml:space="preserve">teams </w:t>
      </w:r>
      <w:r w:rsidR="00083673" w:rsidRPr="00AC2EEC">
        <w:t>wi</w:t>
      </w:r>
      <w:r w:rsidR="00B85FA4">
        <w:t>ll</w:t>
      </w:r>
      <w:r w:rsidR="00083673" w:rsidRPr="00AC2EEC">
        <w:t xml:space="preserve"> continue to </w:t>
      </w:r>
      <w:r w:rsidRPr="00AC2EEC">
        <w:t xml:space="preserve">work with </w:t>
      </w:r>
      <w:r>
        <w:t xml:space="preserve">and extend their reach across </w:t>
      </w:r>
      <w:r w:rsidRPr="00AC2EEC">
        <w:t>our local diverse communities.</w:t>
      </w:r>
    </w:p>
    <w:p w14:paraId="6E629906" w14:textId="77777777" w:rsidR="00FD0CDE" w:rsidRPr="002306C6" w:rsidRDefault="00F50B52" w:rsidP="00AC6BA7">
      <w:pPr>
        <w:pStyle w:val="ListBullet"/>
        <w:numPr>
          <w:ilvl w:val="0"/>
          <w:numId w:val="17"/>
        </w:numPr>
        <w:rPr>
          <w:rFonts w:cs="Arial"/>
        </w:rPr>
      </w:pPr>
      <w:r>
        <w:t>Our Prevention, Interventions and Partnerships team w</w:t>
      </w:r>
      <w:r w:rsidR="00AC6BA7" w:rsidRPr="009658F3">
        <w:t xml:space="preserve">ill </w:t>
      </w:r>
      <w:r>
        <w:t>maintain their commitment to broaden</w:t>
      </w:r>
      <w:r w:rsidR="00083673">
        <w:t xml:space="preserve"> </w:t>
      </w:r>
      <w:r>
        <w:t xml:space="preserve">our </w:t>
      </w:r>
      <w:r w:rsidR="00AC2EEC">
        <w:t xml:space="preserve">city-wide </w:t>
      </w:r>
      <w:r w:rsidR="00AC6BA7" w:rsidRPr="009658F3">
        <w:t xml:space="preserve">partnership networks, to </w:t>
      </w:r>
      <w:r w:rsidR="007801F2">
        <w:t>include less engaged and seldom</w:t>
      </w:r>
      <w:r w:rsidR="00AC6BA7" w:rsidRPr="009658F3">
        <w:t xml:space="preserve">–heard communities. </w:t>
      </w:r>
    </w:p>
    <w:p w14:paraId="6E629907" w14:textId="77777777" w:rsidR="00AC2EEC" w:rsidRPr="00AC2EEC" w:rsidRDefault="0076227D" w:rsidP="0011432F">
      <w:pPr>
        <w:pStyle w:val="ListBullet"/>
        <w:numPr>
          <w:ilvl w:val="0"/>
          <w:numId w:val="17"/>
        </w:numPr>
        <w:rPr>
          <w:rFonts w:cs="Arial"/>
        </w:rPr>
      </w:pPr>
      <w:r>
        <w:t xml:space="preserve">We will continue to </w:t>
      </w:r>
      <w:r w:rsidR="00F50B52">
        <w:t xml:space="preserve">maximise opportunities for </w:t>
      </w:r>
      <w:r w:rsidR="00083673">
        <w:t xml:space="preserve">community </w:t>
      </w:r>
      <w:r w:rsidR="00F50B52">
        <w:t>engagement at a citywide</w:t>
      </w:r>
      <w:r w:rsidR="00083673">
        <w:t xml:space="preserve"> and locality level, including </w:t>
      </w:r>
      <w:r w:rsidR="002211BD">
        <w:t>attendance at</w:t>
      </w:r>
      <w:r w:rsidR="00F50B52">
        <w:t xml:space="preserve"> </w:t>
      </w:r>
      <w:r w:rsidR="002211BD">
        <w:t>Community and Strategic P</w:t>
      </w:r>
      <w:r w:rsidR="00F50B52">
        <w:t>artnership forums</w:t>
      </w:r>
      <w:r w:rsidR="00AC2EEC">
        <w:t>.</w:t>
      </w:r>
    </w:p>
    <w:p w14:paraId="6E629908" w14:textId="77777777" w:rsidR="002306C6" w:rsidRPr="00AC2EEC" w:rsidRDefault="0092304A" w:rsidP="0011432F">
      <w:pPr>
        <w:pStyle w:val="ListBullet"/>
        <w:numPr>
          <w:ilvl w:val="0"/>
          <w:numId w:val="17"/>
        </w:numPr>
        <w:rPr>
          <w:rFonts w:cs="Arial"/>
        </w:rPr>
      </w:pPr>
      <w:r>
        <w:t xml:space="preserve">Reflecting the differing needs of communities, we will continue to develop the role </w:t>
      </w:r>
      <w:r w:rsidR="00AC2EEC">
        <w:t xml:space="preserve">and contribution </w:t>
      </w:r>
      <w:r>
        <w:t xml:space="preserve">of our Special </w:t>
      </w:r>
      <w:r w:rsidR="002306C6">
        <w:t>Constables, Police Scotland’s Youth Volunteers</w:t>
      </w:r>
      <w:r w:rsidR="0076227D">
        <w:t xml:space="preserve"> and Peer Mentors</w:t>
      </w:r>
      <w:r>
        <w:t xml:space="preserve"> in community engagement activities.</w:t>
      </w:r>
      <w:r w:rsidR="0076227D">
        <w:t xml:space="preserve"> </w:t>
      </w:r>
    </w:p>
    <w:p w14:paraId="6E629909" w14:textId="77777777" w:rsidR="00527AB5" w:rsidRDefault="00E612F1" w:rsidP="009C638E">
      <w:pPr>
        <w:pStyle w:val="ListBullet"/>
        <w:numPr>
          <w:ilvl w:val="0"/>
          <w:numId w:val="17"/>
        </w:numPr>
        <w:rPr>
          <w:rFonts w:cs="Arial"/>
        </w:rPr>
      </w:pPr>
      <w:r w:rsidRPr="009658F3">
        <w:rPr>
          <w:rFonts w:cs="Arial"/>
        </w:rPr>
        <w:t xml:space="preserve">We will continue to develop the role of </w:t>
      </w:r>
      <w:r w:rsidR="007D3D56" w:rsidRPr="009658F3">
        <w:rPr>
          <w:rFonts w:cs="Arial"/>
        </w:rPr>
        <w:t xml:space="preserve">our </w:t>
      </w:r>
      <w:r w:rsidR="00316485" w:rsidRPr="009658F3">
        <w:rPr>
          <w:rFonts w:cs="Arial"/>
        </w:rPr>
        <w:t>Divis</w:t>
      </w:r>
      <w:r w:rsidR="00917B7B" w:rsidRPr="009658F3">
        <w:rPr>
          <w:rFonts w:cs="Arial"/>
        </w:rPr>
        <w:t>i</w:t>
      </w:r>
      <w:r w:rsidR="00316485" w:rsidRPr="009658F3">
        <w:rPr>
          <w:rFonts w:cs="Arial"/>
        </w:rPr>
        <w:t>onal M</w:t>
      </w:r>
      <w:r w:rsidRPr="009658F3">
        <w:rPr>
          <w:rFonts w:cs="Arial"/>
        </w:rPr>
        <w:t xml:space="preserve">edia </w:t>
      </w:r>
      <w:r w:rsidR="00316485" w:rsidRPr="009658F3">
        <w:rPr>
          <w:rFonts w:cs="Arial"/>
        </w:rPr>
        <w:t>O</w:t>
      </w:r>
      <w:r w:rsidRPr="009658F3">
        <w:rPr>
          <w:rFonts w:cs="Arial"/>
        </w:rPr>
        <w:t>fficer</w:t>
      </w:r>
      <w:r w:rsidR="002306C6">
        <w:rPr>
          <w:rFonts w:cs="Arial"/>
        </w:rPr>
        <w:t xml:space="preserve">, </w:t>
      </w:r>
      <w:r w:rsidR="005175BB">
        <w:rPr>
          <w:rFonts w:cs="Arial"/>
        </w:rPr>
        <w:t>explor</w:t>
      </w:r>
      <w:r w:rsidR="002306C6">
        <w:rPr>
          <w:rFonts w:cs="Arial"/>
        </w:rPr>
        <w:t>ing</w:t>
      </w:r>
      <w:r w:rsidR="005175BB">
        <w:rPr>
          <w:rFonts w:cs="Arial"/>
        </w:rPr>
        <w:t xml:space="preserve"> and exploit</w:t>
      </w:r>
      <w:r w:rsidR="002306C6">
        <w:rPr>
          <w:rFonts w:cs="Arial"/>
        </w:rPr>
        <w:t>ing</w:t>
      </w:r>
      <w:r w:rsidR="005175BB">
        <w:rPr>
          <w:rFonts w:cs="Arial"/>
        </w:rPr>
        <w:t xml:space="preserve"> </w:t>
      </w:r>
      <w:r w:rsidR="009658F3" w:rsidRPr="009658F3">
        <w:rPr>
          <w:rFonts w:cs="Arial"/>
        </w:rPr>
        <w:t>digital technology</w:t>
      </w:r>
      <w:r w:rsidR="00F50B52">
        <w:rPr>
          <w:rFonts w:cs="Arial"/>
        </w:rPr>
        <w:t>,</w:t>
      </w:r>
      <w:r w:rsidR="009658F3" w:rsidRPr="009658F3">
        <w:rPr>
          <w:rFonts w:cs="Arial"/>
        </w:rPr>
        <w:t xml:space="preserve"> </w:t>
      </w:r>
      <w:r w:rsidRPr="009658F3">
        <w:rPr>
          <w:rFonts w:cs="Arial"/>
        </w:rPr>
        <w:t xml:space="preserve">to </w:t>
      </w:r>
      <w:r w:rsidR="009658F3" w:rsidRPr="009658F3">
        <w:rPr>
          <w:rFonts w:cs="Arial"/>
        </w:rPr>
        <w:t>extend our reach</w:t>
      </w:r>
      <w:r w:rsidR="005175BB">
        <w:rPr>
          <w:rFonts w:cs="Arial"/>
        </w:rPr>
        <w:t>,</w:t>
      </w:r>
      <w:r w:rsidR="009658F3" w:rsidRPr="009658F3">
        <w:rPr>
          <w:rFonts w:cs="Arial"/>
        </w:rPr>
        <w:t xml:space="preserve"> </w:t>
      </w:r>
      <w:r w:rsidR="005175BB">
        <w:rPr>
          <w:rFonts w:cs="Arial"/>
        </w:rPr>
        <w:t xml:space="preserve">promote our activities and </w:t>
      </w:r>
      <w:r w:rsidRPr="009658F3">
        <w:rPr>
          <w:rFonts w:cs="Arial"/>
        </w:rPr>
        <w:t>build public trust and confidence</w:t>
      </w:r>
      <w:r w:rsidR="009658F3" w:rsidRPr="009658F3">
        <w:rPr>
          <w:rFonts w:cs="Arial"/>
        </w:rPr>
        <w:t>.</w:t>
      </w:r>
    </w:p>
    <w:p w14:paraId="6E62990A" w14:textId="77777777" w:rsidR="00B85FA4" w:rsidRDefault="00B85FA4" w:rsidP="00C94F55">
      <w:pPr>
        <w:pStyle w:val="ListBullet"/>
        <w:ind w:left="360" w:hanging="360"/>
        <w:rPr>
          <w:rFonts w:cs="Arial"/>
        </w:rPr>
      </w:pPr>
    </w:p>
    <w:p w14:paraId="6E62990B" w14:textId="77777777" w:rsidR="00C94F55" w:rsidRPr="0076227D" w:rsidRDefault="00C94F55" w:rsidP="00C94F55">
      <w:pPr>
        <w:pStyle w:val="ListBullet"/>
        <w:ind w:left="360" w:hanging="360"/>
        <w:rPr>
          <w:rFonts w:cs="Arial"/>
        </w:rPr>
      </w:pPr>
      <w:r w:rsidRPr="0076227D">
        <w:rPr>
          <w:rFonts w:cs="Arial"/>
        </w:rPr>
        <w:t>Update expected: Y1-3 Quarterly</w:t>
      </w:r>
    </w:p>
    <w:p w14:paraId="6E62990C" w14:textId="77777777" w:rsidR="00B85FA4" w:rsidRDefault="00B85FA4" w:rsidP="00E612F1">
      <w:pPr>
        <w:pStyle w:val="ListBullet"/>
        <w:ind w:left="360" w:hanging="360"/>
        <w:rPr>
          <w:rFonts w:cs="Arial"/>
        </w:rPr>
      </w:pPr>
    </w:p>
    <w:p w14:paraId="6E62990D" w14:textId="77777777" w:rsidR="00E57B40" w:rsidRDefault="00C94F55" w:rsidP="00E57B40">
      <w:pPr>
        <w:pStyle w:val="ListBullet"/>
        <w:ind w:left="360" w:hanging="360"/>
        <w:rPr>
          <w:rFonts w:cs="Arial"/>
        </w:rPr>
      </w:pPr>
      <w:r w:rsidRPr="0076227D">
        <w:rPr>
          <w:rFonts w:cs="Arial"/>
        </w:rPr>
        <w:t>Perfor</w:t>
      </w:r>
      <w:r w:rsidR="00E57B40">
        <w:rPr>
          <w:rFonts w:cs="Arial"/>
        </w:rPr>
        <w:t>mance measures and insights:</w:t>
      </w:r>
    </w:p>
    <w:p w14:paraId="6E62990E" w14:textId="77777777" w:rsidR="0091189A" w:rsidRDefault="005A7E05" w:rsidP="00F3384D">
      <w:pPr>
        <w:pStyle w:val="ListBullet"/>
        <w:ind w:left="360" w:hanging="360"/>
        <w:rPr>
          <w:rFonts w:cs="Arial"/>
          <w:color w:val="000000" w:themeColor="text1"/>
        </w:rPr>
      </w:pPr>
      <w:r>
        <w:rPr>
          <w:rFonts w:cs="Arial"/>
          <w:color w:val="000000" w:themeColor="text1"/>
        </w:rPr>
        <w:t xml:space="preserve">How well does Edinburgh City Division utilise </w:t>
      </w:r>
      <w:r w:rsidR="00E57B40">
        <w:rPr>
          <w:rFonts w:cs="Arial"/>
          <w:color w:val="000000" w:themeColor="text1"/>
        </w:rPr>
        <w:t>feedback to</w:t>
      </w:r>
      <w:r w:rsidR="0091189A">
        <w:rPr>
          <w:rFonts w:cs="Arial"/>
          <w:color w:val="000000" w:themeColor="text1"/>
        </w:rPr>
        <w:t xml:space="preserve"> support </w:t>
      </w:r>
      <w:r w:rsidR="00F3384D">
        <w:rPr>
          <w:rFonts w:cs="Arial"/>
          <w:color w:val="000000" w:themeColor="text1"/>
        </w:rPr>
        <w:t xml:space="preserve">and </w:t>
      </w:r>
      <w:r>
        <w:rPr>
          <w:rFonts w:cs="Arial"/>
          <w:color w:val="000000" w:themeColor="text1"/>
        </w:rPr>
        <w:t xml:space="preserve">inform </w:t>
      </w:r>
      <w:r w:rsidR="0091189A">
        <w:rPr>
          <w:rFonts w:cs="Arial"/>
          <w:color w:val="000000" w:themeColor="text1"/>
        </w:rPr>
        <w:t>service delivery?</w:t>
      </w:r>
    </w:p>
    <w:p w14:paraId="6E62990F" w14:textId="77777777" w:rsidR="001A14A3" w:rsidRPr="0076227D" w:rsidRDefault="001A14A3" w:rsidP="001A14A3">
      <w:pPr>
        <w:pStyle w:val="ListBullet"/>
        <w:ind w:left="360" w:hanging="360"/>
        <w:rPr>
          <w:rFonts w:cs="Arial"/>
        </w:rPr>
      </w:pPr>
      <w:r w:rsidRPr="0076227D">
        <w:rPr>
          <w:rFonts w:cs="Arial"/>
        </w:rPr>
        <w:lastRenderedPageBreak/>
        <w:t xml:space="preserve">How effectively does Edinburgh City Division </w:t>
      </w:r>
      <w:r w:rsidR="002306C6" w:rsidRPr="0076227D">
        <w:rPr>
          <w:rFonts w:cs="Arial"/>
        </w:rPr>
        <w:t xml:space="preserve">promote </w:t>
      </w:r>
      <w:r w:rsidR="008E2CE7">
        <w:rPr>
          <w:rFonts w:cs="Arial"/>
        </w:rPr>
        <w:t xml:space="preserve">our </w:t>
      </w:r>
      <w:r w:rsidR="002306C6" w:rsidRPr="0076227D">
        <w:rPr>
          <w:rFonts w:cs="Arial"/>
        </w:rPr>
        <w:t>activities and outcomes?</w:t>
      </w:r>
    </w:p>
    <w:p w14:paraId="6E629910" w14:textId="77777777" w:rsidR="008A0881" w:rsidRDefault="0076227D" w:rsidP="00E612F1">
      <w:pPr>
        <w:pStyle w:val="ListBullet"/>
        <w:ind w:left="360" w:hanging="360"/>
        <w:rPr>
          <w:rFonts w:cs="Arial"/>
        </w:rPr>
      </w:pPr>
      <w:r>
        <w:rPr>
          <w:rFonts w:cs="Arial"/>
        </w:rPr>
        <w:t xml:space="preserve">How can Edinburgh </w:t>
      </w:r>
      <w:r w:rsidR="00541AFB">
        <w:rPr>
          <w:rFonts w:cs="Arial"/>
        </w:rPr>
        <w:t xml:space="preserve">City </w:t>
      </w:r>
      <w:r>
        <w:rPr>
          <w:rFonts w:cs="Arial"/>
        </w:rPr>
        <w:t xml:space="preserve">Division further </w:t>
      </w:r>
      <w:r w:rsidRPr="0076227D">
        <w:rPr>
          <w:rFonts w:cs="Arial"/>
        </w:rPr>
        <w:t>develop our partnership network</w:t>
      </w:r>
      <w:r>
        <w:rPr>
          <w:rFonts w:cs="Arial"/>
        </w:rPr>
        <w:t>s</w:t>
      </w:r>
      <w:r w:rsidRPr="0076227D">
        <w:rPr>
          <w:rFonts w:cs="Arial"/>
        </w:rPr>
        <w:t>?</w:t>
      </w:r>
    </w:p>
    <w:p w14:paraId="6E629911" w14:textId="77777777" w:rsidR="0091189A" w:rsidRDefault="0091189A" w:rsidP="00E612F1">
      <w:pPr>
        <w:pStyle w:val="ListBullet"/>
        <w:ind w:left="360" w:hanging="360"/>
        <w:rPr>
          <w:rFonts w:cs="Arial"/>
        </w:rPr>
      </w:pPr>
    </w:p>
    <w:p w14:paraId="6E629912" w14:textId="77777777" w:rsidR="008A5DAE" w:rsidRDefault="005B257C" w:rsidP="00E56BA7">
      <w:pPr>
        <w:rPr>
          <w:rFonts w:cs="Arial"/>
          <w:color w:val="000000" w:themeColor="text1"/>
        </w:rPr>
      </w:pPr>
      <w:r w:rsidRPr="00793426">
        <w:rPr>
          <w:rFonts w:cs="Arial"/>
          <w:color w:val="000000" w:themeColor="text1"/>
        </w:rPr>
        <w:t xml:space="preserve">Activity: </w:t>
      </w:r>
      <w:r w:rsidR="008A0881" w:rsidRPr="00793426">
        <w:rPr>
          <w:rFonts w:cs="Arial"/>
          <w:color w:val="000000" w:themeColor="text1"/>
        </w:rPr>
        <w:t xml:space="preserve">Maintain </w:t>
      </w:r>
      <w:r w:rsidR="009220BB" w:rsidRPr="00793426">
        <w:rPr>
          <w:rFonts w:cs="Arial"/>
          <w:color w:val="000000" w:themeColor="text1"/>
        </w:rPr>
        <w:t xml:space="preserve">and maximise </w:t>
      </w:r>
      <w:r w:rsidR="00AD4AE8" w:rsidRPr="00793426">
        <w:rPr>
          <w:rFonts w:cs="Arial"/>
          <w:color w:val="000000" w:themeColor="text1"/>
        </w:rPr>
        <w:t xml:space="preserve">public safety </w:t>
      </w:r>
      <w:r w:rsidR="008A0881" w:rsidRPr="00793426">
        <w:rPr>
          <w:rFonts w:cs="Arial"/>
          <w:color w:val="000000" w:themeColor="text1"/>
        </w:rPr>
        <w:t>and confidence during events</w:t>
      </w:r>
      <w:r w:rsidR="00917B7B">
        <w:rPr>
          <w:rFonts w:cs="Arial"/>
          <w:color w:val="000000" w:themeColor="text1"/>
        </w:rPr>
        <w:t>,</w:t>
      </w:r>
      <w:r w:rsidR="008A0881" w:rsidRPr="00793426">
        <w:rPr>
          <w:rFonts w:cs="Arial"/>
          <w:color w:val="000000" w:themeColor="text1"/>
        </w:rPr>
        <w:t xml:space="preserve"> </w:t>
      </w:r>
      <w:r w:rsidR="009220BB" w:rsidRPr="00793426">
        <w:rPr>
          <w:rFonts w:cs="Arial"/>
          <w:color w:val="000000" w:themeColor="text1"/>
        </w:rPr>
        <w:t>including protests, demonstrations, sporting events, concerts,</w:t>
      </w:r>
      <w:r w:rsidR="008A0881" w:rsidRPr="00793426">
        <w:rPr>
          <w:rFonts w:cs="Arial"/>
          <w:color w:val="000000" w:themeColor="text1"/>
        </w:rPr>
        <w:t xml:space="preserve"> Hogmanay and the Edinburgh Festival.</w:t>
      </w:r>
      <w:r w:rsidR="008A5DAE">
        <w:rPr>
          <w:rFonts w:cs="Arial"/>
          <w:color w:val="000000" w:themeColor="text1"/>
        </w:rPr>
        <w:t xml:space="preserve">  W</w:t>
      </w:r>
      <w:r w:rsidR="00683BD9" w:rsidRPr="00793426">
        <w:rPr>
          <w:rFonts w:cs="Arial"/>
          <w:color w:val="000000" w:themeColor="text1"/>
        </w:rPr>
        <w:t>ork with event organisers and partner agencies to deliver safe and secure events and operations</w:t>
      </w:r>
      <w:r w:rsidR="00917B7B">
        <w:rPr>
          <w:rFonts w:cs="Arial"/>
          <w:color w:val="000000" w:themeColor="text1"/>
        </w:rPr>
        <w:t>,</w:t>
      </w:r>
      <w:r w:rsidR="00683BD9" w:rsidRPr="00793426">
        <w:rPr>
          <w:rFonts w:cs="Arial"/>
          <w:color w:val="000000" w:themeColor="text1"/>
        </w:rPr>
        <w:t xml:space="preserve"> </w:t>
      </w:r>
      <w:r w:rsidR="008A5DAE">
        <w:rPr>
          <w:rFonts w:cs="Arial"/>
          <w:color w:val="000000" w:themeColor="text1"/>
        </w:rPr>
        <w:t xml:space="preserve">including </w:t>
      </w:r>
      <w:r w:rsidR="00683BD9" w:rsidRPr="00793426">
        <w:rPr>
          <w:rFonts w:cs="Arial"/>
          <w:color w:val="000000" w:themeColor="text1"/>
        </w:rPr>
        <w:t>parades, protest</w:t>
      </w:r>
      <w:r w:rsidR="00917B7B">
        <w:rPr>
          <w:rFonts w:cs="Arial"/>
          <w:color w:val="000000" w:themeColor="text1"/>
        </w:rPr>
        <w:t>s</w:t>
      </w:r>
      <w:r w:rsidR="00683BD9" w:rsidRPr="00793426">
        <w:rPr>
          <w:rFonts w:cs="Arial"/>
          <w:color w:val="000000" w:themeColor="text1"/>
        </w:rPr>
        <w:t xml:space="preserve">, Royal and VIP visits, </w:t>
      </w:r>
      <w:r w:rsidR="00950550">
        <w:rPr>
          <w:rFonts w:cs="Arial"/>
          <w:color w:val="000000" w:themeColor="text1"/>
        </w:rPr>
        <w:t xml:space="preserve">religious, </w:t>
      </w:r>
      <w:r w:rsidR="00683BD9" w:rsidRPr="00793426">
        <w:rPr>
          <w:rFonts w:cs="Arial"/>
          <w:color w:val="000000" w:themeColor="text1"/>
        </w:rPr>
        <w:t>community, sporting</w:t>
      </w:r>
      <w:r w:rsidR="00917B7B">
        <w:rPr>
          <w:rFonts w:cs="Arial"/>
          <w:color w:val="000000" w:themeColor="text1"/>
        </w:rPr>
        <w:t xml:space="preserve">, </w:t>
      </w:r>
      <w:r w:rsidR="00683BD9" w:rsidRPr="00793426">
        <w:rPr>
          <w:rFonts w:cs="Arial"/>
          <w:color w:val="000000" w:themeColor="text1"/>
        </w:rPr>
        <w:t>music</w:t>
      </w:r>
      <w:r w:rsidR="00917B7B">
        <w:rPr>
          <w:rFonts w:cs="Arial"/>
          <w:color w:val="000000" w:themeColor="text1"/>
        </w:rPr>
        <w:t xml:space="preserve"> </w:t>
      </w:r>
      <w:r w:rsidR="00683BD9" w:rsidRPr="00793426">
        <w:rPr>
          <w:rFonts w:cs="Arial"/>
          <w:color w:val="000000" w:themeColor="text1"/>
        </w:rPr>
        <w:t xml:space="preserve">and </w:t>
      </w:r>
      <w:r w:rsidR="008A5DAE">
        <w:rPr>
          <w:rFonts w:cs="Arial"/>
          <w:color w:val="000000" w:themeColor="text1"/>
        </w:rPr>
        <w:t xml:space="preserve">seasonal </w:t>
      </w:r>
      <w:r w:rsidR="00683BD9" w:rsidRPr="00793426">
        <w:rPr>
          <w:rFonts w:cs="Arial"/>
          <w:color w:val="000000" w:themeColor="text1"/>
        </w:rPr>
        <w:t>festival events</w:t>
      </w:r>
      <w:r w:rsidR="008A5DAE">
        <w:rPr>
          <w:rFonts w:cs="Arial"/>
          <w:color w:val="000000" w:themeColor="text1"/>
        </w:rPr>
        <w:t>.</w:t>
      </w:r>
    </w:p>
    <w:p w14:paraId="6E629913" w14:textId="77777777" w:rsidR="005A2B1E" w:rsidRPr="00793426" w:rsidRDefault="008A0881" w:rsidP="00E56BA7">
      <w:pPr>
        <w:rPr>
          <w:rFonts w:cs="Arial"/>
          <w:color w:val="000000" w:themeColor="text1"/>
        </w:rPr>
      </w:pPr>
      <w:r w:rsidRPr="00793426">
        <w:rPr>
          <w:rFonts w:cs="Arial"/>
          <w:b/>
          <w:color w:val="000000" w:themeColor="text1"/>
        </w:rPr>
        <w:t xml:space="preserve"> </w:t>
      </w:r>
      <w:r w:rsidR="005A2B1E" w:rsidRPr="00793426">
        <w:rPr>
          <w:rFonts w:cs="Arial"/>
          <w:color w:val="000000" w:themeColor="text1"/>
        </w:rPr>
        <w:t xml:space="preserve">Key milestones: </w:t>
      </w:r>
    </w:p>
    <w:p w14:paraId="6E629914" w14:textId="77777777" w:rsidR="005A2B1E" w:rsidRPr="00793426" w:rsidRDefault="005A2B1E" w:rsidP="0001114E">
      <w:pPr>
        <w:pStyle w:val="ListParagraph"/>
        <w:numPr>
          <w:ilvl w:val="0"/>
          <w:numId w:val="18"/>
        </w:numPr>
        <w:rPr>
          <w:strike/>
        </w:rPr>
      </w:pPr>
      <w:r w:rsidRPr="00793426">
        <w:t>We will work with event organisers and partner agencies to plan and deliver safe and secure events.</w:t>
      </w:r>
    </w:p>
    <w:p w14:paraId="6E629915" w14:textId="77777777" w:rsidR="005A2B1E" w:rsidRPr="00793426" w:rsidRDefault="005A2B1E" w:rsidP="0001114E">
      <w:pPr>
        <w:pStyle w:val="ListParagraph"/>
        <w:numPr>
          <w:ilvl w:val="0"/>
          <w:numId w:val="18"/>
        </w:numPr>
      </w:pPr>
      <w:r w:rsidRPr="00793426">
        <w:t>We will balance the rights of those attending events against the rights of the wider community and work to minimise disruption.</w:t>
      </w:r>
    </w:p>
    <w:p w14:paraId="6E629916" w14:textId="77777777" w:rsidR="005A2B1E" w:rsidRPr="00793426" w:rsidRDefault="005A2B1E" w:rsidP="0001114E">
      <w:pPr>
        <w:pStyle w:val="ListParagraph"/>
        <w:numPr>
          <w:ilvl w:val="0"/>
          <w:numId w:val="18"/>
        </w:numPr>
      </w:pPr>
      <w:r w:rsidRPr="00793426">
        <w:t>We will continually review our policing response to events to ensure that learning is incorporated into future plans.</w:t>
      </w:r>
    </w:p>
    <w:p w14:paraId="6E629917" w14:textId="77777777" w:rsidR="005A2B1E" w:rsidRPr="00793426" w:rsidRDefault="005A2B1E" w:rsidP="0001114E">
      <w:pPr>
        <w:pStyle w:val="ListParagraph"/>
        <w:numPr>
          <w:ilvl w:val="0"/>
          <w:numId w:val="18"/>
        </w:numPr>
      </w:pPr>
      <w:r w:rsidRPr="00793426">
        <w:t xml:space="preserve">We will actively seek to improve and enhance our joint approach to safety and security, making use of the most appropriate resources, equipment and </w:t>
      </w:r>
      <w:r w:rsidR="00917B7B">
        <w:t xml:space="preserve">available </w:t>
      </w:r>
      <w:r w:rsidRPr="00793426">
        <w:t>technology.</w:t>
      </w:r>
    </w:p>
    <w:p w14:paraId="6E629918" w14:textId="77777777" w:rsidR="0061478D" w:rsidRDefault="0061478D" w:rsidP="005A2B1E">
      <w:pPr>
        <w:pStyle w:val="ListBullet"/>
        <w:ind w:left="360" w:hanging="360"/>
        <w:rPr>
          <w:rFonts w:cs="Arial"/>
          <w:color w:val="000000" w:themeColor="text1"/>
        </w:rPr>
      </w:pPr>
    </w:p>
    <w:p w14:paraId="6E629919" w14:textId="77777777" w:rsidR="005A2B1E" w:rsidRPr="00793426" w:rsidRDefault="005A2B1E" w:rsidP="005A2B1E">
      <w:pPr>
        <w:pStyle w:val="ListBullet"/>
        <w:ind w:left="360" w:hanging="360"/>
        <w:rPr>
          <w:rFonts w:cs="Arial"/>
          <w:color w:val="000000" w:themeColor="text1"/>
        </w:rPr>
      </w:pPr>
      <w:r w:rsidRPr="00793426">
        <w:rPr>
          <w:rFonts w:cs="Arial"/>
          <w:color w:val="000000" w:themeColor="text1"/>
        </w:rPr>
        <w:t>Update expected: Q4</w:t>
      </w:r>
      <w:r w:rsidR="005D4287">
        <w:rPr>
          <w:rFonts w:cs="Arial"/>
          <w:color w:val="000000" w:themeColor="text1"/>
        </w:rPr>
        <w:t xml:space="preserve"> A</w:t>
      </w:r>
      <w:r w:rsidR="00B85FA4">
        <w:rPr>
          <w:rFonts w:cs="Arial"/>
          <w:color w:val="000000" w:themeColor="text1"/>
        </w:rPr>
        <w:t>nnually</w:t>
      </w:r>
    </w:p>
    <w:p w14:paraId="6E62991A" w14:textId="77777777" w:rsidR="00B85FA4" w:rsidRDefault="00B85FA4" w:rsidP="005A2B1E">
      <w:pPr>
        <w:pStyle w:val="ListBullet"/>
        <w:ind w:left="360" w:hanging="360"/>
        <w:rPr>
          <w:rFonts w:cs="Arial"/>
          <w:color w:val="000000" w:themeColor="text1"/>
        </w:rPr>
      </w:pPr>
    </w:p>
    <w:p w14:paraId="6E62991B" w14:textId="77777777" w:rsidR="005A2B1E" w:rsidRDefault="005A2B1E" w:rsidP="005A2B1E">
      <w:pPr>
        <w:pStyle w:val="ListBullet"/>
        <w:ind w:left="360" w:hanging="360"/>
        <w:rPr>
          <w:rFonts w:cs="Arial"/>
          <w:color w:val="000000" w:themeColor="text1"/>
        </w:rPr>
      </w:pPr>
      <w:r w:rsidRPr="00793426">
        <w:rPr>
          <w:rFonts w:cs="Arial"/>
          <w:color w:val="000000" w:themeColor="text1"/>
        </w:rPr>
        <w:t>Performance measures and insights:</w:t>
      </w:r>
    </w:p>
    <w:p w14:paraId="6E62991C" w14:textId="77777777" w:rsidR="00917B7B" w:rsidRDefault="005A2B1E" w:rsidP="005A2B1E">
      <w:pPr>
        <w:pStyle w:val="ListBullet"/>
        <w:ind w:left="360" w:hanging="360"/>
        <w:rPr>
          <w:rFonts w:cs="Arial"/>
          <w:color w:val="000000" w:themeColor="text1"/>
        </w:rPr>
      </w:pPr>
      <w:r w:rsidRPr="00793426">
        <w:rPr>
          <w:rFonts w:cs="Arial"/>
          <w:color w:val="000000" w:themeColor="text1"/>
        </w:rPr>
        <w:t xml:space="preserve">Can Edinburgh </w:t>
      </w:r>
      <w:r w:rsidR="005D2A87">
        <w:rPr>
          <w:rFonts w:cs="Arial"/>
          <w:color w:val="000000" w:themeColor="text1"/>
        </w:rPr>
        <w:t xml:space="preserve">City </w:t>
      </w:r>
      <w:r w:rsidR="00917B7B">
        <w:rPr>
          <w:rFonts w:cs="Arial"/>
          <w:color w:val="000000" w:themeColor="text1"/>
        </w:rPr>
        <w:t xml:space="preserve">Division provide specific examples </w:t>
      </w:r>
      <w:r w:rsidR="0061478D">
        <w:rPr>
          <w:rFonts w:cs="Arial"/>
          <w:color w:val="000000" w:themeColor="text1"/>
        </w:rPr>
        <w:t>of</w:t>
      </w:r>
      <w:r w:rsidR="00917B7B">
        <w:rPr>
          <w:rFonts w:cs="Arial"/>
          <w:color w:val="000000" w:themeColor="text1"/>
        </w:rPr>
        <w:t xml:space="preserve"> how collaborative</w:t>
      </w:r>
    </w:p>
    <w:p w14:paraId="6E62991D" w14:textId="77777777" w:rsidR="00E57B40" w:rsidRDefault="005A2B1E" w:rsidP="005A2B1E">
      <w:pPr>
        <w:pStyle w:val="ListBullet"/>
        <w:ind w:left="360" w:hanging="360"/>
        <w:rPr>
          <w:rFonts w:cs="Arial"/>
          <w:color w:val="000000" w:themeColor="text1"/>
        </w:rPr>
      </w:pPr>
      <w:r w:rsidRPr="00793426">
        <w:rPr>
          <w:rFonts w:cs="Arial"/>
          <w:color w:val="000000" w:themeColor="text1"/>
        </w:rPr>
        <w:t>work</w:t>
      </w:r>
      <w:r w:rsidR="005D2A87">
        <w:rPr>
          <w:rFonts w:cs="Arial"/>
          <w:color w:val="000000" w:themeColor="text1"/>
        </w:rPr>
        <w:t>ing</w:t>
      </w:r>
      <w:r w:rsidR="00917B7B">
        <w:rPr>
          <w:rFonts w:cs="Arial"/>
          <w:color w:val="000000" w:themeColor="text1"/>
        </w:rPr>
        <w:t xml:space="preserve"> has</w:t>
      </w:r>
      <w:r w:rsidR="005D2A87">
        <w:rPr>
          <w:rFonts w:cs="Arial"/>
          <w:color w:val="000000" w:themeColor="text1"/>
        </w:rPr>
        <w:t xml:space="preserve"> </w:t>
      </w:r>
      <w:r w:rsidR="005D2A87" w:rsidRPr="00793426">
        <w:rPr>
          <w:rFonts w:cs="Arial"/>
          <w:color w:val="000000" w:themeColor="text1"/>
        </w:rPr>
        <w:t>improve</w:t>
      </w:r>
      <w:r w:rsidR="005D2A87">
        <w:rPr>
          <w:rFonts w:cs="Arial"/>
          <w:color w:val="000000" w:themeColor="text1"/>
        </w:rPr>
        <w:t>d</w:t>
      </w:r>
      <w:r w:rsidR="005D2A87" w:rsidRPr="00793426">
        <w:rPr>
          <w:rFonts w:cs="Arial"/>
          <w:color w:val="000000" w:themeColor="text1"/>
        </w:rPr>
        <w:t xml:space="preserve"> public</w:t>
      </w:r>
      <w:r w:rsidRPr="00793426">
        <w:rPr>
          <w:rFonts w:cs="Arial"/>
          <w:color w:val="000000" w:themeColor="text1"/>
        </w:rPr>
        <w:t xml:space="preserve"> safety at events within Edinburgh?</w:t>
      </w:r>
    </w:p>
    <w:p w14:paraId="6E62991E" w14:textId="77777777" w:rsidR="00E57B40" w:rsidRDefault="00E57B40">
      <w:pPr>
        <w:spacing w:before="240" w:after="0"/>
        <w:rPr>
          <w:rFonts w:cs="Arial"/>
          <w:color w:val="000000" w:themeColor="text1"/>
        </w:rPr>
      </w:pPr>
      <w:r>
        <w:rPr>
          <w:rFonts w:cs="Arial"/>
          <w:color w:val="000000" w:themeColor="text1"/>
        </w:rPr>
        <w:br w:type="page"/>
      </w:r>
    </w:p>
    <w:p w14:paraId="6E62991F" w14:textId="77777777" w:rsidR="00877ACA" w:rsidRPr="00793426" w:rsidRDefault="00877ACA" w:rsidP="0011432F">
      <w:pPr>
        <w:pStyle w:val="Heading2"/>
      </w:pPr>
      <w:bookmarkStart w:id="10" w:name="_Toc141262495"/>
      <w:r w:rsidRPr="00793426">
        <w:lastRenderedPageBreak/>
        <w:t>Strategic Outcome 4: Our people are supported through a po</w:t>
      </w:r>
      <w:r w:rsidR="00541AFB">
        <w:t>si</w:t>
      </w:r>
      <w:r w:rsidRPr="00793426">
        <w:t>tive working environment, enabling them to serv</w:t>
      </w:r>
      <w:r w:rsidR="000A5CC5">
        <w:t>e</w:t>
      </w:r>
      <w:r w:rsidRPr="00793426">
        <w:t xml:space="preserve"> the public</w:t>
      </w:r>
      <w:bookmarkEnd w:id="10"/>
      <w:r w:rsidRPr="00793426">
        <w:t xml:space="preserve"> </w:t>
      </w:r>
    </w:p>
    <w:p w14:paraId="6E629920" w14:textId="77777777" w:rsidR="00877ACA" w:rsidRPr="0011432F" w:rsidRDefault="00877ACA" w:rsidP="00877ACA">
      <w:pPr>
        <w:rPr>
          <w:rFonts w:cs="Arial"/>
        </w:rPr>
      </w:pPr>
      <w:r w:rsidRPr="0011432F">
        <w:rPr>
          <w:rFonts w:cs="Arial"/>
        </w:rPr>
        <w:t>Objective: Create a positive environment for our people to achieve their potential</w:t>
      </w:r>
    </w:p>
    <w:p w14:paraId="6E629921" w14:textId="77777777" w:rsidR="00B85FA4" w:rsidRDefault="00B85FA4" w:rsidP="00877ACA">
      <w:pPr>
        <w:pStyle w:val="ListBullet"/>
        <w:ind w:left="360" w:hanging="360"/>
        <w:rPr>
          <w:rFonts w:cs="Arial"/>
          <w:color w:val="000000" w:themeColor="text1"/>
        </w:rPr>
      </w:pPr>
    </w:p>
    <w:p w14:paraId="6E629922" w14:textId="77777777" w:rsidR="00877ACA" w:rsidRPr="00793426" w:rsidRDefault="00877ACA" w:rsidP="00877ACA">
      <w:pPr>
        <w:pStyle w:val="ListBullet"/>
        <w:ind w:left="360" w:hanging="360"/>
        <w:rPr>
          <w:rFonts w:cs="Arial"/>
          <w:color w:val="000000" w:themeColor="text1"/>
        </w:rPr>
      </w:pPr>
      <w:r w:rsidRPr="00793426">
        <w:rPr>
          <w:rFonts w:cs="Arial"/>
          <w:color w:val="000000" w:themeColor="text1"/>
        </w:rPr>
        <w:t>Activity: Effectively engage with and support our people through</w:t>
      </w:r>
      <w:r w:rsidR="009220BB" w:rsidRPr="00793426">
        <w:rPr>
          <w:rFonts w:cs="Arial"/>
          <w:color w:val="000000" w:themeColor="text1"/>
        </w:rPr>
        <w:t xml:space="preserve"> </w:t>
      </w:r>
      <w:r w:rsidRPr="00793426">
        <w:rPr>
          <w:rFonts w:cs="Arial"/>
          <w:color w:val="000000" w:themeColor="text1"/>
        </w:rPr>
        <w:t xml:space="preserve">local </w:t>
      </w:r>
    </w:p>
    <w:p w14:paraId="6E629923" w14:textId="77777777" w:rsidR="00877ACA" w:rsidRDefault="00877ACA" w:rsidP="00951D48">
      <w:pPr>
        <w:pStyle w:val="ListBullet"/>
        <w:ind w:left="360"/>
        <w:rPr>
          <w:rFonts w:cs="Arial"/>
          <w:color w:val="000000" w:themeColor="text1"/>
        </w:rPr>
      </w:pPr>
      <w:r w:rsidRPr="00793426">
        <w:rPr>
          <w:rFonts w:cs="Arial"/>
          <w:color w:val="000000" w:themeColor="text1"/>
        </w:rPr>
        <w:t xml:space="preserve">delivery of </w:t>
      </w:r>
      <w:r w:rsidR="00E56BA7" w:rsidRPr="00793426">
        <w:rPr>
          <w:rFonts w:cs="Arial"/>
          <w:color w:val="000000" w:themeColor="text1"/>
        </w:rPr>
        <w:t>the East People S</w:t>
      </w:r>
      <w:r w:rsidRPr="00793426">
        <w:rPr>
          <w:rFonts w:cs="Arial"/>
          <w:color w:val="000000" w:themeColor="text1"/>
        </w:rPr>
        <w:t>trategy</w:t>
      </w:r>
      <w:r w:rsidR="00A2337B">
        <w:rPr>
          <w:rFonts w:cs="Arial"/>
          <w:color w:val="000000" w:themeColor="text1"/>
        </w:rPr>
        <w:t>.</w:t>
      </w:r>
    </w:p>
    <w:p w14:paraId="6E629924" w14:textId="77777777" w:rsidR="00E57B40" w:rsidRDefault="00E57B40" w:rsidP="00877ACA">
      <w:pPr>
        <w:pStyle w:val="ListBullet"/>
        <w:ind w:left="360" w:hanging="360"/>
        <w:rPr>
          <w:rFonts w:cs="Arial"/>
          <w:color w:val="000000" w:themeColor="text1"/>
        </w:rPr>
      </w:pPr>
    </w:p>
    <w:p w14:paraId="6E629925" w14:textId="77777777" w:rsidR="00877ACA" w:rsidRPr="00793426" w:rsidRDefault="00877ACA" w:rsidP="00877ACA">
      <w:pPr>
        <w:pStyle w:val="ListBullet"/>
        <w:ind w:left="360" w:hanging="360"/>
        <w:rPr>
          <w:rFonts w:cs="Arial"/>
          <w:color w:val="000000" w:themeColor="text1"/>
        </w:rPr>
      </w:pPr>
      <w:r w:rsidRPr="00793426">
        <w:rPr>
          <w:rFonts w:cs="Arial"/>
          <w:color w:val="000000" w:themeColor="text1"/>
        </w:rPr>
        <w:t xml:space="preserve">Key milestones: </w:t>
      </w:r>
    </w:p>
    <w:p w14:paraId="6E629926" w14:textId="77777777" w:rsidR="00877ACA" w:rsidRPr="00793426" w:rsidRDefault="00E612F1" w:rsidP="0001114E">
      <w:pPr>
        <w:pStyle w:val="ListParagraph"/>
      </w:pPr>
      <w:r w:rsidRPr="00793426">
        <w:t xml:space="preserve">Review and seek feedback </w:t>
      </w:r>
      <w:r w:rsidR="008A5DAE">
        <w:t xml:space="preserve">from our officers and staff </w:t>
      </w:r>
      <w:r w:rsidRPr="00793426">
        <w:t xml:space="preserve">on </w:t>
      </w:r>
      <w:r w:rsidR="00877ACA" w:rsidRPr="00793426">
        <w:t xml:space="preserve">the </w:t>
      </w:r>
      <w:r w:rsidRPr="00793426">
        <w:t xml:space="preserve">implementation of the </w:t>
      </w:r>
      <w:r w:rsidR="00877ACA" w:rsidRPr="00793426">
        <w:t>2</w:t>
      </w:r>
      <w:r w:rsidR="00BF5F75" w:rsidRPr="00793426">
        <w:t>-</w:t>
      </w:r>
      <w:r w:rsidR="00877ACA" w:rsidRPr="00793426">
        <w:t>2</w:t>
      </w:r>
      <w:r w:rsidR="00BF5F75" w:rsidRPr="00793426">
        <w:t>-</w:t>
      </w:r>
      <w:r w:rsidR="00877ACA" w:rsidRPr="00793426">
        <w:t xml:space="preserve">2 shift pattern </w:t>
      </w:r>
      <w:r w:rsidR="008A5DAE">
        <w:t>within the Division.</w:t>
      </w:r>
    </w:p>
    <w:p w14:paraId="6E629927" w14:textId="77777777" w:rsidR="00877ACA" w:rsidRPr="00793426" w:rsidRDefault="00877ACA" w:rsidP="0001114E">
      <w:pPr>
        <w:pStyle w:val="ListParagraph"/>
      </w:pPr>
      <w:r w:rsidRPr="00793426">
        <w:t xml:space="preserve">Conduct regular meetings of </w:t>
      </w:r>
      <w:r w:rsidR="008A5DAE">
        <w:t>our</w:t>
      </w:r>
      <w:r w:rsidRPr="00793426">
        <w:t xml:space="preserve"> ‘Enhance Edinburgh’ </w:t>
      </w:r>
      <w:r w:rsidR="008A5DAE">
        <w:t xml:space="preserve">officer and </w:t>
      </w:r>
      <w:r w:rsidRPr="00793426">
        <w:t>staff forum</w:t>
      </w:r>
      <w:r w:rsidR="00B11646">
        <w:t>,</w:t>
      </w:r>
      <w:r w:rsidRPr="00793426">
        <w:t xml:space="preserve"> to </w:t>
      </w:r>
      <w:r w:rsidR="00951D48">
        <w:t>capture</w:t>
      </w:r>
      <w:r w:rsidRPr="00793426">
        <w:t xml:space="preserve"> </w:t>
      </w:r>
      <w:r w:rsidR="00951D48">
        <w:t xml:space="preserve">views </w:t>
      </w:r>
      <w:r w:rsidR="00B11646">
        <w:t xml:space="preserve">on </w:t>
      </w:r>
      <w:r w:rsidR="00951D48">
        <w:t xml:space="preserve">a </w:t>
      </w:r>
      <w:r w:rsidRPr="00793426">
        <w:t xml:space="preserve">range of </w:t>
      </w:r>
      <w:r w:rsidR="00BF5F75" w:rsidRPr="00793426">
        <w:t xml:space="preserve">divisional </w:t>
      </w:r>
      <w:r w:rsidR="008A5DAE">
        <w:t>developments</w:t>
      </w:r>
      <w:r w:rsidR="00951D48">
        <w:t>,</w:t>
      </w:r>
      <w:r w:rsidR="00BF5F75" w:rsidRPr="00793426">
        <w:t xml:space="preserve"> including staff wellbeing initiatives.</w:t>
      </w:r>
    </w:p>
    <w:p w14:paraId="6E629928" w14:textId="77777777" w:rsidR="00135DE6" w:rsidRPr="00793426" w:rsidRDefault="00F040FD" w:rsidP="0001114E">
      <w:pPr>
        <w:pStyle w:val="ListParagraph"/>
      </w:pPr>
      <w:r w:rsidRPr="00793426">
        <w:t xml:space="preserve">We will develop and maintain a series of </w:t>
      </w:r>
      <w:r w:rsidR="00951D48">
        <w:t>supervisor</w:t>
      </w:r>
      <w:r w:rsidRPr="00793426">
        <w:t xml:space="preserve"> toolkits </w:t>
      </w:r>
      <w:r w:rsidR="00760497" w:rsidRPr="00793426">
        <w:t>to share</w:t>
      </w:r>
      <w:r w:rsidR="00135DE6" w:rsidRPr="00793426">
        <w:t xml:space="preserve"> </w:t>
      </w:r>
      <w:r w:rsidR="00760497" w:rsidRPr="00793426">
        <w:t>best practice, ensure consistency across teams and upskill and develop newly promoted officers.</w:t>
      </w:r>
    </w:p>
    <w:p w14:paraId="6E629929" w14:textId="77777777" w:rsidR="008914C2" w:rsidRPr="00793426" w:rsidRDefault="008914C2" w:rsidP="0001114E">
      <w:pPr>
        <w:pStyle w:val="ListParagraph"/>
      </w:pPr>
      <w:r w:rsidRPr="00793426">
        <w:t xml:space="preserve">We will review the findings </w:t>
      </w:r>
      <w:r w:rsidR="002454F5" w:rsidRPr="00793426">
        <w:t xml:space="preserve">and recommendations </w:t>
      </w:r>
      <w:r w:rsidRPr="00793426">
        <w:t xml:space="preserve">of Police </w:t>
      </w:r>
      <w:r w:rsidR="00760497" w:rsidRPr="00793426">
        <w:t>Scotland’s</w:t>
      </w:r>
      <w:r w:rsidRPr="00793426">
        <w:t xml:space="preserve"> consultation around sexism and</w:t>
      </w:r>
      <w:r w:rsidR="002454F5" w:rsidRPr="00793426">
        <w:t xml:space="preserve"> misogyny within the workplace </w:t>
      </w:r>
      <w:r w:rsidRPr="00793426">
        <w:t xml:space="preserve">and embed any learning within Edinburgh </w:t>
      </w:r>
      <w:r w:rsidR="0061478D">
        <w:t>City</w:t>
      </w:r>
      <w:r w:rsidRPr="00793426">
        <w:t xml:space="preserve"> Division.</w:t>
      </w:r>
    </w:p>
    <w:p w14:paraId="6E62992A" w14:textId="77777777" w:rsidR="00BF5F75" w:rsidRDefault="00BF5F75" w:rsidP="0001114E">
      <w:pPr>
        <w:pStyle w:val="ListParagraph"/>
      </w:pPr>
      <w:r w:rsidRPr="00793426">
        <w:t>The S</w:t>
      </w:r>
      <w:r w:rsidR="00951D48">
        <w:t xml:space="preserve">enior </w:t>
      </w:r>
      <w:r w:rsidRPr="00793426">
        <w:t>M</w:t>
      </w:r>
      <w:r w:rsidR="00951D48">
        <w:t xml:space="preserve">anagement </w:t>
      </w:r>
      <w:r w:rsidRPr="00793426">
        <w:t>T</w:t>
      </w:r>
      <w:r w:rsidR="00951D48">
        <w:t>eam</w:t>
      </w:r>
      <w:r w:rsidRPr="00793426">
        <w:t xml:space="preserve"> will continue to provide opportunities for </w:t>
      </w:r>
      <w:r w:rsidR="00951D48">
        <w:t xml:space="preserve">officers / </w:t>
      </w:r>
      <w:r w:rsidRPr="00793426">
        <w:t>staff to table questions, provide feedback and suggestions for improvements,</w:t>
      </w:r>
      <w:r w:rsidR="00951D48">
        <w:t xml:space="preserve"> which</w:t>
      </w:r>
      <w:r w:rsidRPr="00793426">
        <w:t xml:space="preserve"> includ</w:t>
      </w:r>
      <w:r w:rsidR="00951D48">
        <w:t>es</w:t>
      </w:r>
      <w:r w:rsidRPr="00793426">
        <w:t xml:space="preserve"> meeting regularly with </w:t>
      </w:r>
      <w:r w:rsidR="00B11646">
        <w:t xml:space="preserve">local Police Federation </w:t>
      </w:r>
      <w:r w:rsidR="00B85FA4">
        <w:t xml:space="preserve">and staff </w:t>
      </w:r>
      <w:r w:rsidR="00951D48">
        <w:t>representatives.</w:t>
      </w:r>
    </w:p>
    <w:p w14:paraId="6E62992B" w14:textId="77777777" w:rsidR="00877ACA" w:rsidRPr="00793426" w:rsidRDefault="00877ACA" w:rsidP="00877ACA">
      <w:pPr>
        <w:pStyle w:val="ListBullet"/>
        <w:ind w:left="360" w:hanging="360"/>
        <w:rPr>
          <w:rFonts w:cs="Arial"/>
          <w:color w:val="000000" w:themeColor="text1"/>
        </w:rPr>
      </w:pPr>
      <w:r w:rsidRPr="00793426">
        <w:rPr>
          <w:rFonts w:cs="Arial"/>
          <w:color w:val="000000" w:themeColor="text1"/>
        </w:rPr>
        <w:t>Update expected: Y1-3 Quarterly</w:t>
      </w:r>
    </w:p>
    <w:p w14:paraId="6E62992C" w14:textId="77777777" w:rsidR="00B85FA4" w:rsidRDefault="00B85FA4" w:rsidP="00877ACA">
      <w:pPr>
        <w:pStyle w:val="ListBullet"/>
        <w:ind w:left="360" w:hanging="360"/>
        <w:rPr>
          <w:rFonts w:cs="Arial"/>
          <w:color w:val="000000" w:themeColor="text1"/>
        </w:rPr>
      </w:pPr>
    </w:p>
    <w:p w14:paraId="6E62992D" w14:textId="77777777" w:rsidR="00877ACA" w:rsidRPr="00793426" w:rsidRDefault="00877ACA" w:rsidP="00877ACA">
      <w:pPr>
        <w:pStyle w:val="ListBullet"/>
        <w:ind w:left="360" w:hanging="360"/>
        <w:rPr>
          <w:rFonts w:cs="Arial"/>
          <w:color w:val="000000" w:themeColor="text1"/>
        </w:rPr>
      </w:pPr>
      <w:r w:rsidRPr="00793426">
        <w:rPr>
          <w:rFonts w:cs="Arial"/>
          <w:color w:val="000000" w:themeColor="text1"/>
        </w:rPr>
        <w:t xml:space="preserve">Performance measures and insights: </w:t>
      </w:r>
    </w:p>
    <w:p w14:paraId="6E62992E" w14:textId="77777777" w:rsidR="00877ACA" w:rsidRPr="00793426" w:rsidRDefault="00877ACA" w:rsidP="00135DE6">
      <w:pPr>
        <w:rPr>
          <w:rFonts w:cs="Arial"/>
          <w:color w:val="000000" w:themeColor="text1"/>
        </w:rPr>
      </w:pPr>
      <w:r w:rsidRPr="00793426">
        <w:rPr>
          <w:rFonts w:cs="Arial"/>
          <w:color w:val="000000" w:themeColor="text1"/>
        </w:rPr>
        <w:t xml:space="preserve">How well does Edinburgh </w:t>
      </w:r>
      <w:r w:rsidR="00951D48">
        <w:rPr>
          <w:rFonts w:cs="Arial"/>
          <w:color w:val="000000" w:themeColor="text1"/>
        </w:rPr>
        <w:t xml:space="preserve">City </w:t>
      </w:r>
      <w:r w:rsidRPr="00793426">
        <w:rPr>
          <w:rFonts w:cs="Arial"/>
          <w:color w:val="000000" w:themeColor="text1"/>
        </w:rPr>
        <w:t>Division support officers and staff to effectively perform their roles?</w:t>
      </w:r>
    </w:p>
    <w:p w14:paraId="6E62992F" w14:textId="77777777" w:rsidR="00FE4742" w:rsidRDefault="00877ACA" w:rsidP="00FE4742">
      <w:pPr>
        <w:rPr>
          <w:rFonts w:cs="Arial"/>
          <w:color w:val="000000" w:themeColor="text1"/>
        </w:rPr>
      </w:pPr>
      <w:r w:rsidRPr="00793426">
        <w:rPr>
          <w:rFonts w:cs="Arial"/>
          <w:color w:val="000000" w:themeColor="text1"/>
        </w:rPr>
        <w:t xml:space="preserve">How </w:t>
      </w:r>
      <w:r w:rsidR="00A2337B">
        <w:rPr>
          <w:rFonts w:cs="Arial"/>
          <w:color w:val="000000" w:themeColor="text1"/>
        </w:rPr>
        <w:t>is</w:t>
      </w:r>
      <w:r w:rsidR="00951D48">
        <w:rPr>
          <w:rFonts w:cs="Arial"/>
          <w:color w:val="000000" w:themeColor="text1"/>
        </w:rPr>
        <w:t xml:space="preserve"> officer / </w:t>
      </w:r>
      <w:r w:rsidRPr="00793426">
        <w:rPr>
          <w:rFonts w:cs="Arial"/>
          <w:color w:val="000000" w:themeColor="text1"/>
        </w:rPr>
        <w:t xml:space="preserve">staff </w:t>
      </w:r>
      <w:r w:rsidR="00BF5F75" w:rsidRPr="00793426">
        <w:rPr>
          <w:rFonts w:cs="Arial"/>
          <w:color w:val="000000" w:themeColor="text1"/>
        </w:rPr>
        <w:t>feedback and survey data</w:t>
      </w:r>
      <w:r w:rsidR="00951D48">
        <w:rPr>
          <w:rFonts w:cs="Arial"/>
          <w:color w:val="000000" w:themeColor="text1"/>
        </w:rPr>
        <w:t xml:space="preserve"> acknowledged, </w:t>
      </w:r>
      <w:r w:rsidR="00A2337B">
        <w:rPr>
          <w:rFonts w:cs="Arial"/>
          <w:color w:val="000000" w:themeColor="text1"/>
        </w:rPr>
        <w:t xml:space="preserve">considered by the </w:t>
      </w:r>
      <w:r w:rsidRPr="00793426">
        <w:rPr>
          <w:rFonts w:cs="Arial"/>
          <w:color w:val="000000" w:themeColor="text1"/>
        </w:rPr>
        <w:t>S</w:t>
      </w:r>
      <w:r w:rsidR="00951D48">
        <w:rPr>
          <w:rFonts w:cs="Arial"/>
          <w:color w:val="000000" w:themeColor="text1"/>
        </w:rPr>
        <w:t xml:space="preserve">enior </w:t>
      </w:r>
      <w:r w:rsidRPr="00793426">
        <w:rPr>
          <w:rFonts w:cs="Arial"/>
          <w:color w:val="000000" w:themeColor="text1"/>
        </w:rPr>
        <w:t>M</w:t>
      </w:r>
      <w:r w:rsidR="00951D48">
        <w:rPr>
          <w:rFonts w:cs="Arial"/>
          <w:color w:val="000000" w:themeColor="text1"/>
        </w:rPr>
        <w:t xml:space="preserve">anagement </w:t>
      </w:r>
      <w:r w:rsidRPr="00793426">
        <w:rPr>
          <w:rFonts w:cs="Arial"/>
          <w:color w:val="000000" w:themeColor="text1"/>
        </w:rPr>
        <w:t>T</w:t>
      </w:r>
      <w:r w:rsidR="00951D48">
        <w:rPr>
          <w:rFonts w:cs="Arial"/>
          <w:color w:val="000000" w:themeColor="text1"/>
        </w:rPr>
        <w:t>eam</w:t>
      </w:r>
      <w:r w:rsidRPr="00793426">
        <w:rPr>
          <w:rFonts w:cs="Arial"/>
          <w:color w:val="000000" w:themeColor="text1"/>
        </w:rPr>
        <w:t xml:space="preserve"> </w:t>
      </w:r>
      <w:r w:rsidR="00A2337B">
        <w:rPr>
          <w:rFonts w:cs="Arial"/>
          <w:color w:val="000000" w:themeColor="text1"/>
        </w:rPr>
        <w:t xml:space="preserve">and </w:t>
      </w:r>
      <w:r w:rsidR="00FE4742">
        <w:rPr>
          <w:rFonts w:cs="Arial"/>
          <w:color w:val="000000" w:themeColor="text1"/>
        </w:rPr>
        <w:t>embedded to</w:t>
      </w:r>
      <w:r w:rsidR="00A2337B">
        <w:rPr>
          <w:rFonts w:cs="Arial"/>
          <w:color w:val="000000" w:themeColor="text1"/>
        </w:rPr>
        <w:t xml:space="preserve"> support </w:t>
      </w:r>
      <w:r w:rsidRPr="00793426">
        <w:rPr>
          <w:rFonts w:cs="Arial"/>
          <w:color w:val="000000" w:themeColor="text1"/>
        </w:rPr>
        <w:t>positive change</w:t>
      </w:r>
      <w:r w:rsidR="00FE4742">
        <w:rPr>
          <w:rFonts w:cs="Arial"/>
          <w:color w:val="000000" w:themeColor="text1"/>
        </w:rPr>
        <w:t>?</w:t>
      </w:r>
    </w:p>
    <w:p w14:paraId="6E629930" w14:textId="77777777" w:rsidR="00877ACA" w:rsidRPr="00793426" w:rsidRDefault="00FE4742" w:rsidP="0011432F">
      <w:pPr>
        <w:pStyle w:val="Heading2"/>
      </w:pPr>
      <w:bookmarkStart w:id="11" w:name="_Toc141262496"/>
      <w:r w:rsidRPr="00FE4742">
        <w:lastRenderedPageBreak/>
        <w:t>St</w:t>
      </w:r>
      <w:r w:rsidR="00877ACA" w:rsidRPr="00793426">
        <w:t>rategic Outcome 5: Police Scotland is sustainable, adaptable and prepared for future challenges</w:t>
      </w:r>
      <w:bookmarkEnd w:id="11"/>
      <w:r w:rsidR="00877ACA" w:rsidRPr="00793426">
        <w:t xml:space="preserve"> </w:t>
      </w:r>
    </w:p>
    <w:p w14:paraId="6E629931" w14:textId="77777777" w:rsidR="003D0555" w:rsidRPr="00793426" w:rsidRDefault="00BB1DB4" w:rsidP="00BB1DB4">
      <w:pPr>
        <w:rPr>
          <w:rFonts w:cs="Arial"/>
        </w:rPr>
      </w:pPr>
      <w:r w:rsidRPr="00793426">
        <w:rPr>
          <w:rFonts w:cs="Arial"/>
        </w:rPr>
        <w:t xml:space="preserve">Ongoing political, technological, economic and societal changes as well as unforeseeable emergencies on a local and global scale require the police service to adapt and respond to future challenges in order to maximise the benefits of future opportunities. </w:t>
      </w:r>
    </w:p>
    <w:p w14:paraId="6E629932" w14:textId="77777777" w:rsidR="00BB1DB4" w:rsidRPr="00793426" w:rsidRDefault="00BB1DB4" w:rsidP="00BB1DB4">
      <w:pPr>
        <w:rPr>
          <w:rFonts w:cs="Arial"/>
        </w:rPr>
      </w:pPr>
      <w:r w:rsidRPr="00793426">
        <w:rPr>
          <w:rFonts w:cs="Arial"/>
        </w:rPr>
        <w:t xml:space="preserve">This includes working to reduce the impact of our activity, estates and fleet on the environment. </w:t>
      </w:r>
      <w:r w:rsidR="003B4756">
        <w:rPr>
          <w:rFonts w:cs="Arial"/>
        </w:rPr>
        <w:t xml:space="preserve"> </w:t>
      </w:r>
      <w:r w:rsidRPr="00793426">
        <w:rPr>
          <w:rFonts w:cs="Arial"/>
        </w:rPr>
        <w:t>Police Scotland aims to make a significant contribution to the Scottish Government’s 2040 carbon neutral target and 2045 zero greenhouse gas emissions target.</w:t>
      </w:r>
    </w:p>
    <w:p w14:paraId="6E629933" w14:textId="77777777" w:rsidR="003D0555" w:rsidRPr="00793426" w:rsidRDefault="00BB1DB4" w:rsidP="003D0555">
      <w:pPr>
        <w:rPr>
          <w:rFonts w:cs="Arial"/>
        </w:rPr>
      </w:pPr>
      <w:r w:rsidRPr="00793426">
        <w:rPr>
          <w:rFonts w:cs="Arial"/>
        </w:rPr>
        <w:t xml:space="preserve">Everyone has a role to play in improving financial sustainability, making efficient use of resources and eliminating waste to deliver best value. </w:t>
      </w:r>
    </w:p>
    <w:p w14:paraId="6E629934" w14:textId="77777777" w:rsidR="00000AED" w:rsidRPr="00793426" w:rsidRDefault="00BB1DB4" w:rsidP="003D0555">
      <w:pPr>
        <w:rPr>
          <w:rFonts w:cs="Arial"/>
        </w:rPr>
      </w:pPr>
      <w:r w:rsidRPr="00793426">
        <w:rPr>
          <w:rFonts w:cs="Arial"/>
        </w:rPr>
        <w:t>Procurement of and demand for goods and services will remain under scrutiny, ensuring resources are used in the most efficient way possible to meet the greatest need.</w:t>
      </w:r>
    </w:p>
    <w:p w14:paraId="6E629935" w14:textId="77777777" w:rsidR="003D0555" w:rsidRPr="00793426" w:rsidRDefault="003D0555" w:rsidP="00BB1DB4">
      <w:pPr>
        <w:pStyle w:val="ListBullet"/>
        <w:ind w:left="360" w:hanging="360"/>
        <w:rPr>
          <w:rFonts w:cs="Arial"/>
          <w:b/>
          <w:color w:val="000000" w:themeColor="text1"/>
        </w:rPr>
      </w:pPr>
    </w:p>
    <w:p w14:paraId="6E629936" w14:textId="77777777" w:rsidR="00951D48" w:rsidRPr="0011432F" w:rsidRDefault="00877ACA" w:rsidP="00877ACA">
      <w:pPr>
        <w:pStyle w:val="ListBullet"/>
        <w:ind w:left="360" w:hanging="360"/>
        <w:rPr>
          <w:rFonts w:cs="Arial"/>
        </w:rPr>
      </w:pPr>
      <w:r w:rsidRPr="0011432F">
        <w:rPr>
          <w:rFonts w:cs="Arial"/>
        </w:rPr>
        <w:t xml:space="preserve">Objective: Ensure </w:t>
      </w:r>
      <w:r w:rsidR="00951D48" w:rsidRPr="0011432F">
        <w:rPr>
          <w:rFonts w:cs="Arial"/>
        </w:rPr>
        <w:t xml:space="preserve">that </w:t>
      </w:r>
      <w:r w:rsidRPr="0011432F">
        <w:rPr>
          <w:rFonts w:cs="Arial"/>
        </w:rPr>
        <w:t xml:space="preserve">we are meeting and adapting to </w:t>
      </w:r>
      <w:r w:rsidR="00951D48" w:rsidRPr="0011432F">
        <w:rPr>
          <w:rFonts w:cs="Arial"/>
        </w:rPr>
        <w:t>the increasing and</w:t>
      </w:r>
    </w:p>
    <w:p w14:paraId="6E629937" w14:textId="77777777" w:rsidR="00877ACA" w:rsidRPr="0011432F" w:rsidRDefault="00877ACA" w:rsidP="00951D48">
      <w:pPr>
        <w:pStyle w:val="ListBullet"/>
        <w:ind w:left="360"/>
        <w:rPr>
          <w:rFonts w:cs="Arial"/>
        </w:rPr>
      </w:pPr>
      <w:r w:rsidRPr="0011432F">
        <w:rPr>
          <w:rFonts w:cs="Arial"/>
        </w:rPr>
        <w:t>changing demands on policing</w:t>
      </w:r>
    </w:p>
    <w:p w14:paraId="6E629938" w14:textId="77777777" w:rsidR="003B4756" w:rsidRPr="008E02DA" w:rsidRDefault="003B4756" w:rsidP="00877ACA">
      <w:pPr>
        <w:pStyle w:val="ListBullet"/>
        <w:ind w:left="360" w:hanging="360"/>
        <w:rPr>
          <w:rFonts w:cs="Arial"/>
        </w:rPr>
      </w:pPr>
    </w:p>
    <w:p w14:paraId="6E629939" w14:textId="77777777" w:rsidR="00877ACA" w:rsidRPr="008E02DA" w:rsidRDefault="00877ACA" w:rsidP="00877ACA">
      <w:pPr>
        <w:pStyle w:val="ListBullet"/>
        <w:ind w:left="360" w:hanging="360"/>
        <w:rPr>
          <w:rFonts w:cs="Arial"/>
        </w:rPr>
      </w:pPr>
      <w:r w:rsidRPr="008E02DA">
        <w:rPr>
          <w:rFonts w:cs="Arial"/>
        </w:rPr>
        <w:t>Activity: Consider the environmental impact of local</w:t>
      </w:r>
      <w:r w:rsidR="00E612F1" w:rsidRPr="008E02DA">
        <w:rPr>
          <w:rFonts w:cs="Arial"/>
        </w:rPr>
        <w:t xml:space="preserve"> p</w:t>
      </w:r>
      <w:r w:rsidRPr="008E02DA">
        <w:rPr>
          <w:rFonts w:cs="Arial"/>
        </w:rPr>
        <w:t>olicing and adapt working practices accordingly</w:t>
      </w:r>
      <w:r w:rsidR="007D69F6">
        <w:rPr>
          <w:rFonts w:cs="Arial"/>
        </w:rPr>
        <w:t>.</w:t>
      </w:r>
    </w:p>
    <w:p w14:paraId="6E62993A" w14:textId="77777777" w:rsidR="00EC1229" w:rsidRDefault="00EC1229" w:rsidP="00877ACA">
      <w:pPr>
        <w:pStyle w:val="ListBullet"/>
        <w:rPr>
          <w:rFonts w:cs="Arial"/>
        </w:rPr>
      </w:pPr>
    </w:p>
    <w:p w14:paraId="6E62993B" w14:textId="77777777" w:rsidR="00760497" w:rsidRPr="008E02DA" w:rsidRDefault="00877ACA" w:rsidP="00877ACA">
      <w:pPr>
        <w:pStyle w:val="ListBullet"/>
        <w:rPr>
          <w:rFonts w:cs="Arial"/>
        </w:rPr>
      </w:pPr>
      <w:r w:rsidRPr="008E02DA">
        <w:rPr>
          <w:rFonts w:cs="Arial"/>
        </w:rPr>
        <w:t xml:space="preserve">Key milestones: </w:t>
      </w:r>
    </w:p>
    <w:p w14:paraId="6E62993C" w14:textId="77777777" w:rsidR="00760497" w:rsidRPr="008E02DA" w:rsidRDefault="00760497" w:rsidP="0001114E">
      <w:pPr>
        <w:pStyle w:val="ListParagraph"/>
      </w:pPr>
      <w:r w:rsidRPr="008E02DA">
        <w:t>We will continue to promote workplace initiatives aimed at reducing our carbon footprint</w:t>
      </w:r>
      <w:r w:rsidR="003B4756" w:rsidRPr="008E02DA">
        <w:t>.</w:t>
      </w:r>
      <w:r w:rsidRPr="008E02DA">
        <w:t xml:space="preserve"> </w:t>
      </w:r>
    </w:p>
    <w:p w14:paraId="6E62993D" w14:textId="77777777" w:rsidR="00760497" w:rsidRPr="008E02DA" w:rsidRDefault="00760497" w:rsidP="0001114E">
      <w:pPr>
        <w:pStyle w:val="ListParagraph"/>
      </w:pPr>
      <w:r w:rsidRPr="008E02DA">
        <w:t xml:space="preserve">We will support officers and staff by encouraging </w:t>
      </w:r>
      <w:r w:rsidR="003B4756" w:rsidRPr="008E02DA">
        <w:t xml:space="preserve">uptake of the </w:t>
      </w:r>
      <w:r w:rsidRPr="008E02DA">
        <w:t>cycle to work scheme.</w:t>
      </w:r>
    </w:p>
    <w:p w14:paraId="6E62993E" w14:textId="77777777" w:rsidR="00563EF9" w:rsidRPr="008E02DA" w:rsidRDefault="00B11646" w:rsidP="0001114E">
      <w:pPr>
        <w:pStyle w:val="ListParagraph"/>
      </w:pPr>
      <w:r>
        <w:t xml:space="preserve">Community Policing activities will incorporate </w:t>
      </w:r>
      <w:r w:rsidR="00563EF9" w:rsidRPr="008E02DA">
        <w:t xml:space="preserve">foot patrols and </w:t>
      </w:r>
      <w:r>
        <w:t xml:space="preserve">the deployment of </w:t>
      </w:r>
      <w:r w:rsidR="00563EF9" w:rsidRPr="008E02DA">
        <w:t>cycle trained officers</w:t>
      </w:r>
      <w:r>
        <w:t>, where appropriate to do so.</w:t>
      </w:r>
    </w:p>
    <w:p w14:paraId="6E62993F" w14:textId="77777777" w:rsidR="00877ACA" w:rsidRPr="008E02DA" w:rsidRDefault="009434DE" w:rsidP="0001114E">
      <w:pPr>
        <w:pStyle w:val="ListParagraph"/>
      </w:pPr>
      <w:r w:rsidRPr="008E02DA">
        <w:t xml:space="preserve">We will continue to support the move to Ultra </w:t>
      </w:r>
      <w:r w:rsidR="003B4756" w:rsidRPr="008E02DA">
        <w:t>L</w:t>
      </w:r>
      <w:r w:rsidRPr="008E02DA">
        <w:t xml:space="preserve">ow </w:t>
      </w:r>
      <w:r w:rsidR="003B4756" w:rsidRPr="008E02DA">
        <w:t>E</w:t>
      </w:r>
      <w:r w:rsidRPr="008E02DA">
        <w:t xml:space="preserve">mission </w:t>
      </w:r>
      <w:r w:rsidR="003B4756" w:rsidRPr="008E02DA">
        <w:t>V</w:t>
      </w:r>
      <w:r w:rsidRPr="008E02DA">
        <w:t>e</w:t>
      </w:r>
      <w:r w:rsidR="003B4756" w:rsidRPr="008E02DA">
        <w:t xml:space="preserve">hicles (ULEVs) and commit to </w:t>
      </w:r>
      <w:r w:rsidR="008E2CE7">
        <w:t>evolving</w:t>
      </w:r>
      <w:r w:rsidR="003B4756" w:rsidRPr="008E02DA">
        <w:t xml:space="preserve"> our Divisional fleet </w:t>
      </w:r>
      <w:r w:rsidRPr="008E02DA">
        <w:t xml:space="preserve">as the roll-out of charging points </w:t>
      </w:r>
      <w:r w:rsidR="003F0E42">
        <w:t>progresses across our local estate</w:t>
      </w:r>
      <w:r w:rsidRPr="008E02DA">
        <w:t>.</w:t>
      </w:r>
    </w:p>
    <w:p w14:paraId="6E629940" w14:textId="77777777" w:rsidR="00877ACA" w:rsidRPr="008E02DA" w:rsidRDefault="00877ACA" w:rsidP="00877ACA">
      <w:pPr>
        <w:pStyle w:val="ListBullet"/>
        <w:ind w:left="360" w:hanging="360"/>
        <w:rPr>
          <w:rFonts w:cs="Arial"/>
        </w:rPr>
      </w:pPr>
      <w:r w:rsidRPr="008E02DA">
        <w:rPr>
          <w:rFonts w:cs="Arial"/>
        </w:rPr>
        <w:lastRenderedPageBreak/>
        <w:t>Update expected: Y1-3 Quarterly</w:t>
      </w:r>
    </w:p>
    <w:p w14:paraId="6E629941" w14:textId="77777777" w:rsidR="00EC1229" w:rsidRDefault="00EC1229" w:rsidP="009434DE">
      <w:pPr>
        <w:pStyle w:val="ListBullet"/>
        <w:ind w:left="360" w:hanging="360"/>
        <w:rPr>
          <w:rFonts w:cs="Arial"/>
        </w:rPr>
      </w:pPr>
    </w:p>
    <w:p w14:paraId="6E629942" w14:textId="77777777" w:rsidR="003B4756" w:rsidRPr="008E02DA" w:rsidRDefault="00877ACA" w:rsidP="009434DE">
      <w:pPr>
        <w:pStyle w:val="ListBullet"/>
        <w:ind w:left="360" w:hanging="360"/>
        <w:rPr>
          <w:rFonts w:cs="Arial"/>
        </w:rPr>
      </w:pPr>
      <w:r w:rsidRPr="008E02DA">
        <w:rPr>
          <w:rFonts w:cs="Arial"/>
        </w:rPr>
        <w:t xml:space="preserve">Performance measures and insights: </w:t>
      </w:r>
    </w:p>
    <w:p w14:paraId="6E629943" w14:textId="77777777" w:rsidR="003B4756" w:rsidRPr="008E02DA" w:rsidRDefault="009434DE" w:rsidP="009434DE">
      <w:pPr>
        <w:pStyle w:val="ListBullet"/>
        <w:ind w:left="360" w:hanging="360"/>
        <w:rPr>
          <w:rFonts w:cs="Arial"/>
        </w:rPr>
      </w:pPr>
      <w:r w:rsidRPr="008E02DA">
        <w:rPr>
          <w:rFonts w:cs="Arial"/>
        </w:rPr>
        <w:t xml:space="preserve">How </w:t>
      </w:r>
      <w:r w:rsidR="003B4756" w:rsidRPr="008E02DA">
        <w:rPr>
          <w:rFonts w:cs="Arial"/>
        </w:rPr>
        <w:t xml:space="preserve">effectively </w:t>
      </w:r>
      <w:r w:rsidRPr="008E02DA">
        <w:rPr>
          <w:rFonts w:cs="Arial"/>
        </w:rPr>
        <w:t xml:space="preserve">does Edinburgh </w:t>
      </w:r>
      <w:r w:rsidR="003B4756" w:rsidRPr="008E02DA">
        <w:rPr>
          <w:rFonts w:cs="Arial"/>
        </w:rPr>
        <w:t>City</w:t>
      </w:r>
      <w:r w:rsidRPr="008E02DA">
        <w:rPr>
          <w:rFonts w:cs="Arial"/>
        </w:rPr>
        <w:t xml:space="preserve"> Division contribute to reducing carbon</w:t>
      </w:r>
    </w:p>
    <w:p w14:paraId="6E629944" w14:textId="77777777" w:rsidR="00877ACA" w:rsidRPr="008E02DA" w:rsidRDefault="003B4756" w:rsidP="009434DE">
      <w:pPr>
        <w:pStyle w:val="ListBullet"/>
        <w:ind w:left="360" w:hanging="360"/>
        <w:rPr>
          <w:rFonts w:cs="Arial"/>
        </w:rPr>
      </w:pPr>
      <w:r w:rsidRPr="008E02DA">
        <w:rPr>
          <w:rFonts w:cs="Arial"/>
        </w:rPr>
        <w:t>emissions and the</w:t>
      </w:r>
      <w:r w:rsidR="009434DE" w:rsidRPr="008E02DA">
        <w:rPr>
          <w:rFonts w:cs="Arial"/>
        </w:rPr>
        <w:t xml:space="preserve"> environmental impact</w:t>
      </w:r>
      <w:r w:rsidRPr="008E02DA">
        <w:rPr>
          <w:rFonts w:cs="Arial"/>
        </w:rPr>
        <w:t xml:space="preserve"> of its collective activities</w:t>
      </w:r>
      <w:r w:rsidR="009434DE" w:rsidRPr="008E02DA">
        <w:rPr>
          <w:rFonts w:cs="Arial"/>
        </w:rPr>
        <w:t xml:space="preserve">? </w:t>
      </w:r>
    </w:p>
    <w:p w14:paraId="6E629945" w14:textId="77777777" w:rsidR="00877ACA" w:rsidRPr="0011432F" w:rsidRDefault="00877ACA" w:rsidP="0011432F">
      <w:pPr>
        <w:pStyle w:val="Heading1"/>
      </w:pPr>
      <w:bookmarkStart w:id="12" w:name="_Toc141262497"/>
      <w:r w:rsidRPr="0011432F">
        <w:rPr>
          <w:rStyle w:val="Heading2Char"/>
          <w:rFonts w:cstheme="majorBidi"/>
          <w:b/>
          <w:sz w:val="36"/>
        </w:rPr>
        <w:t>Governance and performance</w:t>
      </w:r>
      <w:bookmarkEnd w:id="12"/>
    </w:p>
    <w:p w14:paraId="6E629946" w14:textId="77777777" w:rsidR="00BE25A8" w:rsidRPr="00793426" w:rsidRDefault="00BE25A8" w:rsidP="00877ACA">
      <w:pPr>
        <w:rPr>
          <w:rFonts w:cs="Arial"/>
        </w:rPr>
      </w:pPr>
      <w:r w:rsidRPr="00793426">
        <w:rPr>
          <w:rFonts w:cs="Arial"/>
        </w:rPr>
        <w:t xml:space="preserve">Policing by consent is the bedrock of our approach. Public trust and confidence can only be maintained through the legitimacy provided by effective governance, transparency and accountability. </w:t>
      </w:r>
    </w:p>
    <w:p w14:paraId="6E629947" w14:textId="77777777" w:rsidR="003F0E42" w:rsidRDefault="00BE25A8" w:rsidP="00877ACA">
      <w:pPr>
        <w:rPr>
          <w:rFonts w:cs="Arial"/>
        </w:rPr>
      </w:pPr>
      <w:r w:rsidRPr="00793426">
        <w:rPr>
          <w:rFonts w:cs="Arial"/>
        </w:rPr>
        <w:t>Our Performance Framework links to our local and national plans</w:t>
      </w:r>
      <w:r w:rsidR="003F0E42">
        <w:rPr>
          <w:rFonts w:cs="Arial"/>
        </w:rPr>
        <w:t>,</w:t>
      </w:r>
      <w:r w:rsidRPr="00793426">
        <w:rPr>
          <w:rFonts w:cs="Arial"/>
        </w:rPr>
        <w:t xml:space="preserve"> enabling monitoring and measurement of progress on our </w:t>
      </w:r>
      <w:r w:rsidR="0000235B">
        <w:rPr>
          <w:rFonts w:cs="Arial"/>
        </w:rPr>
        <w:t xml:space="preserve">policing </w:t>
      </w:r>
      <w:r w:rsidRPr="00793426">
        <w:rPr>
          <w:rFonts w:cs="Arial"/>
        </w:rPr>
        <w:t>priorities and strategic outcomes.</w:t>
      </w:r>
      <w:r w:rsidR="0000235B">
        <w:rPr>
          <w:rFonts w:cs="Arial"/>
        </w:rPr>
        <w:t xml:space="preserve">  Further, as referenced, </w:t>
      </w:r>
      <w:r w:rsidR="003F0E42">
        <w:rPr>
          <w:rFonts w:cs="Arial"/>
        </w:rPr>
        <w:t>our co</w:t>
      </w:r>
      <w:r w:rsidRPr="00793426">
        <w:rPr>
          <w:rFonts w:cs="Arial"/>
        </w:rPr>
        <w:t>llaborative</w:t>
      </w:r>
      <w:r w:rsidR="003F0E42">
        <w:rPr>
          <w:rFonts w:cs="Arial"/>
        </w:rPr>
        <w:t xml:space="preserve"> work in</w:t>
      </w:r>
      <w:r w:rsidRPr="00793426">
        <w:rPr>
          <w:rFonts w:cs="Arial"/>
        </w:rPr>
        <w:t xml:space="preserve"> support </w:t>
      </w:r>
      <w:r w:rsidR="003F0E42">
        <w:rPr>
          <w:rFonts w:cs="Arial"/>
        </w:rPr>
        <w:t xml:space="preserve">of </w:t>
      </w:r>
      <w:r w:rsidR="009F3443">
        <w:rPr>
          <w:rFonts w:cs="Arial"/>
        </w:rPr>
        <w:t>Edinburgh’s</w:t>
      </w:r>
      <w:r w:rsidRPr="00793426">
        <w:rPr>
          <w:rFonts w:cs="Arial"/>
        </w:rPr>
        <w:t xml:space="preserve"> Community Planning Partnership</w:t>
      </w:r>
      <w:r w:rsidR="0000235B">
        <w:rPr>
          <w:rFonts w:cs="Arial"/>
        </w:rPr>
        <w:t>, is also k</w:t>
      </w:r>
      <w:r w:rsidR="0000235B" w:rsidRPr="00793426">
        <w:rPr>
          <w:rFonts w:cs="Arial"/>
        </w:rPr>
        <w:t>ey to delivering excellence in service provision</w:t>
      </w:r>
      <w:r w:rsidR="0000235B">
        <w:rPr>
          <w:rFonts w:cs="Arial"/>
        </w:rPr>
        <w:t>.</w:t>
      </w:r>
      <w:r w:rsidR="003F0E42">
        <w:rPr>
          <w:rFonts w:cs="Arial"/>
        </w:rPr>
        <w:t xml:space="preserve"> </w:t>
      </w:r>
    </w:p>
    <w:p w14:paraId="6E629948" w14:textId="77777777" w:rsidR="00BE25A8" w:rsidRPr="00793426" w:rsidRDefault="00BE25A8" w:rsidP="00877ACA">
      <w:pPr>
        <w:rPr>
          <w:rFonts w:cs="Arial"/>
        </w:rPr>
      </w:pPr>
      <w:r w:rsidRPr="00793426">
        <w:rPr>
          <w:rFonts w:cs="Arial"/>
        </w:rPr>
        <w:t xml:space="preserve">Our Local Police Plan reflects the priorities that local communities, businesses and organisations have told us matter most to them. </w:t>
      </w:r>
      <w:r w:rsidR="003F0E42">
        <w:rPr>
          <w:rFonts w:cs="Arial"/>
        </w:rPr>
        <w:t xml:space="preserve"> </w:t>
      </w:r>
      <w:r w:rsidR="007D69F6">
        <w:rPr>
          <w:rFonts w:cs="Arial"/>
        </w:rPr>
        <w:t>Throughout the lifetime of the plan, w</w:t>
      </w:r>
      <w:r w:rsidRPr="00793426">
        <w:rPr>
          <w:rFonts w:cs="Arial"/>
        </w:rPr>
        <w:t xml:space="preserve">e will continue to work with our communities and partners to listen to concerns and ensure we respond effectively to emerging issues. </w:t>
      </w:r>
    </w:p>
    <w:p w14:paraId="6E629949" w14:textId="77777777" w:rsidR="00BE25A8" w:rsidRPr="00E72077" w:rsidRDefault="00BE25A8" w:rsidP="00877ACA">
      <w:pPr>
        <w:rPr>
          <w:rFonts w:cs="Arial"/>
        </w:rPr>
      </w:pPr>
      <w:r w:rsidRPr="005E7275">
        <w:rPr>
          <w:rFonts w:cs="Arial"/>
        </w:rPr>
        <w:t>An overview of divisional performance against our strategic outcomes and shared objectives is provided by the Divisional Commander</w:t>
      </w:r>
      <w:r w:rsidR="009C638E" w:rsidRPr="005E7275">
        <w:rPr>
          <w:rFonts w:cs="Arial"/>
        </w:rPr>
        <w:t>,</w:t>
      </w:r>
      <w:r w:rsidRPr="005E7275">
        <w:rPr>
          <w:rFonts w:cs="Arial"/>
        </w:rPr>
        <w:t xml:space="preserve"> </w:t>
      </w:r>
      <w:r w:rsidR="00E82CC5" w:rsidRPr="005E7275">
        <w:rPr>
          <w:rFonts w:cs="Arial"/>
        </w:rPr>
        <w:t xml:space="preserve">and comes under scrutiny </w:t>
      </w:r>
      <w:r w:rsidRPr="005E7275">
        <w:rPr>
          <w:rFonts w:cs="Arial"/>
        </w:rPr>
        <w:t xml:space="preserve">at the City of Edinburgh Council’s </w:t>
      </w:r>
      <w:r w:rsidR="00E72077">
        <w:rPr>
          <w:rFonts w:cs="Arial"/>
        </w:rPr>
        <w:t xml:space="preserve">Culture and Communities </w:t>
      </w:r>
      <w:r w:rsidRPr="005E7275">
        <w:rPr>
          <w:rFonts w:cs="Arial"/>
        </w:rPr>
        <w:t>Committee</w:t>
      </w:r>
      <w:r w:rsidR="00E72077">
        <w:rPr>
          <w:rFonts w:cs="Arial"/>
        </w:rPr>
        <w:t xml:space="preserve">, with key themes reported and accessible via </w:t>
      </w:r>
      <w:hyperlink r:id="rId20" w:history="1">
        <w:r w:rsidR="00381752">
          <w:rPr>
            <w:rStyle w:val="Hyperlink"/>
            <w:rFonts w:cs="Arial"/>
            <w:color w:val="auto"/>
          </w:rPr>
          <w:t>Police Scotland Performance</w:t>
        </w:r>
      </w:hyperlink>
      <w:r w:rsidRPr="00E72077">
        <w:rPr>
          <w:rFonts w:cs="Arial"/>
        </w:rPr>
        <w:t>.</w:t>
      </w:r>
    </w:p>
    <w:p w14:paraId="6E62994A" w14:textId="77777777" w:rsidR="008F1247" w:rsidRPr="005E7275" w:rsidRDefault="00BE25A8" w:rsidP="008F1247">
      <w:pPr>
        <w:rPr>
          <w:rFonts w:cs="Arial"/>
        </w:rPr>
      </w:pPr>
      <w:r w:rsidRPr="005E7275">
        <w:rPr>
          <w:rFonts w:cs="Arial"/>
        </w:rPr>
        <w:t xml:space="preserve">Local Area Commanders regularly liaise with and provide updates to the community and elected representatives at various forums and, to complement this, Community Policing officers provide local policing updates </w:t>
      </w:r>
      <w:r w:rsidR="00E0335B" w:rsidRPr="005E7275">
        <w:rPr>
          <w:rFonts w:cs="Arial"/>
        </w:rPr>
        <w:t>at</w:t>
      </w:r>
      <w:r w:rsidRPr="005E7275">
        <w:rPr>
          <w:rFonts w:cs="Arial"/>
        </w:rPr>
        <w:t xml:space="preserve"> </w:t>
      </w:r>
      <w:r w:rsidR="00E0335B" w:rsidRPr="005E7275">
        <w:rPr>
          <w:rFonts w:cs="Arial"/>
        </w:rPr>
        <w:t>C</w:t>
      </w:r>
      <w:r w:rsidRPr="005E7275">
        <w:rPr>
          <w:rFonts w:cs="Arial"/>
        </w:rPr>
        <w:t xml:space="preserve">ommunity </w:t>
      </w:r>
      <w:r w:rsidR="00E0335B" w:rsidRPr="005E7275">
        <w:rPr>
          <w:rFonts w:cs="Arial"/>
        </w:rPr>
        <w:t>C</w:t>
      </w:r>
      <w:r w:rsidRPr="005E7275">
        <w:rPr>
          <w:rFonts w:cs="Arial"/>
        </w:rPr>
        <w:t>ouncil</w:t>
      </w:r>
      <w:r w:rsidR="00E0335B" w:rsidRPr="005E7275">
        <w:rPr>
          <w:rFonts w:cs="Arial"/>
        </w:rPr>
        <w:t xml:space="preserve"> meetings</w:t>
      </w:r>
      <w:r w:rsidRPr="005E7275">
        <w:rPr>
          <w:rFonts w:cs="Arial"/>
        </w:rPr>
        <w:t xml:space="preserve"> and </w:t>
      </w:r>
      <w:r w:rsidR="005E7275" w:rsidRPr="005E7275">
        <w:rPr>
          <w:rFonts w:cs="Arial"/>
        </w:rPr>
        <w:t xml:space="preserve">across a suite of community specific and interest </w:t>
      </w:r>
      <w:r w:rsidRPr="005E7275">
        <w:rPr>
          <w:rFonts w:cs="Arial"/>
        </w:rPr>
        <w:t>groups.</w:t>
      </w:r>
    </w:p>
    <w:p w14:paraId="6E62994B" w14:textId="77777777" w:rsidR="00FE4742" w:rsidRDefault="00FE4742">
      <w:pPr>
        <w:spacing w:before="240" w:after="0"/>
        <w:rPr>
          <w:rStyle w:val="Heading2Char"/>
          <w:b w:val="0"/>
          <w:sz w:val="24"/>
          <w:szCs w:val="24"/>
        </w:rPr>
      </w:pPr>
      <w:r>
        <w:rPr>
          <w:rStyle w:val="Heading2Char"/>
          <w:b w:val="0"/>
          <w:sz w:val="24"/>
          <w:szCs w:val="24"/>
        </w:rPr>
        <w:br w:type="page"/>
      </w:r>
    </w:p>
    <w:p w14:paraId="6E62994C" w14:textId="77777777" w:rsidR="0011432F" w:rsidRDefault="0011432F" w:rsidP="0011432F">
      <w:pPr>
        <w:pStyle w:val="Heading1"/>
      </w:pPr>
      <w:bookmarkStart w:id="13" w:name="_Toc141262498"/>
      <w:r>
        <w:lastRenderedPageBreak/>
        <w:t>Equality, Diversity and Inclusion</w:t>
      </w:r>
      <w:bookmarkEnd w:id="13"/>
    </w:p>
    <w:p w14:paraId="6E62994D" w14:textId="6C57C5F9" w:rsidR="008F1247" w:rsidRPr="00793426" w:rsidRDefault="008F1247" w:rsidP="00877ACA">
      <w:pPr>
        <w:rPr>
          <w:rFonts w:cs="Arial"/>
        </w:rPr>
      </w:pPr>
      <w:r w:rsidRPr="00793426">
        <w:rPr>
          <w:rFonts w:cs="Arial"/>
        </w:rPr>
        <w:t xml:space="preserve">Our work is underpinned by our commitment to equality and diversity, </w:t>
      </w:r>
      <w:r w:rsidR="0000235B">
        <w:rPr>
          <w:rFonts w:cs="Arial"/>
        </w:rPr>
        <w:t>which includes</w:t>
      </w:r>
      <w:r w:rsidRPr="00793426">
        <w:rPr>
          <w:rFonts w:cs="Arial"/>
        </w:rPr>
        <w:t xml:space="preserve"> </w:t>
      </w:r>
      <w:r w:rsidR="0000235B">
        <w:rPr>
          <w:rFonts w:cs="Arial"/>
        </w:rPr>
        <w:t xml:space="preserve">interactions with </w:t>
      </w:r>
      <w:r w:rsidRPr="00793426">
        <w:rPr>
          <w:rFonts w:cs="Arial"/>
        </w:rPr>
        <w:t xml:space="preserve">the public we serve and our own </w:t>
      </w:r>
      <w:r w:rsidR="0000235B">
        <w:rPr>
          <w:rFonts w:cs="Arial"/>
        </w:rPr>
        <w:t xml:space="preserve">officers and </w:t>
      </w:r>
      <w:r w:rsidRPr="00793426">
        <w:rPr>
          <w:rFonts w:cs="Arial"/>
        </w:rPr>
        <w:t xml:space="preserve">staff. </w:t>
      </w:r>
      <w:r w:rsidR="0000235B">
        <w:rPr>
          <w:rFonts w:cs="Arial"/>
        </w:rPr>
        <w:t xml:space="preserve"> </w:t>
      </w:r>
      <w:r w:rsidRPr="00793426">
        <w:rPr>
          <w:rFonts w:cs="Arial"/>
        </w:rPr>
        <w:t xml:space="preserve">We promote the core policing values of integrity, fairness, </w:t>
      </w:r>
      <w:r w:rsidR="00024E73">
        <w:rPr>
          <w:rFonts w:cs="Arial"/>
        </w:rPr>
        <w:t>r</w:t>
      </w:r>
      <w:r w:rsidRPr="00793426">
        <w:rPr>
          <w:rFonts w:cs="Arial"/>
        </w:rPr>
        <w:t>espect</w:t>
      </w:r>
      <w:r w:rsidR="00024E73">
        <w:rPr>
          <w:rFonts w:cs="Arial"/>
        </w:rPr>
        <w:t xml:space="preserve"> and a commitment to upholding human rights</w:t>
      </w:r>
      <w:r w:rsidRPr="00793426">
        <w:rPr>
          <w:rFonts w:cs="Arial"/>
        </w:rPr>
        <w:t xml:space="preserve"> within our organisation and the communities we police.</w:t>
      </w:r>
    </w:p>
    <w:p w14:paraId="6E62994E" w14:textId="77777777" w:rsidR="00893ADB" w:rsidRDefault="00877ACA" w:rsidP="00893ADB">
      <w:pPr>
        <w:rPr>
          <w:rFonts w:cs="Arial"/>
          <w:b/>
          <w:color w:val="FF0000"/>
        </w:rPr>
      </w:pPr>
      <w:r w:rsidRPr="00793426">
        <w:rPr>
          <w:rFonts w:cs="Arial"/>
          <w:color w:val="000000" w:themeColor="text1"/>
        </w:rPr>
        <w:t xml:space="preserve">We are committed to developing and </w:t>
      </w:r>
      <w:r w:rsidR="00DD1A31">
        <w:rPr>
          <w:rFonts w:cs="Arial"/>
          <w:color w:val="000000" w:themeColor="text1"/>
        </w:rPr>
        <w:t xml:space="preserve">advancing </w:t>
      </w:r>
      <w:r w:rsidRPr="00793426">
        <w:rPr>
          <w:rFonts w:cs="Arial"/>
          <w:color w:val="000000" w:themeColor="text1"/>
        </w:rPr>
        <w:t xml:space="preserve">best practice </w:t>
      </w:r>
      <w:r w:rsidR="008F1247" w:rsidRPr="00793426">
        <w:rPr>
          <w:rFonts w:cs="Arial"/>
          <w:color w:val="000000" w:themeColor="text1"/>
        </w:rPr>
        <w:t xml:space="preserve">as outlined </w:t>
      </w:r>
      <w:r w:rsidR="00DD1A31">
        <w:rPr>
          <w:rFonts w:cs="Arial"/>
          <w:color w:val="000000" w:themeColor="text1"/>
        </w:rPr>
        <w:t xml:space="preserve">within </w:t>
      </w:r>
      <w:r w:rsidRPr="00793426">
        <w:rPr>
          <w:rFonts w:cs="Arial"/>
          <w:color w:val="000000" w:themeColor="text1"/>
        </w:rPr>
        <w:t xml:space="preserve">the </w:t>
      </w:r>
      <w:r w:rsidR="008F1247" w:rsidRPr="00793426">
        <w:rPr>
          <w:rFonts w:cs="Arial"/>
          <w:color w:val="000000" w:themeColor="text1"/>
        </w:rPr>
        <w:t xml:space="preserve">most recent </w:t>
      </w:r>
      <w:r w:rsidR="00EC1229">
        <w:rPr>
          <w:rFonts w:cs="Arial"/>
          <w:color w:val="000000" w:themeColor="text1"/>
        </w:rPr>
        <w:t>refresh of our Equality O</w:t>
      </w:r>
      <w:r w:rsidRPr="00793426">
        <w:rPr>
          <w:rFonts w:cs="Arial"/>
          <w:color w:val="000000" w:themeColor="text1"/>
        </w:rPr>
        <w:t xml:space="preserve">utcomes. These can be found along with our commitment and duties to equality, diversity </w:t>
      </w:r>
      <w:r w:rsidR="00051449">
        <w:rPr>
          <w:rFonts w:cs="Arial"/>
          <w:color w:val="000000" w:themeColor="text1"/>
        </w:rPr>
        <w:t>and</w:t>
      </w:r>
      <w:r w:rsidRPr="00793426">
        <w:rPr>
          <w:rFonts w:cs="Arial"/>
          <w:color w:val="000000" w:themeColor="text1"/>
        </w:rPr>
        <w:t xml:space="preserve"> inclusion at:</w:t>
      </w:r>
      <w:r w:rsidR="0011432F">
        <w:rPr>
          <w:rFonts w:cs="Arial"/>
          <w:color w:val="000000" w:themeColor="text1"/>
        </w:rPr>
        <w:t xml:space="preserve"> </w:t>
      </w:r>
      <w:hyperlink r:id="rId21" w:history="1">
        <w:r w:rsidR="00381752">
          <w:rPr>
            <w:rStyle w:val="Hyperlink"/>
            <w:rFonts w:cs="Arial"/>
          </w:rPr>
          <w:t>Police Scotland Equality outcomes</w:t>
        </w:r>
      </w:hyperlink>
      <w:r w:rsidR="00893ADB">
        <w:rPr>
          <w:rFonts w:cs="Arial"/>
          <w:b/>
          <w:color w:val="FF0000"/>
        </w:rPr>
        <w:t xml:space="preserve"> </w:t>
      </w:r>
    </w:p>
    <w:p w14:paraId="6E62994F" w14:textId="77777777" w:rsidR="00893ADB" w:rsidRDefault="00893ADB" w:rsidP="00893ADB">
      <w:pPr>
        <w:rPr>
          <w:rFonts w:cs="Arial"/>
          <w:b/>
          <w:color w:val="FF0000"/>
        </w:rPr>
      </w:pPr>
    </w:p>
    <w:p w14:paraId="6E629950" w14:textId="77777777" w:rsidR="00877ACA" w:rsidRPr="006E5F43" w:rsidRDefault="00877ACA" w:rsidP="00893ADB">
      <w:pPr>
        <w:rPr>
          <w:b/>
          <w:sz w:val="36"/>
          <w:szCs w:val="36"/>
        </w:rPr>
      </w:pPr>
      <w:r w:rsidRPr="006E5F43">
        <w:rPr>
          <w:b/>
          <w:sz w:val="36"/>
          <w:szCs w:val="36"/>
        </w:rPr>
        <w:t>Engaging with us</w:t>
      </w:r>
    </w:p>
    <w:p w14:paraId="6E629951" w14:textId="77777777" w:rsidR="008F1247" w:rsidRPr="00793426" w:rsidRDefault="008F1247" w:rsidP="008F1247">
      <w:pPr>
        <w:rPr>
          <w:rFonts w:cs="Arial"/>
          <w:color w:val="000000" w:themeColor="text1"/>
        </w:rPr>
      </w:pPr>
      <w:r w:rsidRPr="00793426">
        <w:rPr>
          <w:rFonts w:cs="Arial"/>
          <w:color w:val="000000" w:themeColor="text1"/>
        </w:rPr>
        <w:t xml:space="preserve">Meaningful and effective engagement involves genuine dialogue, respect, integrity, transparency and accountability. It provides an opportunity for </w:t>
      </w:r>
      <w:r w:rsidR="00DD1A31">
        <w:rPr>
          <w:rFonts w:cs="Arial"/>
          <w:color w:val="000000" w:themeColor="text1"/>
        </w:rPr>
        <w:t xml:space="preserve">the public </w:t>
      </w:r>
      <w:r w:rsidRPr="00793426">
        <w:rPr>
          <w:rFonts w:cs="Arial"/>
          <w:color w:val="000000" w:themeColor="text1"/>
        </w:rPr>
        <w:t xml:space="preserve">to shape our services and influence </w:t>
      </w:r>
      <w:r w:rsidR="0010684D">
        <w:rPr>
          <w:rFonts w:cs="Arial"/>
          <w:color w:val="000000" w:themeColor="text1"/>
        </w:rPr>
        <w:t xml:space="preserve">our </w:t>
      </w:r>
      <w:r w:rsidRPr="00793426">
        <w:rPr>
          <w:rFonts w:cs="Arial"/>
          <w:color w:val="000000" w:themeColor="text1"/>
        </w:rPr>
        <w:t xml:space="preserve">decisions. </w:t>
      </w:r>
      <w:r w:rsidR="0010684D">
        <w:rPr>
          <w:rFonts w:cs="Arial"/>
          <w:color w:val="000000" w:themeColor="text1"/>
        </w:rPr>
        <w:t xml:space="preserve"> These i</w:t>
      </w:r>
      <w:r w:rsidRPr="00793426">
        <w:rPr>
          <w:rFonts w:cs="Arial"/>
          <w:color w:val="000000" w:themeColor="text1"/>
        </w:rPr>
        <w:t>nsight</w:t>
      </w:r>
      <w:r w:rsidR="0010684D">
        <w:rPr>
          <w:rFonts w:cs="Arial"/>
          <w:color w:val="000000" w:themeColor="text1"/>
        </w:rPr>
        <w:t>s</w:t>
      </w:r>
      <w:r w:rsidRPr="00793426">
        <w:rPr>
          <w:rFonts w:cs="Arial"/>
          <w:color w:val="000000" w:themeColor="text1"/>
        </w:rPr>
        <w:t xml:space="preserve"> </w:t>
      </w:r>
      <w:r w:rsidR="0010684D">
        <w:rPr>
          <w:rFonts w:cs="Arial"/>
          <w:color w:val="000000" w:themeColor="text1"/>
        </w:rPr>
        <w:t>thereafter inform</w:t>
      </w:r>
      <w:r w:rsidRPr="00793426">
        <w:rPr>
          <w:rFonts w:cs="Arial"/>
          <w:color w:val="000000" w:themeColor="text1"/>
        </w:rPr>
        <w:t xml:space="preserve"> practical solutions and </w:t>
      </w:r>
      <w:r w:rsidR="00DD1A31">
        <w:rPr>
          <w:rFonts w:cs="Arial"/>
          <w:color w:val="000000" w:themeColor="text1"/>
        </w:rPr>
        <w:t xml:space="preserve">ultimately ensure that </w:t>
      </w:r>
      <w:r w:rsidR="00F43801">
        <w:rPr>
          <w:rFonts w:cs="Arial"/>
          <w:color w:val="000000" w:themeColor="text1"/>
        </w:rPr>
        <w:t xml:space="preserve">our </w:t>
      </w:r>
      <w:r w:rsidR="00F268B7">
        <w:rPr>
          <w:rFonts w:cs="Arial"/>
          <w:color w:val="000000" w:themeColor="text1"/>
        </w:rPr>
        <w:t xml:space="preserve">policing </w:t>
      </w:r>
      <w:r w:rsidR="0010684D">
        <w:rPr>
          <w:rFonts w:cs="Arial"/>
          <w:color w:val="000000" w:themeColor="text1"/>
        </w:rPr>
        <w:t>services</w:t>
      </w:r>
      <w:r w:rsidRPr="00793426">
        <w:rPr>
          <w:rFonts w:cs="Arial"/>
          <w:color w:val="000000" w:themeColor="text1"/>
        </w:rPr>
        <w:t xml:space="preserve"> meet the needs of the </w:t>
      </w:r>
      <w:r w:rsidR="00DD1A31">
        <w:rPr>
          <w:rFonts w:cs="Arial"/>
          <w:color w:val="000000" w:themeColor="text1"/>
        </w:rPr>
        <w:t xml:space="preserve">diverse </w:t>
      </w:r>
      <w:r w:rsidRPr="00793426">
        <w:rPr>
          <w:rFonts w:cs="Arial"/>
          <w:color w:val="000000" w:themeColor="text1"/>
        </w:rPr>
        <w:t xml:space="preserve">communities we serve. </w:t>
      </w:r>
    </w:p>
    <w:p w14:paraId="6E629952" w14:textId="77777777" w:rsidR="00877ACA" w:rsidRPr="00793426" w:rsidRDefault="00F63C97" w:rsidP="00877ACA">
      <w:pPr>
        <w:rPr>
          <w:rFonts w:cs="Arial"/>
          <w:color w:val="000000" w:themeColor="text1"/>
        </w:rPr>
      </w:pPr>
      <w:r>
        <w:rPr>
          <w:rFonts w:cs="Arial"/>
          <w:color w:val="000000" w:themeColor="text1"/>
        </w:rPr>
        <w:t xml:space="preserve">Should you wish to </w:t>
      </w:r>
      <w:r w:rsidR="0010684D">
        <w:rPr>
          <w:rFonts w:cs="Arial"/>
          <w:color w:val="000000" w:themeColor="text1"/>
        </w:rPr>
        <w:t xml:space="preserve">contact </w:t>
      </w:r>
      <w:r w:rsidR="008F1247" w:rsidRPr="00793426">
        <w:rPr>
          <w:rFonts w:cs="Arial"/>
          <w:color w:val="000000" w:themeColor="text1"/>
        </w:rPr>
        <w:t>us</w:t>
      </w:r>
      <w:r w:rsidR="0010684D">
        <w:rPr>
          <w:rFonts w:cs="Arial"/>
          <w:color w:val="000000" w:themeColor="text1"/>
        </w:rPr>
        <w:t>,</w:t>
      </w:r>
      <w:r w:rsidR="008F1247" w:rsidRPr="00793426">
        <w:rPr>
          <w:rFonts w:cs="Arial"/>
          <w:color w:val="000000" w:themeColor="text1"/>
        </w:rPr>
        <w:t xml:space="preserve"> please do so u</w:t>
      </w:r>
      <w:r>
        <w:rPr>
          <w:rFonts w:cs="Arial"/>
          <w:color w:val="000000" w:themeColor="text1"/>
        </w:rPr>
        <w:t>tilising</w:t>
      </w:r>
      <w:r w:rsidR="008F1247" w:rsidRPr="00793426">
        <w:rPr>
          <w:rFonts w:cs="Arial"/>
          <w:color w:val="000000" w:themeColor="text1"/>
        </w:rPr>
        <w:t xml:space="preserve"> the following means</w:t>
      </w:r>
      <w:r>
        <w:rPr>
          <w:rFonts w:cs="Arial"/>
          <w:color w:val="000000" w:themeColor="text1"/>
        </w:rPr>
        <w:t>:</w:t>
      </w:r>
    </w:p>
    <w:p w14:paraId="6E629953" w14:textId="77777777" w:rsidR="008F1247" w:rsidRPr="00793426" w:rsidRDefault="008F1247" w:rsidP="0010684D">
      <w:pPr>
        <w:pStyle w:val="ListBullet"/>
        <w:numPr>
          <w:ilvl w:val="0"/>
          <w:numId w:val="1"/>
        </w:numPr>
        <w:tabs>
          <w:tab w:val="num" w:pos="360"/>
        </w:tabs>
        <w:rPr>
          <w:rFonts w:cs="Arial"/>
          <w:color w:val="000000" w:themeColor="text1"/>
        </w:rPr>
      </w:pPr>
      <w:r w:rsidRPr="00793426">
        <w:rPr>
          <w:rFonts w:cs="Arial"/>
          <w:color w:val="000000" w:themeColor="text1"/>
        </w:rPr>
        <w:t>Edinburgh City Division</w:t>
      </w:r>
      <w:r w:rsidR="00F63C97">
        <w:rPr>
          <w:rFonts w:cs="Arial"/>
          <w:color w:val="000000" w:themeColor="text1"/>
        </w:rPr>
        <w:t>,</w:t>
      </w:r>
      <w:r w:rsidRPr="00793426">
        <w:rPr>
          <w:rFonts w:cs="Arial"/>
          <w:color w:val="000000" w:themeColor="text1"/>
        </w:rPr>
        <w:t xml:space="preserve"> St Leonard’s Police Station</w:t>
      </w:r>
      <w:r w:rsidR="00F63C97">
        <w:rPr>
          <w:rFonts w:cs="Arial"/>
          <w:color w:val="000000" w:themeColor="text1"/>
        </w:rPr>
        <w:t>,</w:t>
      </w:r>
      <w:r w:rsidRPr="00793426">
        <w:rPr>
          <w:rFonts w:cs="Arial"/>
          <w:color w:val="000000" w:themeColor="text1"/>
        </w:rPr>
        <w:t xml:space="preserve"> 14 St Leonard’s Street</w:t>
      </w:r>
      <w:r w:rsidR="00F63C97">
        <w:rPr>
          <w:rFonts w:cs="Arial"/>
          <w:color w:val="000000" w:themeColor="text1"/>
        </w:rPr>
        <w:t>,</w:t>
      </w:r>
      <w:r w:rsidRPr="00793426">
        <w:rPr>
          <w:rFonts w:cs="Arial"/>
          <w:color w:val="000000" w:themeColor="text1"/>
        </w:rPr>
        <w:t xml:space="preserve"> Edinburgh</w:t>
      </w:r>
      <w:r w:rsidR="00F63C97">
        <w:rPr>
          <w:rFonts w:cs="Arial"/>
          <w:color w:val="000000" w:themeColor="text1"/>
        </w:rPr>
        <w:t>.</w:t>
      </w:r>
      <w:r w:rsidRPr="00793426">
        <w:rPr>
          <w:rFonts w:cs="Arial"/>
          <w:color w:val="000000" w:themeColor="text1"/>
        </w:rPr>
        <w:t xml:space="preserve"> EH8 9QW</w:t>
      </w:r>
      <w:r w:rsidR="0010684D">
        <w:rPr>
          <w:rFonts w:cs="Arial"/>
          <w:color w:val="000000" w:themeColor="text1"/>
        </w:rPr>
        <w:t>.</w:t>
      </w:r>
      <w:r w:rsidRPr="00793426">
        <w:rPr>
          <w:rFonts w:cs="Arial"/>
          <w:color w:val="000000" w:themeColor="text1"/>
        </w:rPr>
        <w:t xml:space="preserve"> </w:t>
      </w:r>
    </w:p>
    <w:p w14:paraId="6E629954" w14:textId="77777777" w:rsidR="0010684D" w:rsidRDefault="0010684D" w:rsidP="0010684D">
      <w:pPr>
        <w:pStyle w:val="ListBullet"/>
        <w:numPr>
          <w:ilvl w:val="0"/>
          <w:numId w:val="1"/>
        </w:numPr>
        <w:rPr>
          <w:rFonts w:cs="Arial"/>
          <w:color w:val="000000" w:themeColor="text1"/>
        </w:rPr>
      </w:pPr>
      <w:r>
        <w:rPr>
          <w:rFonts w:cs="Arial"/>
          <w:color w:val="000000" w:themeColor="text1"/>
        </w:rPr>
        <w:t>Should</w:t>
      </w:r>
      <w:r w:rsidR="00877ACA" w:rsidRPr="00793426">
        <w:rPr>
          <w:rFonts w:cs="Arial"/>
          <w:color w:val="000000" w:themeColor="text1"/>
        </w:rPr>
        <w:t xml:space="preserve"> you have information about crime in your area</w:t>
      </w:r>
      <w:r>
        <w:rPr>
          <w:rFonts w:cs="Arial"/>
          <w:color w:val="000000" w:themeColor="text1"/>
        </w:rPr>
        <w:t>,</w:t>
      </w:r>
      <w:r w:rsidR="00877ACA" w:rsidRPr="00793426">
        <w:rPr>
          <w:rFonts w:cs="Arial"/>
          <w:color w:val="000000" w:themeColor="text1"/>
        </w:rPr>
        <w:t xml:space="preserve"> and wish to provide it anonymously, call CRIMESTOPPERS on 0800 555111. </w:t>
      </w:r>
    </w:p>
    <w:p w14:paraId="6E629955" w14:textId="77777777" w:rsidR="008F1247" w:rsidRPr="00793426" w:rsidRDefault="00877ACA" w:rsidP="0010684D">
      <w:pPr>
        <w:pStyle w:val="ListBullet"/>
        <w:numPr>
          <w:ilvl w:val="0"/>
          <w:numId w:val="1"/>
        </w:numPr>
        <w:tabs>
          <w:tab w:val="num" w:pos="360"/>
        </w:tabs>
        <w:rPr>
          <w:rFonts w:cs="Arial"/>
          <w:color w:val="000000" w:themeColor="text1"/>
        </w:rPr>
      </w:pPr>
      <w:r w:rsidRPr="00793426">
        <w:rPr>
          <w:rFonts w:cs="Arial"/>
          <w:color w:val="000000" w:themeColor="text1"/>
        </w:rPr>
        <w:t xml:space="preserve">Service users who are deaf or have a hearing impairment can contact Police Scotland via TextRelay on 18001 </w:t>
      </w:r>
      <w:r w:rsidR="0010684D">
        <w:rPr>
          <w:rFonts w:cs="Arial"/>
          <w:color w:val="000000" w:themeColor="text1"/>
        </w:rPr>
        <w:t xml:space="preserve">101 </w:t>
      </w:r>
      <w:r w:rsidRPr="00793426">
        <w:rPr>
          <w:rFonts w:cs="Arial"/>
          <w:color w:val="000000" w:themeColor="text1"/>
        </w:rPr>
        <w:t>for non</w:t>
      </w:r>
      <w:r w:rsidR="0010684D">
        <w:rPr>
          <w:rFonts w:cs="Arial"/>
          <w:color w:val="000000" w:themeColor="text1"/>
        </w:rPr>
        <w:t>-</w:t>
      </w:r>
      <w:r w:rsidRPr="00793426">
        <w:rPr>
          <w:rFonts w:cs="Arial"/>
          <w:color w:val="000000" w:themeColor="text1"/>
        </w:rPr>
        <w:t>emergency</w:t>
      </w:r>
      <w:r w:rsidR="0010684D">
        <w:rPr>
          <w:rFonts w:cs="Arial"/>
          <w:color w:val="000000" w:themeColor="text1"/>
        </w:rPr>
        <w:t xml:space="preserve"> requirements</w:t>
      </w:r>
      <w:r w:rsidRPr="00793426">
        <w:rPr>
          <w:rFonts w:cs="Arial"/>
          <w:color w:val="000000" w:themeColor="text1"/>
        </w:rPr>
        <w:t>, or 18000 in an emergency</w:t>
      </w:r>
      <w:r w:rsidR="0010684D">
        <w:rPr>
          <w:rFonts w:cs="Arial"/>
          <w:color w:val="000000" w:themeColor="text1"/>
        </w:rPr>
        <w:t>.</w:t>
      </w:r>
    </w:p>
    <w:p w14:paraId="6E629956" w14:textId="77777777" w:rsidR="00877ACA" w:rsidRPr="00793426" w:rsidRDefault="00877ACA" w:rsidP="0010684D">
      <w:pPr>
        <w:pStyle w:val="ListBullet"/>
        <w:numPr>
          <w:ilvl w:val="0"/>
          <w:numId w:val="1"/>
        </w:numPr>
        <w:tabs>
          <w:tab w:val="num" w:pos="360"/>
        </w:tabs>
        <w:rPr>
          <w:rFonts w:cs="Arial"/>
          <w:color w:val="000000" w:themeColor="text1"/>
        </w:rPr>
      </w:pPr>
      <w:r w:rsidRPr="00793426">
        <w:rPr>
          <w:rFonts w:cs="Arial"/>
          <w:color w:val="000000" w:themeColor="text1"/>
        </w:rPr>
        <w:t xml:space="preserve">More detailed information on how to contact your </w:t>
      </w:r>
      <w:hyperlink r:id="rId22" w:history="1">
        <w:r w:rsidRPr="00793426">
          <w:rPr>
            <w:rStyle w:val="Hyperlink"/>
            <w:rFonts w:cs="Arial"/>
          </w:rPr>
          <w:t>Lo</w:t>
        </w:r>
        <w:r w:rsidR="008F1247" w:rsidRPr="00793426">
          <w:rPr>
            <w:rStyle w:val="Hyperlink"/>
            <w:rFonts w:cs="Arial"/>
          </w:rPr>
          <w:t>cal Policing Team</w:t>
        </w:r>
      </w:hyperlink>
      <w:r w:rsidR="008F1247" w:rsidRPr="00793426">
        <w:rPr>
          <w:rFonts w:cs="Arial"/>
          <w:color w:val="FF0000"/>
        </w:rPr>
        <w:t xml:space="preserve"> </w:t>
      </w:r>
      <w:r w:rsidRPr="00793426">
        <w:rPr>
          <w:rFonts w:cs="Arial"/>
          <w:color w:val="000000" w:themeColor="text1"/>
        </w:rPr>
        <w:t>is available on our website</w:t>
      </w:r>
      <w:r w:rsidR="00F63C97">
        <w:rPr>
          <w:rFonts w:cs="Arial"/>
          <w:color w:val="000000" w:themeColor="text1"/>
        </w:rPr>
        <w:t>.</w:t>
      </w:r>
    </w:p>
    <w:p w14:paraId="6E629957" w14:textId="1CB21733" w:rsidR="00877ACA" w:rsidRPr="00793426" w:rsidRDefault="00F63C97" w:rsidP="00877ACA">
      <w:pPr>
        <w:rPr>
          <w:rFonts w:cs="Arial"/>
          <w:color w:val="000000" w:themeColor="text1"/>
        </w:rPr>
      </w:pPr>
      <w:r>
        <w:rPr>
          <w:rFonts w:cs="Arial"/>
          <w:color w:val="000000" w:themeColor="text1"/>
        </w:rPr>
        <w:t xml:space="preserve">As a learning organisation, </w:t>
      </w:r>
      <w:r w:rsidR="00877ACA" w:rsidRPr="00793426">
        <w:rPr>
          <w:rFonts w:cs="Arial"/>
          <w:color w:val="000000" w:themeColor="text1"/>
        </w:rPr>
        <w:t>Police Scotland is committed to continuous improvement</w:t>
      </w:r>
      <w:r w:rsidR="00FE4742">
        <w:rPr>
          <w:rFonts w:cs="Arial"/>
          <w:color w:val="000000" w:themeColor="text1"/>
        </w:rPr>
        <w:t xml:space="preserve">.  We </w:t>
      </w:r>
      <w:r>
        <w:rPr>
          <w:rFonts w:cs="Arial"/>
          <w:color w:val="000000" w:themeColor="text1"/>
        </w:rPr>
        <w:t>actively welcome</w:t>
      </w:r>
      <w:r w:rsidR="0010684D">
        <w:rPr>
          <w:rFonts w:cs="Arial"/>
          <w:color w:val="000000" w:themeColor="text1"/>
        </w:rPr>
        <w:t xml:space="preserve"> feedback on</w:t>
      </w:r>
      <w:r w:rsidR="00877ACA" w:rsidRPr="00793426">
        <w:rPr>
          <w:rFonts w:cs="Arial"/>
          <w:color w:val="000000" w:themeColor="text1"/>
        </w:rPr>
        <w:t xml:space="preserve"> our service</w:t>
      </w:r>
      <w:r w:rsidR="00DD1A31">
        <w:rPr>
          <w:rFonts w:cs="Arial"/>
          <w:color w:val="000000" w:themeColor="text1"/>
        </w:rPr>
        <w:t>s</w:t>
      </w:r>
      <w:r w:rsidR="00FE4742">
        <w:rPr>
          <w:rFonts w:cs="Arial"/>
          <w:color w:val="000000" w:themeColor="text1"/>
        </w:rPr>
        <w:t>, p</w:t>
      </w:r>
      <w:r w:rsidR="00877ACA" w:rsidRPr="00793426">
        <w:rPr>
          <w:rFonts w:cs="Arial"/>
          <w:color w:val="000000" w:themeColor="text1"/>
        </w:rPr>
        <w:t xml:space="preserve">lease </w:t>
      </w:r>
      <w:r w:rsidR="00FE4742">
        <w:rPr>
          <w:rFonts w:cs="Arial"/>
          <w:color w:val="000000" w:themeColor="text1"/>
        </w:rPr>
        <w:t xml:space="preserve">submit </w:t>
      </w:r>
      <w:r w:rsidR="00DD1A31">
        <w:rPr>
          <w:rFonts w:cs="Arial"/>
          <w:color w:val="000000" w:themeColor="text1"/>
        </w:rPr>
        <w:t xml:space="preserve">via </w:t>
      </w:r>
      <w:hyperlink r:id="rId23" w:history="1">
        <w:r w:rsidR="00F9284A" w:rsidRPr="00F9284A">
          <w:rPr>
            <w:rStyle w:val="Hyperlink"/>
            <w:rFonts w:cs="Arial"/>
          </w:rPr>
          <w:t>Police Scotland – Contact Us</w:t>
        </w:r>
      </w:hyperlink>
      <w:r w:rsidR="00F9284A">
        <w:rPr>
          <w:rFonts w:cs="Arial"/>
          <w:color w:val="000000" w:themeColor="text1"/>
        </w:rPr>
        <w:t xml:space="preserve">. </w:t>
      </w:r>
    </w:p>
    <w:p w14:paraId="6E629958" w14:textId="447278CA" w:rsidR="00877ACA" w:rsidRPr="00793426" w:rsidRDefault="00877ACA" w:rsidP="00877ACA">
      <w:pPr>
        <w:rPr>
          <w:rFonts w:cs="Arial"/>
          <w:color w:val="000000" w:themeColor="text1"/>
        </w:rPr>
      </w:pPr>
      <w:r w:rsidRPr="00793426">
        <w:rPr>
          <w:rFonts w:cs="Arial"/>
          <w:color w:val="000000" w:themeColor="text1"/>
        </w:rPr>
        <w:t>Further information about our wider engagement</w:t>
      </w:r>
      <w:r w:rsidR="00FE4742">
        <w:rPr>
          <w:rFonts w:cs="Arial"/>
          <w:color w:val="000000" w:themeColor="text1"/>
        </w:rPr>
        <w:t xml:space="preserve"> activities</w:t>
      </w:r>
      <w:r w:rsidRPr="00793426">
        <w:rPr>
          <w:rFonts w:cs="Arial"/>
          <w:color w:val="000000" w:themeColor="text1"/>
        </w:rPr>
        <w:t xml:space="preserve"> can be found in our con</w:t>
      </w:r>
      <w:r w:rsidR="00F9284A">
        <w:rPr>
          <w:rFonts w:cs="Arial"/>
          <w:color w:val="000000" w:themeColor="text1"/>
        </w:rPr>
        <w:t xml:space="preserve">sultation and engagement hub at </w:t>
      </w:r>
      <w:hyperlink r:id="rId24" w:history="1">
        <w:r w:rsidR="00F9284A" w:rsidRPr="00F9284A">
          <w:rPr>
            <w:rStyle w:val="Hyperlink"/>
            <w:rFonts w:cs="Arial"/>
          </w:rPr>
          <w:t>Police Scotland – Engagement Hub</w:t>
        </w:r>
      </w:hyperlink>
      <w:r w:rsidR="00F9284A">
        <w:rPr>
          <w:rFonts w:cs="Arial"/>
          <w:color w:val="000000" w:themeColor="text1"/>
        </w:rPr>
        <w:t xml:space="preserve">. </w:t>
      </w:r>
      <w:r w:rsidRPr="00793426">
        <w:rPr>
          <w:rFonts w:cs="Arial"/>
          <w:color w:val="000000" w:themeColor="text1"/>
        </w:rPr>
        <w:t xml:space="preserve"> </w:t>
      </w:r>
    </w:p>
    <w:p w14:paraId="6E629959" w14:textId="77777777" w:rsidR="008F1247" w:rsidRPr="00793426" w:rsidRDefault="00877ACA" w:rsidP="00877ACA">
      <w:pPr>
        <w:rPr>
          <w:rFonts w:cs="Arial"/>
          <w:color w:val="000000" w:themeColor="text1"/>
        </w:rPr>
      </w:pPr>
      <w:r w:rsidRPr="00793426">
        <w:rPr>
          <w:rFonts w:cs="Arial"/>
          <w:color w:val="000000" w:themeColor="text1"/>
        </w:rPr>
        <w:lastRenderedPageBreak/>
        <w:t xml:space="preserve">Police Scotland </w:t>
      </w:r>
      <w:r w:rsidR="0010684D">
        <w:rPr>
          <w:rFonts w:cs="Arial"/>
          <w:color w:val="000000" w:themeColor="text1"/>
        </w:rPr>
        <w:t xml:space="preserve">also </w:t>
      </w:r>
      <w:r w:rsidRPr="00793426">
        <w:rPr>
          <w:rFonts w:cs="Arial"/>
          <w:color w:val="000000" w:themeColor="text1"/>
        </w:rPr>
        <w:t xml:space="preserve">has a number of active social media channels that provide a range of information and insight into policing, both nationally and in your local area. A full list of our social media accounts can be found on our website. </w:t>
      </w:r>
    </w:p>
    <w:p w14:paraId="6E62995A" w14:textId="77777777" w:rsidR="00FE4742" w:rsidRDefault="00FE4742" w:rsidP="00877ACA">
      <w:pPr>
        <w:rPr>
          <w:rFonts w:cs="Arial"/>
          <w:color w:val="000000" w:themeColor="text1"/>
        </w:rPr>
      </w:pPr>
    </w:p>
    <w:p w14:paraId="6E62995B" w14:textId="77777777" w:rsidR="00877ACA" w:rsidRPr="00793426" w:rsidRDefault="0010684D" w:rsidP="00877ACA">
      <w:pPr>
        <w:rPr>
          <w:rFonts w:cs="Arial"/>
          <w:color w:val="000000" w:themeColor="text1"/>
        </w:rPr>
      </w:pPr>
      <w:r>
        <w:rPr>
          <w:rFonts w:cs="Arial"/>
          <w:color w:val="000000" w:themeColor="text1"/>
        </w:rPr>
        <w:t>Edinburgh City Division’s</w:t>
      </w:r>
      <w:r w:rsidR="00877ACA" w:rsidRPr="00793426">
        <w:rPr>
          <w:rFonts w:cs="Arial"/>
          <w:color w:val="000000" w:themeColor="text1"/>
        </w:rPr>
        <w:t xml:space="preserve"> local channels can be found at:</w:t>
      </w:r>
    </w:p>
    <w:p w14:paraId="6E62995C" w14:textId="651653F0" w:rsidR="00ED47AE" w:rsidRPr="00793426" w:rsidRDefault="009C5FC8" w:rsidP="00877ACA">
      <w:pPr>
        <w:rPr>
          <w:rFonts w:cs="Arial"/>
        </w:rPr>
      </w:pPr>
      <w:hyperlink r:id="rId25" w:tooltip="police scotland edinburgh twitter page" w:history="1">
        <w:r w:rsidR="007C714B">
          <w:rPr>
            <w:rStyle w:val="Hyperlink"/>
            <w:rFonts w:cs="Arial"/>
          </w:rPr>
          <w:t>Twitter</w:t>
        </w:r>
      </w:hyperlink>
      <w:r w:rsidR="00ED47AE" w:rsidRPr="00793426">
        <w:rPr>
          <w:rFonts w:cs="Arial"/>
        </w:rPr>
        <w:t xml:space="preserve"> </w:t>
      </w:r>
    </w:p>
    <w:p w14:paraId="6E62995D" w14:textId="7A22127B" w:rsidR="00ED47AE" w:rsidRPr="00793426" w:rsidRDefault="009C5FC8" w:rsidP="00877ACA">
      <w:pPr>
        <w:rPr>
          <w:rFonts w:cs="Arial"/>
        </w:rPr>
      </w:pPr>
      <w:hyperlink r:id="rId26" w:tooltip="police scotland facebook page" w:history="1">
        <w:r w:rsidR="007C714B">
          <w:rPr>
            <w:rStyle w:val="Hyperlink"/>
            <w:rFonts w:cs="Arial"/>
          </w:rPr>
          <w:t>Facebook</w:t>
        </w:r>
      </w:hyperlink>
    </w:p>
    <w:p w14:paraId="6E62995E" w14:textId="77777777" w:rsidR="00DD1A31" w:rsidRDefault="00DD1A31" w:rsidP="00877ACA">
      <w:pPr>
        <w:rPr>
          <w:rFonts w:cs="Arial"/>
          <w:color w:val="000000" w:themeColor="text1"/>
        </w:rPr>
      </w:pPr>
    </w:p>
    <w:p w14:paraId="6E62995F" w14:textId="77777777" w:rsidR="00877ACA" w:rsidRPr="00793426" w:rsidRDefault="00877ACA" w:rsidP="00877ACA">
      <w:pPr>
        <w:rPr>
          <w:rFonts w:cs="Arial"/>
          <w:color w:val="000000" w:themeColor="text1"/>
        </w:rPr>
      </w:pPr>
      <w:r w:rsidRPr="00793426">
        <w:rPr>
          <w:rFonts w:cs="Arial"/>
          <w:color w:val="000000" w:themeColor="text1"/>
        </w:rPr>
        <w:t>Please note that our social media channels are not monitored 24/7</w:t>
      </w:r>
      <w:r w:rsidR="00FE4742">
        <w:rPr>
          <w:rFonts w:cs="Arial"/>
          <w:color w:val="000000" w:themeColor="text1"/>
        </w:rPr>
        <w:t>,</w:t>
      </w:r>
      <w:r w:rsidRPr="00793426">
        <w:rPr>
          <w:rFonts w:cs="Arial"/>
          <w:color w:val="000000" w:themeColor="text1"/>
        </w:rPr>
        <w:t xml:space="preserve"> and should not be used for reporting crime. Please dial 999 in an emergency, and 101 in a non-emergency situation.</w:t>
      </w:r>
    </w:p>
    <w:p w14:paraId="6E629960" w14:textId="77777777" w:rsidR="00877ACA" w:rsidRPr="00793426" w:rsidRDefault="00877ACA" w:rsidP="00F81F30">
      <w:pPr>
        <w:pStyle w:val="Heading1"/>
      </w:pPr>
      <w:bookmarkStart w:id="14" w:name="_Toc141262499"/>
      <w:r w:rsidRPr="00793426">
        <w:t>Inclusive and accessible engagement</w:t>
      </w:r>
      <w:bookmarkEnd w:id="14"/>
    </w:p>
    <w:p w14:paraId="6E629961" w14:textId="77777777" w:rsidR="00877ACA" w:rsidRPr="00793426" w:rsidRDefault="00877ACA" w:rsidP="00877ACA">
      <w:pPr>
        <w:rPr>
          <w:rFonts w:cs="Arial"/>
          <w:color w:val="FF0000"/>
        </w:rPr>
      </w:pPr>
      <w:r w:rsidRPr="00793426">
        <w:rPr>
          <w:rFonts w:cs="Arial"/>
          <w:color w:val="000000" w:themeColor="text1"/>
        </w:rPr>
        <w:t xml:space="preserve">We aim to embed accessibility and inclusivity into </w:t>
      </w:r>
      <w:r w:rsidR="0010684D">
        <w:rPr>
          <w:rFonts w:cs="Arial"/>
          <w:color w:val="000000" w:themeColor="text1"/>
        </w:rPr>
        <w:t xml:space="preserve">all of </w:t>
      </w:r>
      <w:r w:rsidR="00DD1A31">
        <w:rPr>
          <w:rFonts w:cs="Arial"/>
          <w:color w:val="000000" w:themeColor="text1"/>
        </w:rPr>
        <w:t xml:space="preserve">our services.  </w:t>
      </w:r>
      <w:r w:rsidRPr="00793426">
        <w:rPr>
          <w:rFonts w:cs="Arial"/>
          <w:color w:val="000000" w:themeColor="text1"/>
        </w:rPr>
        <w:t xml:space="preserve">This Local Police Plan was subject to an Equality and Human Rights Impact Assessment (EqHRIA). </w:t>
      </w:r>
      <w:r w:rsidR="008317DF">
        <w:rPr>
          <w:rFonts w:cs="Arial"/>
          <w:color w:val="000000" w:themeColor="text1"/>
        </w:rPr>
        <w:t xml:space="preserve"> </w:t>
      </w:r>
      <w:r w:rsidRPr="00793426">
        <w:rPr>
          <w:rFonts w:cs="Arial"/>
          <w:color w:val="000000" w:themeColor="text1"/>
        </w:rPr>
        <w:t>A summary of the EqHRIA has been publi</w:t>
      </w:r>
      <w:r w:rsidR="00ED47AE" w:rsidRPr="00793426">
        <w:rPr>
          <w:rFonts w:cs="Arial"/>
          <w:color w:val="000000" w:themeColor="text1"/>
        </w:rPr>
        <w:t xml:space="preserve">shed alongside this document at </w:t>
      </w:r>
    </w:p>
    <w:p w14:paraId="6E629962" w14:textId="44406613" w:rsidR="00877ACA" w:rsidRPr="00793426" w:rsidRDefault="00877ACA" w:rsidP="00877ACA">
      <w:pPr>
        <w:rPr>
          <w:rFonts w:cs="Arial"/>
        </w:rPr>
      </w:pPr>
      <w:r w:rsidRPr="00793426">
        <w:rPr>
          <w:rFonts w:cs="Arial"/>
          <w:color w:val="000000" w:themeColor="text1"/>
        </w:rPr>
        <w:t xml:space="preserve">This Local Police Plan can be made available in various alternative formats. For more information, please </w:t>
      </w:r>
      <w:r w:rsidR="00F9284A">
        <w:rPr>
          <w:rFonts w:cs="Arial"/>
          <w:color w:val="000000" w:themeColor="text1"/>
        </w:rPr>
        <w:t xml:space="preserve">contact us via our online form at </w:t>
      </w:r>
      <w:hyperlink r:id="rId27" w:history="1">
        <w:r w:rsidR="00F9284A" w:rsidRPr="00F9284A">
          <w:rPr>
            <w:rStyle w:val="Hyperlink"/>
            <w:rFonts w:cs="Arial"/>
          </w:rPr>
          <w:t>Police Scotland – Contact Us</w:t>
        </w:r>
      </w:hyperlink>
      <w:r w:rsidR="00F9284A">
        <w:rPr>
          <w:rFonts w:cs="Arial"/>
          <w:color w:val="000000" w:themeColor="text1"/>
        </w:rPr>
        <w:t xml:space="preserve">. </w:t>
      </w:r>
    </w:p>
    <w:p w14:paraId="6E629963" w14:textId="77777777" w:rsidR="00A576AD" w:rsidRPr="00793426" w:rsidRDefault="00A576AD">
      <w:pPr>
        <w:spacing w:before="240" w:after="0"/>
        <w:rPr>
          <w:rFonts w:cs="Arial"/>
          <w:color w:val="FF0000"/>
        </w:rPr>
      </w:pPr>
    </w:p>
    <w:sectPr w:rsidR="00A576AD" w:rsidRPr="00793426" w:rsidSect="00E84F5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996A" w14:textId="77777777" w:rsidR="002637FF" w:rsidRDefault="002637FF" w:rsidP="00073608">
      <w:pPr>
        <w:spacing w:line="240" w:lineRule="auto"/>
      </w:pPr>
      <w:r>
        <w:separator/>
      </w:r>
    </w:p>
  </w:endnote>
  <w:endnote w:type="continuationSeparator" w:id="0">
    <w:p w14:paraId="6E62996B" w14:textId="77777777" w:rsidR="002637FF" w:rsidRDefault="002637FF"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9970" w14:textId="77777777" w:rsidR="0011432F" w:rsidRDefault="0011432F">
    <w:pPr>
      <w:pStyle w:val="Footer"/>
    </w:pPr>
  </w:p>
  <w:p w14:paraId="6E629971" w14:textId="1A3CA4B3" w:rsidR="0011432F" w:rsidRDefault="0011432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F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9972" w14:textId="77777777" w:rsidR="0011432F" w:rsidRDefault="0011432F">
    <w:pPr>
      <w:pStyle w:val="Footer"/>
    </w:pPr>
  </w:p>
  <w:p w14:paraId="6E629973" w14:textId="28A82585" w:rsidR="0011432F" w:rsidRDefault="0011432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F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9976" w14:textId="77777777" w:rsidR="0011432F" w:rsidRDefault="0011432F">
    <w:pPr>
      <w:pStyle w:val="Footer"/>
    </w:pPr>
  </w:p>
  <w:p w14:paraId="6E629977" w14:textId="12034C80" w:rsidR="0011432F" w:rsidRDefault="0011432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F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9968" w14:textId="77777777" w:rsidR="002637FF" w:rsidRDefault="002637FF" w:rsidP="00073608">
      <w:pPr>
        <w:spacing w:line="240" w:lineRule="auto"/>
      </w:pPr>
      <w:r>
        <w:separator/>
      </w:r>
    </w:p>
  </w:footnote>
  <w:footnote w:type="continuationSeparator" w:id="0">
    <w:p w14:paraId="6E629969" w14:textId="77777777" w:rsidR="002637FF" w:rsidRDefault="002637FF"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996C" w14:textId="09215DE4" w:rsidR="0011432F" w:rsidRDefault="0011432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FC8">
      <w:rPr>
        <w:rFonts w:ascii="Times New Roman" w:hAnsi="Times New Roman" w:cs="Times New Roman"/>
        <w:b/>
        <w:color w:val="FF0000"/>
      </w:rPr>
      <w:t>OFFICIAL</w:t>
    </w:r>
    <w:r>
      <w:rPr>
        <w:rFonts w:ascii="Times New Roman" w:hAnsi="Times New Roman" w:cs="Times New Roman"/>
        <w:b/>
        <w:color w:val="FF0000"/>
      </w:rPr>
      <w:fldChar w:fldCharType="end"/>
    </w:r>
  </w:p>
  <w:p w14:paraId="6E62996D" w14:textId="77777777" w:rsidR="0011432F" w:rsidRDefault="00114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996E" w14:textId="10122B4C" w:rsidR="0011432F" w:rsidRDefault="0011432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FC8">
      <w:rPr>
        <w:rFonts w:ascii="Times New Roman" w:hAnsi="Times New Roman" w:cs="Times New Roman"/>
        <w:b/>
        <w:color w:val="FF0000"/>
      </w:rPr>
      <w:t>OFFICIAL</w:t>
    </w:r>
    <w:r>
      <w:rPr>
        <w:rFonts w:ascii="Times New Roman" w:hAnsi="Times New Roman" w:cs="Times New Roman"/>
        <w:b/>
        <w:color w:val="FF0000"/>
      </w:rPr>
      <w:fldChar w:fldCharType="end"/>
    </w:r>
  </w:p>
  <w:p w14:paraId="6E62996F" w14:textId="77777777" w:rsidR="0011432F" w:rsidRDefault="00114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9974" w14:textId="2375C449" w:rsidR="0011432F" w:rsidRDefault="0011432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FC8">
      <w:rPr>
        <w:rFonts w:ascii="Times New Roman" w:hAnsi="Times New Roman" w:cs="Times New Roman"/>
        <w:b/>
        <w:color w:val="FF0000"/>
      </w:rPr>
      <w:t>OFFICIAL</w:t>
    </w:r>
    <w:r>
      <w:rPr>
        <w:rFonts w:ascii="Times New Roman" w:hAnsi="Times New Roman" w:cs="Times New Roman"/>
        <w:b/>
        <w:color w:val="FF0000"/>
      </w:rPr>
      <w:fldChar w:fldCharType="end"/>
    </w:r>
    <w:r w:rsidR="00820837">
      <w:rPr>
        <w:noProof/>
        <w:lang w:eastAsia="en-GB"/>
      </w:rPr>
      <w:drawing>
        <wp:anchor distT="0" distB="0" distL="114300" distR="114300" simplePos="0" relativeHeight="251657216" behindDoc="1" locked="1" layoutInCell="1" allowOverlap="1" wp14:anchorId="7B20FD54" wp14:editId="095C33B2">
          <wp:simplePos x="0" y="0"/>
          <wp:positionH relativeFrom="page">
            <wp:align>center</wp:align>
          </wp:positionH>
          <wp:positionV relativeFrom="page">
            <wp:align>center</wp:align>
          </wp:positionV>
          <wp:extent cx="7542000" cy="10666800"/>
          <wp:effectExtent l="0" t="0" r="1905" b="127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P FC-202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6E629975" w14:textId="77777777" w:rsidR="0011432F" w:rsidRDefault="0011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AA2A2B8"/>
    <w:lvl w:ilvl="0">
      <w:start w:val="1"/>
      <w:numFmt w:val="decimal"/>
      <w:lvlText w:val="%1."/>
      <w:lvlJc w:val="left"/>
      <w:pPr>
        <w:ind w:left="360" w:hanging="360"/>
      </w:pPr>
      <w:rPr>
        <w:rFonts w:hint="default"/>
      </w:rPr>
    </w:lvl>
  </w:abstractNum>
  <w:abstractNum w:abstractNumId="2" w15:restartNumberingAfterBreak="0">
    <w:nsid w:val="054F5F86"/>
    <w:multiLevelType w:val="hybridMultilevel"/>
    <w:tmpl w:val="C37A95DC"/>
    <w:lvl w:ilvl="0" w:tplc="B7EAFB2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D7E47"/>
    <w:multiLevelType w:val="hybridMultilevel"/>
    <w:tmpl w:val="9D00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B51F8"/>
    <w:multiLevelType w:val="hybridMultilevel"/>
    <w:tmpl w:val="11E4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32231"/>
    <w:multiLevelType w:val="hybridMultilevel"/>
    <w:tmpl w:val="0FCA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72739"/>
    <w:multiLevelType w:val="hybridMultilevel"/>
    <w:tmpl w:val="E5D4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3396A"/>
    <w:multiLevelType w:val="hybridMultilevel"/>
    <w:tmpl w:val="8C70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B5C15"/>
    <w:multiLevelType w:val="hybridMultilevel"/>
    <w:tmpl w:val="5454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313CE"/>
    <w:multiLevelType w:val="hybridMultilevel"/>
    <w:tmpl w:val="E284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F279C"/>
    <w:multiLevelType w:val="hybridMultilevel"/>
    <w:tmpl w:val="7F4AD300"/>
    <w:lvl w:ilvl="0" w:tplc="377CE7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C59DC"/>
    <w:multiLevelType w:val="hybridMultilevel"/>
    <w:tmpl w:val="3812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32DC8"/>
    <w:multiLevelType w:val="hybridMultilevel"/>
    <w:tmpl w:val="18AA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E0D45"/>
    <w:multiLevelType w:val="hybridMultilevel"/>
    <w:tmpl w:val="83C6AD3E"/>
    <w:lvl w:ilvl="0" w:tplc="CDB0560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B640C79"/>
    <w:multiLevelType w:val="hybridMultilevel"/>
    <w:tmpl w:val="32EA8D9A"/>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5" w15:restartNumberingAfterBreak="0">
    <w:nsid w:val="5AF83071"/>
    <w:multiLevelType w:val="hybridMultilevel"/>
    <w:tmpl w:val="D360BAE2"/>
    <w:lvl w:ilvl="0" w:tplc="03F8A2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C013F"/>
    <w:multiLevelType w:val="hybridMultilevel"/>
    <w:tmpl w:val="9462F550"/>
    <w:lvl w:ilvl="0" w:tplc="B1BA9A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9498B"/>
    <w:multiLevelType w:val="hybridMultilevel"/>
    <w:tmpl w:val="46B4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201D2"/>
    <w:multiLevelType w:val="hybridMultilevel"/>
    <w:tmpl w:val="2F960C60"/>
    <w:lvl w:ilvl="0" w:tplc="2ED272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1534D"/>
    <w:multiLevelType w:val="hybridMultilevel"/>
    <w:tmpl w:val="D024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775D7"/>
    <w:multiLevelType w:val="hybridMultilevel"/>
    <w:tmpl w:val="2F34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0187D"/>
    <w:multiLevelType w:val="hybridMultilevel"/>
    <w:tmpl w:val="38AA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0093060">
    <w:abstractNumId w:val="1"/>
  </w:num>
  <w:num w:numId="2" w16cid:durableId="1283926175">
    <w:abstractNumId w:val="0"/>
  </w:num>
  <w:num w:numId="3" w16cid:durableId="1206410011">
    <w:abstractNumId w:val="1"/>
  </w:num>
  <w:num w:numId="4" w16cid:durableId="1387679261">
    <w:abstractNumId w:val="22"/>
  </w:num>
  <w:num w:numId="5" w16cid:durableId="1680503562">
    <w:abstractNumId w:val="14"/>
  </w:num>
  <w:num w:numId="6" w16cid:durableId="350493916">
    <w:abstractNumId w:val="19"/>
  </w:num>
  <w:num w:numId="7" w16cid:durableId="1540554844">
    <w:abstractNumId w:val="4"/>
  </w:num>
  <w:num w:numId="8" w16cid:durableId="1422070182">
    <w:abstractNumId w:val="3"/>
  </w:num>
  <w:num w:numId="9" w16cid:durableId="1237321105">
    <w:abstractNumId w:val="6"/>
  </w:num>
  <w:num w:numId="10" w16cid:durableId="1511944198">
    <w:abstractNumId w:val="2"/>
  </w:num>
  <w:num w:numId="11" w16cid:durableId="1076367582">
    <w:abstractNumId w:val="12"/>
  </w:num>
  <w:num w:numId="12" w16cid:durableId="1697383840">
    <w:abstractNumId w:val="5"/>
  </w:num>
  <w:num w:numId="13" w16cid:durableId="960844562">
    <w:abstractNumId w:val="11"/>
  </w:num>
  <w:num w:numId="14" w16cid:durableId="76287905">
    <w:abstractNumId w:val="18"/>
  </w:num>
  <w:num w:numId="15" w16cid:durableId="1088623199">
    <w:abstractNumId w:val="8"/>
  </w:num>
  <w:num w:numId="16" w16cid:durableId="2071999921">
    <w:abstractNumId w:val="17"/>
  </w:num>
  <w:num w:numId="17" w16cid:durableId="872310010">
    <w:abstractNumId w:val="16"/>
  </w:num>
  <w:num w:numId="18" w16cid:durableId="519125352">
    <w:abstractNumId w:val="21"/>
  </w:num>
  <w:num w:numId="19" w16cid:durableId="2147355386">
    <w:abstractNumId w:val="9"/>
  </w:num>
  <w:num w:numId="20" w16cid:durableId="615719622">
    <w:abstractNumId w:val="15"/>
  </w:num>
  <w:num w:numId="21" w16cid:durableId="805664762">
    <w:abstractNumId w:val="1"/>
  </w:num>
  <w:num w:numId="22" w16cid:durableId="1451819442">
    <w:abstractNumId w:val="10"/>
  </w:num>
  <w:num w:numId="23" w16cid:durableId="210465602">
    <w:abstractNumId w:val="7"/>
  </w:num>
  <w:num w:numId="24" w16cid:durableId="241332440">
    <w:abstractNumId w:val="20"/>
  </w:num>
  <w:num w:numId="25" w16cid:durableId="58807843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3E"/>
    <w:rsid w:val="00000AED"/>
    <w:rsid w:val="0000235B"/>
    <w:rsid w:val="00004519"/>
    <w:rsid w:val="00004F70"/>
    <w:rsid w:val="00007D03"/>
    <w:rsid w:val="00010B5A"/>
    <w:rsid w:val="00011081"/>
    <w:rsid w:val="0001114E"/>
    <w:rsid w:val="000129F7"/>
    <w:rsid w:val="0002052E"/>
    <w:rsid w:val="00021AD8"/>
    <w:rsid w:val="000226EE"/>
    <w:rsid w:val="00024E73"/>
    <w:rsid w:val="000263DB"/>
    <w:rsid w:val="000265C0"/>
    <w:rsid w:val="00027A79"/>
    <w:rsid w:val="00030E9A"/>
    <w:rsid w:val="00035E88"/>
    <w:rsid w:val="00040114"/>
    <w:rsid w:val="00041D8D"/>
    <w:rsid w:val="00041E0D"/>
    <w:rsid w:val="00051449"/>
    <w:rsid w:val="00067F7D"/>
    <w:rsid w:val="000716E6"/>
    <w:rsid w:val="00072E08"/>
    <w:rsid w:val="00073608"/>
    <w:rsid w:val="00073DB5"/>
    <w:rsid w:val="000832CB"/>
    <w:rsid w:val="00083673"/>
    <w:rsid w:val="000A025F"/>
    <w:rsid w:val="000A06F9"/>
    <w:rsid w:val="000A5CC5"/>
    <w:rsid w:val="000A6585"/>
    <w:rsid w:val="000A7607"/>
    <w:rsid w:val="000B75E9"/>
    <w:rsid w:val="000C04ED"/>
    <w:rsid w:val="000C239A"/>
    <w:rsid w:val="000C2E24"/>
    <w:rsid w:val="000C4F6A"/>
    <w:rsid w:val="000C514F"/>
    <w:rsid w:val="000C5729"/>
    <w:rsid w:val="000C7C4D"/>
    <w:rsid w:val="000D3EA4"/>
    <w:rsid w:val="000E00FA"/>
    <w:rsid w:val="000E20A3"/>
    <w:rsid w:val="000F60D8"/>
    <w:rsid w:val="000F72FC"/>
    <w:rsid w:val="0010333E"/>
    <w:rsid w:val="00103D92"/>
    <w:rsid w:val="0010684D"/>
    <w:rsid w:val="00113CA5"/>
    <w:rsid w:val="00114046"/>
    <w:rsid w:val="0011432F"/>
    <w:rsid w:val="001144E6"/>
    <w:rsid w:val="00131023"/>
    <w:rsid w:val="00131083"/>
    <w:rsid w:val="00133FD2"/>
    <w:rsid w:val="00135DE6"/>
    <w:rsid w:val="00136765"/>
    <w:rsid w:val="00146365"/>
    <w:rsid w:val="001501E4"/>
    <w:rsid w:val="001544EE"/>
    <w:rsid w:val="001566EC"/>
    <w:rsid w:val="00171F15"/>
    <w:rsid w:val="00181189"/>
    <w:rsid w:val="00181D50"/>
    <w:rsid w:val="001826BA"/>
    <w:rsid w:val="001849E6"/>
    <w:rsid w:val="00195665"/>
    <w:rsid w:val="00196F8D"/>
    <w:rsid w:val="001A14A3"/>
    <w:rsid w:val="001A1FF1"/>
    <w:rsid w:val="001C0907"/>
    <w:rsid w:val="001C2436"/>
    <w:rsid w:val="001D44A8"/>
    <w:rsid w:val="001D45D5"/>
    <w:rsid w:val="001E2BA2"/>
    <w:rsid w:val="001E2C40"/>
    <w:rsid w:val="001E3B2C"/>
    <w:rsid w:val="001E6883"/>
    <w:rsid w:val="001F5A88"/>
    <w:rsid w:val="00200CE1"/>
    <w:rsid w:val="002036E2"/>
    <w:rsid w:val="00204F7E"/>
    <w:rsid w:val="0021028D"/>
    <w:rsid w:val="0021409C"/>
    <w:rsid w:val="002165D0"/>
    <w:rsid w:val="00216B29"/>
    <w:rsid w:val="002211BD"/>
    <w:rsid w:val="00223EDD"/>
    <w:rsid w:val="00225748"/>
    <w:rsid w:val="00225B70"/>
    <w:rsid w:val="002306C6"/>
    <w:rsid w:val="0023253B"/>
    <w:rsid w:val="00237BD3"/>
    <w:rsid w:val="00241BE3"/>
    <w:rsid w:val="00242419"/>
    <w:rsid w:val="002454F5"/>
    <w:rsid w:val="0025398D"/>
    <w:rsid w:val="0025753D"/>
    <w:rsid w:val="00260AA9"/>
    <w:rsid w:val="00261F84"/>
    <w:rsid w:val="002637FF"/>
    <w:rsid w:val="00270EE9"/>
    <w:rsid w:val="00273AA8"/>
    <w:rsid w:val="00277F29"/>
    <w:rsid w:val="002816BE"/>
    <w:rsid w:val="00284AF9"/>
    <w:rsid w:val="002857AB"/>
    <w:rsid w:val="00287DD9"/>
    <w:rsid w:val="002922FE"/>
    <w:rsid w:val="002929F4"/>
    <w:rsid w:val="0029678D"/>
    <w:rsid w:val="002A0DE7"/>
    <w:rsid w:val="002A324A"/>
    <w:rsid w:val="002A5441"/>
    <w:rsid w:val="002A6DC2"/>
    <w:rsid w:val="002A6E0B"/>
    <w:rsid w:val="002A7929"/>
    <w:rsid w:val="002C2099"/>
    <w:rsid w:val="002C2971"/>
    <w:rsid w:val="002C7E0A"/>
    <w:rsid w:val="002D00B9"/>
    <w:rsid w:val="002E050A"/>
    <w:rsid w:val="002E1282"/>
    <w:rsid w:val="002E1BF6"/>
    <w:rsid w:val="002E2087"/>
    <w:rsid w:val="002E24FE"/>
    <w:rsid w:val="002E76F0"/>
    <w:rsid w:val="002F4DEA"/>
    <w:rsid w:val="00300E97"/>
    <w:rsid w:val="00302FE5"/>
    <w:rsid w:val="003040F6"/>
    <w:rsid w:val="00305769"/>
    <w:rsid w:val="00306845"/>
    <w:rsid w:val="00307D72"/>
    <w:rsid w:val="00316485"/>
    <w:rsid w:val="003173A4"/>
    <w:rsid w:val="00317A75"/>
    <w:rsid w:val="00317D1B"/>
    <w:rsid w:val="003239F7"/>
    <w:rsid w:val="0032498C"/>
    <w:rsid w:val="00332F2A"/>
    <w:rsid w:val="00333FC8"/>
    <w:rsid w:val="003363DB"/>
    <w:rsid w:val="0034595C"/>
    <w:rsid w:val="003516DF"/>
    <w:rsid w:val="00351A4A"/>
    <w:rsid w:val="00351F46"/>
    <w:rsid w:val="00354E8E"/>
    <w:rsid w:val="00356465"/>
    <w:rsid w:val="00362500"/>
    <w:rsid w:val="00364517"/>
    <w:rsid w:val="003705B0"/>
    <w:rsid w:val="00373F0D"/>
    <w:rsid w:val="00377736"/>
    <w:rsid w:val="00381752"/>
    <w:rsid w:val="003853B2"/>
    <w:rsid w:val="0039371B"/>
    <w:rsid w:val="003A0836"/>
    <w:rsid w:val="003A0AA4"/>
    <w:rsid w:val="003B4756"/>
    <w:rsid w:val="003B4846"/>
    <w:rsid w:val="003C17E3"/>
    <w:rsid w:val="003C2C58"/>
    <w:rsid w:val="003C60CA"/>
    <w:rsid w:val="003D0555"/>
    <w:rsid w:val="003D1CAE"/>
    <w:rsid w:val="003D36FF"/>
    <w:rsid w:val="003D53E5"/>
    <w:rsid w:val="003E6452"/>
    <w:rsid w:val="003F005E"/>
    <w:rsid w:val="003F09D3"/>
    <w:rsid w:val="003F0E42"/>
    <w:rsid w:val="003F3A22"/>
    <w:rsid w:val="003F47B9"/>
    <w:rsid w:val="00410305"/>
    <w:rsid w:val="00423C53"/>
    <w:rsid w:val="00432107"/>
    <w:rsid w:val="004424DA"/>
    <w:rsid w:val="00446521"/>
    <w:rsid w:val="0045060A"/>
    <w:rsid w:val="00450DBC"/>
    <w:rsid w:val="00473D8C"/>
    <w:rsid w:val="004746E0"/>
    <w:rsid w:val="004764D0"/>
    <w:rsid w:val="00480C9B"/>
    <w:rsid w:val="00487993"/>
    <w:rsid w:val="0049026E"/>
    <w:rsid w:val="0049371D"/>
    <w:rsid w:val="00495C8C"/>
    <w:rsid w:val="004A48C8"/>
    <w:rsid w:val="004A74F0"/>
    <w:rsid w:val="004B7E90"/>
    <w:rsid w:val="004C2DD6"/>
    <w:rsid w:val="004C35D5"/>
    <w:rsid w:val="004C4897"/>
    <w:rsid w:val="004C702D"/>
    <w:rsid w:val="004D17F1"/>
    <w:rsid w:val="004D1F8A"/>
    <w:rsid w:val="004D673B"/>
    <w:rsid w:val="004D79CE"/>
    <w:rsid w:val="004E1DE1"/>
    <w:rsid w:val="004F2888"/>
    <w:rsid w:val="004F3217"/>
    <w:rsid w:val="004F745E"/>
    <w:rsid w:val="005015D3"/>
    <w:rsid w:val="00501F99"/>
    <w:rsid w:val="00505924"/>
    <w:rsid w:val="00506A89"/>
    <w:rsid w:val="0051243E"/>
    <w:rsid w:val="005127F3"/>
    <w:rsid w:val="0051517E"/>
    <w:rsid w:val="005175BB"/>
    <w:rsid w:val="00521C1B"/>
    <w:rsid w:val="005277B7"/>
    <w:rsid w:val="00527AB5"/>
    <w:rsid w:val="00531CA9"/>
    <w:rsid w:val="0053207E"/>
    <w:rsid w:val="00532704"/>
    <w:rsid w:val="00532C75"/>
    <w:rsid w:val="0053695D"/>
    <w:rsid w:val="005407AF"/>
    <w:rsid w:val="00540C96"/>
    <w:rsid w:val="00541AFB"/>
    <w:rsid w:val="005436A0"/>
    <w:rsid w:val="00546981"/>
    <w:rsid w:val="005516C0"/>
    <w:rsid w:val="00551850"/>
    <w:rsid w:val="00554C2C"/>
    <w:rsid w:val="005568D3"/>
    <w:rsid w:val="00556D7D"/>
    <w:rsid w:val="005606FC"/>
    <w:rsid w:val="00563288"/>
    <w:rsid w:val="00563580"/>
    <w:rsid w:val="00563EF9"/>
    <w:rsid w:val="0056427D"/>
    <w:rsid w:val="005650EA"/>
    <w:rsid w:val="00572E06"/>
    <w:rsid w:val="00573C75"/>
    <w:rsid w:val="0057723B"/>
    <w:rsid w:val="00584A7B"/>
    <w:rsid w:val="0058586A"/>
    <w:rsid w:val="00585FB8"/>
    <w:rsid w:val="005947E5"/>
    <w:rsid w:val="005A2B1E"/>
    <w:rsid w:val="005A3666"/>
    <w:rsid w:val="005A729D"/>
    <w:rsid w:val="005A7E05"/>
    <w:rsid w:val="005A7F30"/>
    <w:rsid w:val="005B2054"/>
    <w:rsid w:val="005B2471"/>
    <w:rsid w:val="005B257C"/>
    <w:rsid w:val="005B2CE0"/>
    <w:rsid w:val="005B389E"/>
    <w:rsid w:val="005B401D"/>
    <w:rsid w:val="005B4961"/>
    <w:rsid w:val="005C02A2"/>
    <w:rsid w:val="005C22F6"/>
    <w:rsid w:val="005C5239"/>
    <w:rsid w:val="005C5528"/>
    <w:rsid w:val="005C5BD0"/>
    <w:rsid w:val="005D1C96"/>
    <w:rsid w:val="005D2A87"/>
    <w:rsid w:val="005D4287"/>
    <w:rsid w:val="005E70FC"/>
    <w:rsid w:val="005E7275"/>
    <w:rsid w:val="005E7B92"/>
    <w:rsid w:val="005F50F2"/>
    <w:rsid w:val="005F6D6C"/>
    <w:rsid w:val="00601C32"/>
    <w:rsid w:val="00603B6A"/>
    <w:rsid w:val="00606685"/>
    <w:rsid w:val="0060796B"/>
    <w:rsid w:val="00611484"/>
    <w:rsid w:val="0061478D"/>
    <w:rsid w:val="006179F4"/>
    <w:rsid w:val="00622964"/>
    <w:rsid w:val="0062519A"/>
    <w:rsid w:val="0062588E"/>
    <w:rsid w:val="006267AC"/>
    <w:rsid w:val="00630FF2"/>
    <w:rsid w:val="006319C9"/>
    <w:rsid w:val="00632D6C"/>
    <w:rsid w:val="00635A23"/>
    <w:rsid w:val="00636E17"/>
    <w:rsid w:val="006411E5"/>
    <w:rsid w:val="0064256F"/>
    <w:rsid w:val="006521C9"/>
    <w:rsid w:val="00656545"/>
    <w:rsid w:val="006566F0"/>
    <w:rsid w:val="00664317"/>
    <w:rsid w:val="00670059"/>
    <w:rsid w:val="00676620"/>
    <w:rsid w:val="00676F19"/>
    <w:rsid w:val="00680DC7"/>
    <w:rsid w:val="00682BB8"/>
    <w:rsid w:val="00682F93"/>
    <w:rsid w:val="006835C2"/>
    <w:rsid w:val="00683BD9"/>
    <w:rsid w:val="006853CB"/>
    <w:rsid w:val="00687C8F"/>
    <w:rsid w:val="00691B50"/>
    <w:rsid w:val="00693C61"/>
    <w:rsid w:val="0069439C"/>
    <w:rsid w:val="00694899"/>
    <w:rsid w:val="006A0EBE"/>
    <w:rsid w:val="006B3C04"/>
    <w:rsid w:val="006C49E3"/>
    <w:rsid w:val="006C4BF4"/>
    <w:rsid w:val="006D14D0"/>
    <w:rsid w:val="006D600B"/>
    <w:rsid w:val="006E5F43"/>
    <w:rsid w:val="006F1836"/>
    <w:rsid w:val="00702CED"/>
    <w:rsid w:val="0070382D"/>
    <w:rsid w:val="00717FFC"/>
    <w:rsid w:val="00720BFC"/>
    <w:rsid w:val="00723B62"/>
    <w:rsid w:val="00732FB8"/>
    <w:rsid w:val="00734ED4"/>
    <w:rsid w:val="007400D9"/>
    <w:rsid w:val="007460EA"/>
    <w:rsid w:val="0074677A"/>
    <w:rsid w:val="00753971"/>
    <w:rsid w:val="0075677B"/>
    <w:rsid w:val="00756EFC"/>
    <w:rsid w:val="007577A0"/>
    <w:rsid w:val="00760497"/>
    <w:rsid w:val="0076227D"/>
    <w:rsid w:val="0076302B"/>
    <w:rsid w:val="00763F17"/>
    <w:rsid w:val="00773454"/>
    <w:rsid w:val="007801F2"/>
    <w:rsid w:val="0078320F"/>
    <w:rsid w:val="0078330F"/>
    <w:rsid w:val="007868A7"/>
    <w:rsid w:val="007877F5"/>
    <w:rsid w:val="00793426"/>
    <w:rsid w:val="00795061"/>
    <w:rsid w:val="007A2C8F"/>
    <w:rsid w:val="007A3A2E"/>
    <w:rsid w:val="007A3EA7"/>
    <w:rsid w:val="007A6893"/>
    <w:rsid w:val="007B0A12"/>
    <w:rsid w:val="007B36F8"/>
    <w:rsid w:val="007C05B7"/>
    <w:rsid w:val="007C714B"/>
    <w:rsid w:val="007D3D56"/>
    <w:rsid w:val="007D69F6"/>
    <w:rsid w:val="007E0947"/>
    <w:rsid w:val="007E38EB"/>
    <w:rsid w:val="007E3FCB"/>
    <w:rsid w:val="007E42FD"/>
    <w:rsid w:val="007E6015"/>
    <w:rsid w:val="007E7A5D"/>
    <w:rsid w:val="007F294B"/>
    <w:rsid w:val="007F416F"/>
    <w:rsid w:val="007F7830"/>
    <w:rsid w:val="007F7DE7"/>
    <w:rsid w:val="0080117D"/>
    <w:rsid w:val="008060CA"/>
    <w:rsid w:val="008126B1"/>
    <w:rsid w:val="00812C8F"/>
    <w:rsid w:val="0081454F"/>
    <w:rsid w:val="00820837"/>
    <w:rsid w:val="00820AC4"/>
    <w:rsid w:val="00823565"/>
    <w:rsid w:val="0083061B"/>
    <w:rsid w:val="008317DF"/>
    <w:rsid w:val="008318C3"/>
    <w:rsid w:val="00832E39"/>
    <w:rsid w:val="00837F8A"/>
    <w:rsid w:val="00840585"/>
    <w:rsid w:val="00840F6F"/>
    <w:rsid w:val="00841D49"/>
    <w:rsid w:val="00851584"/>
    <w:rsid w:val="00860837"/>
    <w:rsid w:val="008618E3"/>
    <w:rsid w:val="00863932"/>
    <w:rsid w:val="00865A0F"/>
    <w:rsid w:val="00872CD7"/>
    <w:rsid w:val="00877ACA"/>
    <w:rsid w:val="00880552"/>
    <w:rsid w:val="0088091D"/>
    <w:rsid w:val="008818F4"/>
    <w:rsid w:val="00882FE1"/>
    <w:rsid w:val="00891346"/>
    <w:rsid w:val="008914C2"/>
    <w:rsid w:val="0089153D"/>
    <w:rsid w:val="00893ADB"/>
    <w:rsid w:val="0089746D"/>
    <w:rsid w:val="00897800"/>
    <w:rsid w:val="008A0881"/>
    <w:rsid w:val="008A18EF"/>
    <w:rsid w:val="008A1EAE"/>
    <w:rsid w:val="008A5317"/>
    <w:rsid w:val="008A5DAE"/>
    <w:rsid w:val="008B1FBD"/>
    <w:rsid w:val="008C43C7"/>
    <w:rsid w:val="008C4A11"/>
    <w:rsid w:val="008C7882"/>
    <w:rsid w:val="008D0088"/>
    <w:rsid w:val="008D03A5"/>
    <w:rsid w:val="008D045A"/>
    <w:rsid w:val="008D1504"/>
    <w:rsid w:val="008D22D8"/>
    <w:rsid w:val="008D45BD"/>
    <w:rsid w:val="008D4653"/>
    <w:rsid w:val="008E02DA"/>
    <w:rsid w:val="008E2CE7"/>
    <w:rsid w:val="008E45C8"/>
    <w:rsid w:val="008E7E3A"/>
    <w:rsid w:val="008F1247"/>
    <w:rsid w:val="008F1E6B"/>
    <w:rsid w:val="008F207B"/>
    <w:rsid w:val="008F654F"/>
    <w:rsid w:val="008F782D"/>
    <w:rsid w:val="00901B14"/>
    <w:rsid w:val="00902784"/>
    <w:rsid w:val="00903018"/>
    <w:rsid w:val="0091166C"/>
    <w:rsid w:val="0091189A"/>
    <w:rsid w:val="009137DF"/>
    <w:rsid w:val="00915FBF"/>
    <w:rsid w:val="00917B7B"/>
    <w:rsid w:val="009220BB"/>
    <w:rsid w:val="0092304A"/>
    <w:rsid w:val="00924AFF"/>
    <w:rsid w:val="00927D8C"/>
    <w:rsid w:val="00930DB8"/>
    <w:rsid w:val="00933789"/>
    <w:rsid w:val="00936B58"/>
    <w:rsid w:val="0094143E"/>
    <w:rsid w:val="0094185D"/>
    <w:rsid w:val="009434DE"/>
    <w:rsid w:val="0094500E"/>
    <w:rsid w:val="00945F4F"/>
    <w:rsid w:val="00950550"/>
    <w:rsid w:val="00951436"/>
    <w:rsid w:val="00951D48"/>
    <w:rsid w:val="00951FCB"/>
    <w:rsid w:val="00960D4F"/>
    <w:rsid w:val="009634DA"/>
    <w:rsid w:val="009658F3"/>
    <w:rsid w:val="00967077"/>
    <w:rsid w:val="00971ED5"/>
    <w:rsid w:val="00973ACD"/>
    <w:rsid w:val="00973EA3"/>
    <w:rsid w:val="009865E5"/>
    <w:rsid w:val="009956D3"/>
    <w:rsid w:val="009A3477"/>
    <w:rsid w:val="009A3D6D"/>
    <w:rsid w:val="009A4156"/>
    <w:rsid w:val="009A7213"/>
    <w:rsid w:val="009A778E"/>
    <w:rsid w:val="009A783E"/>
    <w:rsid w:val="009C43A5"/>
    <w:rsid w:val="009C5FC8"/>
    <w:rsid w:val="009C62B8"/>
    <w:rsid w:val="009C638E"/>
    <w:rsid w:val="009D3067"/>
    <w:rsid w:val="009E657E"/>
    <w:rsid w:val="009F10A3"/>
    <w:rsid w:val="009F3443"/>
    <w:rsid w:val="00A01E0B"/>
    <w:rsid w:val="00A05F6E"/>
    <w:rsid w:val="00A11FFC"/>
    <w:rsid w:val="00A13D2E"/>
    <w:rsid w:val="00A167D3"/>
    <w:rsid w:val="00A2337B"/>
    <w:rsid w:val="00A26FFA"/>
    <w:rsid w:val="00A30EC7"/>
    <w:rsid w:val="00A36EA4"/>
    <w:rsid w:val="00A40E2B"/>
    <w:rsid w:val="00A43AB0"/>
    <w:rsid w:val="00A4457A"/>
    <w:rsid w:val="00A51F31"/>
    <w:rsid w:val="00A576AD"/>
    <w:rsid w:val="00A57702"/>
    <w:rsid w:val="00A62399"/>
    <w:rsid w:val="00A6684C"/>
    <w:rsid w:val="00A7216B"/>
    <w:rsid w:val="00A72DE4"/>
    <w:rsid w:val="00A74BAB"/>
    <w:rsid w:val="00A812B0"/>
    <w:rsid w:val="00A920B0"/>
    <w:rsid w:val="00A9449C"/>
    <w:rsid w:val="00AA0BA0"/>
    <w:rsid w:val="00AA107B"/>
    <w:rsid w:val="00AA17E5"/>
    <w:rsid w:val="00AA6DDE"/>
    <w:rsid w:val="00AB2FEA"/>
    <w:rsid w:val="00AB38DF"/>
    <w:rsid w:val="00AB6CA0"/>
    <w:rsid w:val="00AC0179"/>
    <w:rsid w:val="00AC2283"/>
    <w:rsid w:val="00AC2EEC"/>
    <w:rsid w:val="00AC6BA7"/>
    <w:rsid w:val="00AC7449"/>
    <w:rsid w:val="00AD085B"/>
    <w:rsid w:val="00AD0B1C"/>
    <w:rsid w:val="00AD15A2"/>
    <w:rsid w:val="00AD4AE8"/>
    <w:rsid w:val="00AE0AC3"/>
    <w:rsid w:val="00AE1C83"/>
    <w:rsid w:val="00AE1F3F"/>
    <w:rsid w:val="00AE2B79"/>
    <w:rsid w:val="00AF2895"/>
    <w:rsid w:val="00AF3490"/>
    <w:rsid w:val="00B00685"/>
    <w:rsid w:val="00B11646"/>
    <w:rsid w:val="00B203FF"/>
    <w:rsid w:val="00B248CB"/>
    <w:rsid w:val="00B27B34"/>
    <w:rsid w:val="00B30AE6"/>
    <w:rsid w:val="00B333A5"/>
    <w:rsid w:val="00B35D11"/>
    <w:rsid w:val="00B43264"/>
    <w:rsid w:val="00B63DC2"/>
    <w:rsid w:val="00B64F55"/>
    <w:rsid w:val="00B7264D"/>
    <w:rsid w:val="00B73D33"/>
    <w:rsid w:val="00B757AA"/>
    <w:rsid w:val="00B80CCC"/>
    <w:rsid w:val="00B85FA4"/>
    <w:rsid w:val="00B93EC6"/>
    <w:rsid w:val="00B95541"/>
    <w:rsid w:val="00B962A0"/>
    <w:rsid w:val="00B96F2C"/>
    <w:rsid w:val="00BA5421"/>
    <w:rsid w:val="00BB1DB4"/>
    <w:rsid w:val="00BB1FC2"/>
    <w:rsid w:val="00BB3CFE"/>
    <w:rsid w:val="00BC0241"/>
    <w:rsid w:val="00BD44CF"/>
    <w:rsid w:val="00BD4E0E"/>
    <w:rsid w:val="00BD4FC1"/>
    <w:rsid w:val="00BD5D0B"/>
    <w:rsid w:val="00BE25A8"/>
    <w:rsid w:val="00BE64FE"/>
    <w:rsid w:val="00BE7167"/>
    <w:rsid w:val="00BF059F"/>
    <w:rsid w:val="00BF1502"/>
    <w:rsid w:val="00BF5B96"/>
    <w:rsid w:val="00BF5F75"/>
    <w:rsid w:val="00C01A6C"/>
    <w:rsid w:val="00C07906"/>
    <w:rsid w:val="00C12630"/>
    <w:rsid w:val="00C12D76"/>
    <w:rsid w:val="00C14BF7"/>
    <w:rsid w:val="00C161F0"/>
    <w:rsid w:val="00C27B74"/>
    <w:rsid w:val="00C320F0"/>
    <w:rsid w:val="00C3397B"/>
    <w:rsid w:val="00C34E15"/>
    <w:rsid w:val="00C37025"/>
    <w:rsid w:val="00C3719C"/>
    <w:rsid w:val="00C37BB6"/>
    <w:rsid w:val="00C4067F"/>
    <w:rsid w:val="00C41330"/>
    <w:rsid w:val="00C4282B"/>
    <w:rsid w:val="00C45450"/>
    <w:rsid w:val="00C46D77"/>
    <w:rsid w:val="00C51DC9"/>
    <w:rsid w:val="00C65FD7"/>
    <w:rsid w:val="00C66E85"/>
    <w:rsid w:val="00C7024C"/>
    <w:rsid w:val="00C728A4"/>
    <w:rsid w:val="00C75952"/>
    <w:rsid w:val="00C763D1"/>
    <w:rsid w:val="00C77D91"/>
    <w:rsid w:val="00C80EC6"/>
    <w:rsid w:val="00C84D64"/>
    <w:rsid w:val="00C90775"/>
    <w:rsid w:val="00C94F55"/>
    <w:rsid w:val="00C95818"/>
    <w:rsid w:val="00CA78EA"/>
    <w:rsid w:val="00CA7A1E"/>
    <w:rsid w:val="00CB37A8"/>
    <w:rsid w:val="00CB7B20"/>
    <w:rsid w:val="00CC4E12"/>
    <w:rsid w:val="00CC7BDA"/>
    <w:rsid w:val="00CE0E6B"/>
    <w:rsid w:val="00CE3A77"/>
    <w:rsid w:val="00CE72CF"/>
    <w:rsid w:val="00CF1D07"/>
    <w:rsid w:val="00CF58D7"/>
    <w:rsid w:val="00D0012B"/>
    <w:rsid w:val="00D130F9"/>
    <w:rsid w:val="00D140D7"/>
    <w:rsid w:val="00D146AF"/>
    <w:rsid w:val="00D200C5"/>
    <w:rsid w:val="00D21FEE"/>
    <w:rsid w:val="00D22777"/>
    <w:rsid w:val="00D2385E"/>
    <w:rsid w:val="00D244F5"/>
    <w:rsid w:val="00D24A8A"/>
    <w:rsid w:val="00D25F14"/>
    <w:rsid w:val="00D25F70"/>
    <w:rsid w:val="00D26F67"/>
    <w:rsid w:val="00D30B36"/>
    <w:rsid w:val="00D377BE"/>
    <w:rsid w:val="00D43001"/>
    <w:rsid w:val="00D53FBF"/>
    <w:rsid w:val="00D57BD7"/>
    <w:rsid w:val="00D67781"/>
    <w:rsid w:val="00D735D6"/>
    <w:rsid w:val="00D75366"/>
    <w:rsid w:val="00D756B5"/>
    <w:rsid w:val="00D75F11"/>
    <w:rsid w:val="00D8023C"/>
    <w:rsid w:val="00D803EE"/>
    <w:rsid w:val="00D805C4"/>
    <w:rsid w:val="00D815D5"/>
    <w:rsid w:val="00D840E6"/>
    <w:rsid w:val="00D920E3"/>
    <w:rsid w:val="00D9364C"/>
    <w:rsid w:val="00D9744F"/>
    <w:rsid w:val="00DA04DB"/>
    <w:rsid w:val="00DA2A6B"/>
    <w:rsid w:val="00DA375A"/>
    <w:rsid w:val="00DA590E"/>
    <w:rsid w:val="00DA634E"/>
    <w:rsid w:val="00DB301B"/>
    <w:rsid w:val="00DC7A15"/>
    <w:rsid w:val="00DD0E2B"/>
    <w:rsid w:val="00DD1A31"/>
    <w:rsid w:val="00DD3B44"/>
    <w:rsid w:val="00DD3E4C"/>
    <w:rsid w:val="00DD66DA"/>
    <w:rsid w:val="00DE5C78"/>
    <w:rsid w:val="00DE6102"/>
    <w:rsid w:val="00DF1F60"/>
    <w:rsid w:val="00DF509B"/>
    <w:rsid w:val="00DF7C6B"/>
    <w:rsid w:val="00E0335B"/>
    <w:rsid w:val="00E045DD"/>
    <w:rsid w:val="00E06260"/>
    <w:rsid w:val="00E1282F"/>
    <w:rsid w:val="00E14A58"/>
    <w:rsid w:val="00E22BDE"/>
    <w:rsid w:val="00E23875"/>
    <w:rsid w:val="00E37F6F"/>
    <w:rsid w:val="00E5259D"/>
    <w:rsid w:val="00E56BA7"/>
    <w:rsid w:val="00E57B40"/>
    <w:rsid w:val="00E612F1"/>
    <w:rsid w:val="00E61E15"/>
    <w:rsid w:val="00E72077"/>
    <w:rsid w:val="00E76146"/>
    <w:rsid w:val="00E76273"/>
    <w:rsid w:val="00E77483"/>
    <w:rsid w:val="00E82CC5"/>
    <w:rsid w:val="00E84F57"/>
    <w:rsid w:val="00E85194"/>
    <w:rsid w:val="00E86FF3"/>
    <w:rsid w:val="00E93A29"/>
    <w:rsid w:val="00E9493C"/>
    <w:rsid w:val="00E95467"/>
    <w:rsid w:val="00EA0358"/>
    <w:rsid w:val="00EA2F22"/>
    <w:rsid w:val="00EA30D3"/>
    <w:rsid w:val="00EA5756"/>
    <w:rsid w:val="00EA790F"/>
    <w:rsid w:val="00EB057D"/>
    <w:rsid w:val="00EB453E"/>
    <w:rsid w:val="00EC1229"/>
    <w:rsid w:val="00EC638A"/>
    <w:rsid w:val="00ED3978"/>
    <w:rsid w:val="00ED3FDE"/>
    <w:rsid w:val="00ED47AE"/>
    <w:rsid w:val="00ED4AC4"/>
    <w:rsid w:val="00EE3669"/>
    <w:rsid w:val="00EE41A6"/>
    <w:rsid w:val="00EE5C63"/>
    <w:rsid w:val="00EF4473"/>
    <w:rsid w:val="00EF66F7"/>
    <w:rsid w:val="00F0053E"/>
    <w:rsid w:val="00F007D1"/>
    <w:rsid w:val="00F0212F"/>
    <w:rsid w:val="00F040FD"/>
    <w:rsid w:val="00F05CBA"/>
    <w:rsid w:val="00F0672E"/>
    <w:rsid w:val="00F06BA4"/>
    <w:rsid w:val="00F06F7D"/>
    <w:rsid w:val="00F21ACF"/>
    <w:rsid w:val="00F24741"/>
    <w:rsid w:val="00F26552"/>
    <w:rsid w:val="00F268B7"/>
    <w:rsid w:val="00F3384D"/>
    <w:rsid w:val="00F43801"/>
    <w:rsid w:val="00F45456"/>
    <w:rsid w:val="00F45B6B"/>
    <w:rsid w:val="00F47638"/>
    <w:rsid w:val="00F50B52"/>
    <w:rsid w:val="00F55523"/>
    <w:rsid w:val="00F57444"/>
    <w:rsid w:val="00F62D4E"/>
    <w:rsid w:val="00F63482"/>
    <w:rsid w:val="00F63C97"/>
    <w:rsid w:val="00F651C5"/>
    <w:rsid w:val="00F66128"/>
    <w:rsid w:val="00F66976"/>
    <w:rsid w:val="00F72C54"/>
    <w:rsid w:val="00F74AC2"/>
    <w:rsid w:val="00F81F30"/>
    <w:rsid w:val="00F91C6D"/>
    <w:rsid w:val="00F9284A"/>
    <w:rsid w:val="00F93024"/>
    <w:rsid w:val="00F96DBF"/>
    <w:rsid w:val="00FA3E63"/>
    <w:rsid w:val="00FA3FC7"/>
    <w:rsid w:val="00FB0E35"/>
    <w:rsid w:val="00FB2D51"/>
    <w:rsid w:val="00FB3387"/>
    <w:rsid w:val="00FB6296"/>
    <w:rsid w:val="00FB7472"/>
    <w:rsid w:val="00FC0CC6"/>
    <w:rsid w:val="00FC0E71"/>
    <w:rsid w:val="00FC23D6"/>
    <w:rsid w:val="00FC278D"/>
    <w:rsid w:val="00FC41BC"/>
    <w:rsid w:val="00FC6E77"/>
    <w:rsid w:val="00FD07BB"/>
    <w:rsid w:val="00FD0CDE"/>
    <w:rsid w:val="00FE00D0"/>
    <w:rsid w:val="00FE121F"/>
    <w:rsid w:val="00FE29C0"/>
    <w:rsid w:val="00FE45C2"/>
    <w:rsid w:val="00FE4742"/>
    <w:rsid w:val="00FE52A7"/>
    <w:rsid w:val="00FE5F45"/>
    <w:rsid w:val="00FE6F61"/>
    <w:rsid w:val="00FF4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629811"/>
  <w15:chartTrackingRefBased/>
  <w15:docId w15:val="{956BB60A-D834-4943-BDC5-71AD2A22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1432F"/>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1432F"/>
    <w:pPr>
      <w:keepNext/>
      <w:keepLines/>
      <w:spacing w:before="600" w:after="200"/>
      <w:outlineLvl w:val="1"/>
    </w:pPr>
    <w:rPr>
      <w:rFonts w:eastAsiaTheme="majorEastAsia" w:cs="Arial"/>
      <w:b/>
      <w:color w:val="000000" w:themeColor="text1"/>
      <w:sz w:val="32"/>
      <w:szCs w:val="32"/>
    </w:rPr>
  </w:style>
  <w:style w:type="paragraph" w:styleId="Heading3">
    <w:name w:val="heading 3"/>
    <w:basedOn w:val="Normal"/>
    <w:next w:val="Normal"/>
    <w:link w:val="Heading3Char"/>
    <w:autoRedefine/>
    <w:uiPriority w:val="9"/>
    <w:unhideWhenUsed/>
    <w:qFormat/>
    <w:rsid w:val="0011432F"/>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2F"/>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11432F"/>
    <w:rPr>
      <w:rFonts w:eastAsiaTheme="majorEastAsia" w:cs="Arial"/>
      <w:b/>
      <w:color w:val="000000" w:themeColor="text1"/>
      <w:sz w:val="32"/>
      <w:szCs w:val="32"/>
    </w:rPr>
  </w:style>
  <w:style w:type="character" w:customStyle="1" w:styleId="Heading3Char">
    <w:name w:val="Heading 3 Char"/>
    <w:basedOn w:val="DefaultParagraphFont"/>
    <w:link w:val="Heading3"/>
    <w:uiPriority w:val="9"/>
    <w:rsid w:val="0011432F"/>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autoRedefine/>
    <w:uiPriority w:val="34"/>
    <w:qFormat/>
    <w:rsid w:val="0001114E"/>
    <w:pPr>
      <w:numPr>
        <w:numId w:val="17"/>
      </w:numPr>
    </w:pPr>
    <w:rPr>
      <w:rFonts w:cs="Arial"/>
    </w:rPr>
  </w:style>
  <w:style w:type="paragraph" w:styleId="ListBullet">
    <w:name w:val="List Bullet"/>
    <w:basedOn w:val="Normal"/>
    <w:uiPriority w:val="99"/>
    <w:unhideWhenUsed/>
    <w:rsid w:val="007F7DE7"/>
    <w:pPr>
      <w:contextualSpacing/>
    </w:pPr>
  </w:style>
  <w:style w:type="paragraph" w:customStyle="1" w:styleId="ListNumbering">
    <w:name w:val="List Numbering"/>
    <w:basedOn w:val="ListParagraph"/>
    <w:next w:val="ListNumber"/>
    <w:link w:val="ListNumberingChar"/>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2"/>
      </w:numPr>
      <w:contextualSpacing/>
    </w:pPr>
  </w:style>
  <w:style w:type="paragraph" w:customStyle="1" w:styleId="Bullets">
    <w:name w:val="Bullets"/>
    <w:basedOn w:val="ListBullet"/>
    <w:next w:val="ListBullet"/>
    <w:link w:val="BulletsChar"/>
    <w:rsid w:val="007F7DE7"/>
    <w:pPr>
      <w:numPr>
        <w:numId w:val="4"/>
      </w:numPr>
    </w:pPr>
    <w:rPr>
      <w:noProof/>
      <w:lang w:eastAsia="en-GB"/>
    </w:rPr>
  </w:style>
  <w:style w:type="character" w:customStyle="1" w:styleId="BulletsChar">
    <w:name w:val="Bullets Char"/>
    <w:basedOn w:val="DefaultParagraphFont"/>
    <w:link w:val="Bullets"/>
    <w:rsid w:val="007F7DE7"/>
    <w:rPr>
      <w:noProof/>
      <w:szCs w:val="24"/>
      <w:lang w:eastAsia="en-GB"/>
    </w:rPr>
  </w:style>
  <w:style w:type="paragraph" w:customStyle="1" w:styleId="Bullet">
    <w:name w:val="Bullet"/>
    <w:basedOn w:val="Bullets"/>
    <w:next w:val="Bullets"/>
    <w:link w:val="BulletChar"/>
    <w:rsid w:val="007F7DE7"/>
  </w:style>
  <w:style w:type="character" w:customStyle="1" w:styleId="BulletChar">
    <w:name w:val="Bullet Char"/>
    <w:basedOn w:val="BulletsChar"/>
    <w:link w:val="Bullet"/>
    <w:rsid w:val="007F7DE7"/>
    <w:rPr>
      <w:noProof/>
      <w:szCs w:val="24"/>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character" w:styleId="Hyperlink">
    <w:name w:val="Hyperlink"/>
    <w:basedOn w:val="DefaultParagraphFont"/>
    <w:uiPriority w:val="99"/>
    <w:unhideWhenUsed/>
    <w:rsid w:val="00B96F2C"/>
    <w:rPr>
      <w:color w:val="0563C1" w:themeColor="hyperlink"/>
      <w:u w:val="single"/>
    </w:rPr>
  </w:style>
  <w:style w:type="paragraph" w:styleId="TOCHeading">
    <w:name w:val="TOC Heading"/>
    <w:basedOn w:val="Heading1"/>
    <w:next w:val="Normal"/>
    <w:autoRedefine/>
    <w:uiPriority w:val="39"/>
    <w:unhideWhenUsed/>
    <w:qFormat/>
    <w:rsid w:val="00410305"/>
    <w:pPr>
      <w:spacing w:before="240" w:after="0" w:line="259" w:lineRule="auto"/>
      <w:outlineLvl w:val="9"/>
    </w:pPr>
    <w:rPr>
      <w:color w:val="auto"/>
      <w:sz w:val="32"/>
      <w:lang w:val="en-US"/>
    </w:rPr>
  </w:style>
  <w:style w:type="paragraph" w:styleId="TOC2">
    <w:name w:val="toc 2"/>
    <w:basedOn w:val="Normal"/>
    <w:next w:val="Normal"/>
    <w:autoRedefine/>
    <w:uiPriority w:val="39"/>
    <w:unhideWhenUsed/>
    <w:rsid w:val="00E95467"/>
    <w:pPr>
      <w:spacing w:after="100"/>
      <w:ind w:left="240"/>
    </w:pPr>
  </w:style>
  <w:style w:type="paragraph" w:styleId="TOC3">
    <w:name w:val="toc 3"/>
    <w:basedOn w:val="Normal"/>
    <w:next w:val="Normal"/>
    <w:autoRedefine/>
    <w:uiPriority w:val="39"/>
    <w:unhideWhenUsed/>
    <w:rsid w:val="00E95467"/>
    <w:pPr>
      <w:spacing w:after="100"/>
      <w:ind w:left="480"/>
    </w:pPr>
  </w:style>
  <w:style w:type="character" w:styleId="CommentReference">
    <w:name w:val="annotation reference"/>
    <w:basedOn w:val="DefaultParagraphFont"/>
    <w:uiPriority w:val="99"/>
    <w:semiHidden/>
    <w:unhideWhenUsed/>
    <w:rsid w:val="00E95467"/>
    <w:rPr>
      <w:sz w:val="16"/>
      <w:szCs w:val="16"/>
    </w:rPr>
  </w:style>
  <w:style w:type="paragraph" w:styleId="CommentText">
    <w:name w:val="annotation text"/>
    <w:basedOn w:val="Normal"/>
    <w:link w:val="CommentTextChar"/>
    <w:uiPriority w:val="99"/>
    <w:semiHidden/>
    <w:unhideWhenUsed/>
    <w:rsid w:val="00E95467"/>
    <w:pPr>
      <w:spacing w:line="240" w:lineRule="auto"/>
    </w:pPr>
    <w:rPr>
      <w:sz w:val="20"/>
      <w:szCs w:val="20"/>
    </w:rPr>
  </w:style>
  <w:style w:type="character" w:customStyle="1" w:styleId="CommentTextChar">
    <w:name w:val="Comment Text Char"/>
    <w:basedOn w:val="DefaultParagraphFont"/>
    <w:link w:val="CommentText"/>
    <w:uiPriority w:val="99"/>
    <w:semiHidden/>
    <w:rsid w:val="00E95467"/>
    <w:rPr>
      <w:sz w:val="20"/>
      <w:szCs w:val="20"/>
    </w:rPr>
  </w:style>
  <w:style w:type="paragraph" w:styleId="CommentSubject">
    <w:name w:val="annotation subject"/>
    <w:basedOn w:val="CommentText"/>
    <w:next w:val="CommentText"/>
    <w:link w:val="CommentSubjectChar"/>
    <w:uiPriority w:val="99"/>
    <w:semiHidden/>
    <w:unhideWhenUsed/>
    <w:rsid w:val="00E95467"/>
    <w:rPr>
      <w:b/>
      <w:bCs/>
    </w:rPr>
  </w:style>
  <w:style w:type="character" w:customStyle="1" w:styleId="CommentSubjectChar">
    <w:name w:val="Comment Subject Char"/>
    <w:basedOn w:val="CommentTextChar"/>
    <w:link w:val="CommentSubject"/>
    <w:uiPriority w:val="99"/>
    <w:semiHidden/>
    <w:rsid w:val="00E95467"/>
    <w:rPr>
      <w:b/>
      <w:bCs/>
      <w:sz w:val="20"/>
      <w:szCs w:val="20"/>
    </w:rPr>
  </w:style>
  <w:style w:type="paragraph" w:styleId="BalloonText">
    <w:name w:val="Balloon Text"/>
    <w:basedOn w:val="Normal"/>
    <w:link w:val="BalloonTextChar"/>
    <w:uiPriority w:val="99"/>
    <w:semiHidden/>
    <w:unhideWhenUsed/>
    <w:rsid w:val="00E9546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467"/>
    <w:rPr>
      <w:rFonts w:ascii="Segoe UI" w:hAnsi="Segoe UI" w:cs="Segoe UI"/>
      <w:sz w:val="18"/>
      <w:szCs w:val="18"/>
    </w:rPr>
  </w:style>
  <w:style w:type="paragraph" w:customStyle="1" w:styleId="NormalBody">
    <w:name w:val="Normal Body"/>
    <w:basedOn w:val="Normal"/>
    <w:autoRedefine/>
    <w:uiPriority w:val="99"/>
    <w:qFormat/>
    <w:rsid w:val="00410305"/>
    <w:pPr>
      <w:spacing w:before="240" w:after="240"/>
    </w:pPr>
    <w:rPr>
      <w:rFonts w:eastAsia="Calibri" w:cs="Arial"/>
    </w:rPr>
  </w:style>
  <w:style w:type="paragraph" w:styleId="NormalWeb">
    <w:name w:val="Normal (Web)"/>
    <w:basedOn w:val="Normal"/>
    <w:uiPriority w:val="99"/>
    <w:semiHidden/>
    <w:unhideWhenUsed/>
    <w:rsid w:val="006F1836"/>
    <w:pPr>
      <w:spacing w:before="100" w:beforeAutospacing="1" w:after="100" w:afterAutospacing="1" w:line="240" w:lineRule="auto"/>
    </w:pPr>
    <w:rPr>
      <w:rFonts w:ascii="Times New Roman" w:eastAsiaTheme="minorEastAsia" w:hAnsi="Times New Roman" w:cs="Times New Roman"/>
      <w:lang w:eastAsia="en-GB"/>
    </w:rPr>
  </w:style>
  <w:style w:type="character" w:styleId="Strong">
    <w:name w:val="Strong"/>
    <w:basedOn w:val="DefaultParagraphFont"/>
    <w:uiPriority w:val="22"/>
    <w:qFormat/>
    <w:rsid w:val="00410305"/>
    <w:rPr>
      <w:b/>
      <w:bCs/>
    </w:rPr>
  </w:style>
  <w:style w:type="paragraph" w:styleId="TOC1">
    <w:name w:val="toc 1"/>
    <w:basedOn w:val="Normal"/>
    <w:next w:val="Normal"/>
    <w:autoRedefine/>
    <w:uiPriority w:val="39"/>
    <w:unhideWhenUsed/>
    <w:rsid w:val="00532704"/>
    <w:pPr>
      <w:spacing w:after="100"/>
    </w:pPr>
  </w:style>
  <w:style w:type="paragraph" w:customStyle="1" w:styleId="tabletitles">
    <w:name w:val="table titles"/>
    <w:basedOn w:val="Normal"/>
    <w:autoRedefine/>
    <w:qFormat/>
    <w:rsid w:val="00DF7C6B"/>
    <w:pPr>
      <w:spacing w:beforeLines="60" w:before="144" w:afterLines="60" w:after="144" w:line="276" w:lineRule="auto"/>
    </w:pPr>
    <w:rPr>
      <w:rFonts w:asciiTheme="minorHAnsi" w:hAnsiTheme="minorHAnsi"/>
      <w:b/>
      <w:color w:val="FFFFFF" w:themeColor="background1"/>
      <w:szCs w:val="22"/>
    </w:rPr>
  </w:style>
  <w:style w:type="paragraph" w:customStyle="1" w:styleId="Default">
    <w:name w:val="Default"/>
    <w:uiPriority w:val="99"/>
    <w:rsid w:val="00DF7C6B"/>
    <w:pPr>
      <w:autoSpaceDE w:val="0"/>
      <w:autoSpaceDN w:val="0"/>
      <w:adjustRightInd w:val="0"/>
      <w:spacing w:before="0" w:line="240" w:lineRule="auto"/>
    </w:pPr>
    <w:rPr>
      <w:rFonts w:ascii="Museo Sans 300" w:hAnsi="Museo Sans 300" w:cs="Museo Sans 300"/>
      <w:color w:val="000000"/>
      <w:szCs w:val="24"/>
    </w:rPr>
  </w:style>
  <w:style w:type="paragraph" w:styleId="z-BottomofForm">
    <w:name w:val="HTML Bottom of Form"/>
    <w:basedOn w:val="Normal"/>
    <w:next w:val="Normal"/>
    <w:link w:val="z-BottomofFormChar"/>
    <w:hidden/>
    <w:rsid w:val="00423C53"/>
    <w:pPr>
      <w:pBdr>
        <w:top w:val="single" w:sz="6" w:space="1" w:color="auto"/>
      </w:pBdr>
      <w:spacing w:before="160"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rsid w:val="00423C53"/>
    <w:rPr>
      <w:rFonts w:eastAsia="Times New Roman" w:cs="Arial"/>
      <w:vanish/>
      <w:sz w:val="16"/>
      <w:szCs w:val="16"/>
      <w:lang w:eastAsia="en-GB"/>
    </w:rPr>
  </w:style>
  <w:style w:type="character" w:customStyle="1" w:styleId="fcup0c">
    <w:name w:val="fcup0c"/>
    <w:basedOn w:val="DefaultParagraphFont"/>
    <w:rsid w:val="000265C0"/>
  </w:style>
  <w:style w:type="character" w:styleId="FollowedHyperlink">
    <w:name w:val="FollowedHyperlink"/>
    <w:basedOn w:val="DefaultParagraphFont"/>
    <w:uiPriority w:val="99"/>
    <w:semiHidden/>
    <w:unhideWhenUsed/>
    <w:rsid w:val="007D69F6"/>
    <w:rPr>
      <w:color w:val="954F72" w:themeColor="followedHyperlink"/>
      <w:u w:val="single"/>
    </w:rPr>
  </w:style>
  <w:style w:type="paragraph" w:styleId="Title">
    <w:name w:val="Title"/>
    <w:basedOn w:val="Normal"/>
    <w:next w:val="Normal"/>
    <w:link w:val="TitleChar"/>
    <w:uiPriority w:val="10"/>
    <w:rsid w:val="007F783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8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261">
      <w:bodyDiv w:val="1"/>
      <w:marLeft w:val="0"/>
      <w:marRight w:val="0"/>
      <w:marTop w:val="0"/>
      <w:marBottom w:val="0"/>
      <w:divBdr>
        <w:top w:val="none" w:sz="0" w:space="0" w:color="auto"/>
        <w:left w:val="none" w:sz="0" w:space="0" w:color="auto"/>
        <w:bottom w:val="none" w:sz="0" w:space="0" w:color="auto"/>
        <w:right w:val="none" w:sz="0" w:space="0" w:color="auto"/>
      </w:divBdr>
    </w:div>
    <w:div w:id="14574274">
      <w:bodyDiv w:val="1"/>
      <w:marLeft w:val="0"/>
      <w:marRight w:val="0"/>
      <w:marTop w:val="0"/>
      <w:marBottom w:val="0"/>
      <w:divBdr>
        <w:top w:val="none" w:sz="0" w:space="0" w:color="auto"/>
        <w:left w:val="none" w:sz="0" w:space="0" w:color="auto"/>
        <w:bottom w:val="none" w:sz="0" w:space="0" w:color="auto"/>
        <w:right w:val="none" w:sz="0" w:space="0" w:color="auto"/>
      </w:divBdr>
    </w:div>
    <w:div w:id="108858223">
      <w:bodyDiv w:val="1"/>
      <w:marLeft w:val="0"/>
      <w:marRight w:val="0"/>
      <w:marTop w:val="0"/>
      <w:marBottom w:val="0"/>
      <w:divBdr>
        <w:top w:val="none" w:sz="0" w:space="0" w:color="auto"/>
        <w:left w:val="none" w:sz="0" w:space="0" w:color="auto"/>
        <w:bottom w:val="none" w:sz="0" w:space="0" w:color="auto"/>
        <w:right w:val="none" w:sz="0" w:space="0" w:color="auto"/>
      </w:divBdr>
    </w:div>
    <w:div w:id="145557372">
      <w:bodyDiv w:val="1"/>
      <w:marLeft w:val="0"/>
      <w:marRight w:val="0"/>
      <w:marTop w:val="0"/>
      <w:marBottom w:val="0"/>
      <w:divBdr>
        <w:top w:val="none" w:sz="0" w:space="0" w:color="auto"/>
        <w:left w:val="none" w:sz="0" w:space="0" w:color="auto"/>
        <w:bottom w:val="none" w:sz="0" w:space="0" w:color="auto"/>
        <w:right w:val="none" w:sz="0" w:space="0" w:color="auto"/>
      </w:divBdr>
      <w:divsChild>
        <w:div w:id="813105669">
          <w:marLeft w:val="0"/>
          <w:marRight w:val="0"/>
          <w:marTop w:val="0"/>
          <w:marBottom w:val="0"/>
          <w:divBdr>
            <w:top w:val="none" w:sz="0" w:space="0" w:color="auto"/>
            <w:left w:val="none" w:sz="0" w:space="0" w:color="auto"/>
            <w:bottom w:val="none" w:sz="0" w:space="0" w:color="auto"/>
            <w:right w:val="none" w:sz="0" w:space="0" w:color="auto"/>
          </w:divBdr>
          <w:divsChild>
            <w:div w:id="1595941211">
              <w:marLeft w:val="0"/>
              <w:marRight w:val="0"/>
              <w:marTop w:val="0"/>
              <w:marBottom w:val="0"/>
              <w:divBdr>
                <w:top w:val="none" w:sz="0" w:space="0" w:color="auto"/>
                <w:left w:val="none" w:sz="0" w:space="0" w:color="auto"/>
                <w:bottom w:val="none" w:sz="0" w:space="0" w:color="auto"/>
                <w:right w:val="none" w:sz="0" w:space="0" w:color="auto"/>
              </w:divBdr>
              <w:divsChild>
                <w:div w:id="597251027">
                  <w:marLeft w:val="0"/>
                  <w:marRight w:val="0"/>
                  <w:marTop w:val="0"/>
                  <w:marBottom w:val="0"/>
                  <w:divBdr>
                    <w:top w:val="none" w:sz="0" w:space="0" w:color="auto"/>
                    <w:left w:val="none" w:sz="0" w:space="0" w:color="auto"/>
                    <w:bottom w:val="none" w:sz="0" w:space="0" w:color="auto"/>
                    <w:right w:val="none" w:sz="0" w:space="0" w:color="auto"/>
                  </w:divBdr>
                  <w:divsChild>
                    <w:div w:id="11079632">
                      <w:marLeft w:val="0"/>
                      <w:marRight w:val="0"/>
                      <w:marTop w:val="0"/>
                      <w:marBottom w:val="0"/>
                      <w:divBdr>
                        <w:top w:val="none" w:sz="0" w:space="0" w:color="auto"/>
                        <w:left w:val="none" w:sz="0" w:space="0" w:color="auto"/>
                        <w:bottom w:val="none" w:sz="0" w:space="0" w:color="auto"/>
                        <w:right w:val="none" w:sz="0" w:space="0" w:color="auto"/>
                      </w:divBdr>
                      <w:divsChild>
                        <w:div w:id="1574854542">
                          <w:marLeft w:val="0"/>
                          <w:marRight w:val="0"/>
                          <w:marTop w:val="0"/>
                          <w:marBottom w:val="0"/>
                          <w:divBdr>
                            <w:top w:val="none" w:sz="0" w:space="0" w:color="auto"/>
                            <w:left w:val="none" w:sz="0" w:space="0" w:color="auto"/>
                            <w:bottom w:val="none" w:sz="0" w:space="0" w:color="auto"/>
                            <w:right w:val="none" w:sz="0" w:space="0" w:color="auto"/>
                          </w:divBdr>
                          <w:divsChild>
                            <w:div w:id="1635335548">
                              <w:marLeft w:val="0"/>
                              <w:marRight w:val="0"/>
                              <w:marTop w:val="0"/>
                              <w:marBottom w:val="0"/>
                              <w:divBdr>
                                <w:top w:val="none" w:sz="0" w:space="0" w:color="auto"/>
                                <w:left w:val="none" w:sz="0" w:space="0" w:color="auto"/>
                                <w:bottom w:val="none" w:sz="0" w:space="0" w:color="auto"/>
                                <w:right w:val="none" w:sz="0" w:space="0" w:color="auto"/>
                              </w:divBdr>
                              <w:divsChild>
                                <w:div w:id="1189221400">
                                  <w:marLeft w:val="0"/>
                                  <w:marRight w:val="0"/>
                                  <w:marTop w:val="0"/>
                                  <w:marBottom w:val="0"/>
                                  <w:divBdr>
                                    <w:top w:val="none" w:sz="0" w:space="0" w:color="auto"/>
                                    <w:left w:val="none" w:sz="0" w:space="0" w:color="auto"/>
                                    <w:bottom w:val="none" w:sz="0" w:space="0" w:color="auto"/>
                                    <w:right w:val="none" w:sz="0" w:space="0" w:color="auto"/>
                                  </w:divBdr>
                                  <w:divsChild>
                                    <w:div w:id="1382485505">
                                      <w:marLeft w:val="0"/>
                                      <w:marRight w:val="0"/>
                                      <w:marTop w:val="0"/>
                                      <w:marBottom w:val="0"/>
                                      <w:divBdr>
                                        <w:top w:val="none" w:sz="0" w:space="0" w:color="auto"/>
                                        <w:left w:val="none" w:sz="0" w:space="0" w:color="auto"/>
                                        <w:bottom w:val="none" w:sz="0" w:space="0" w:color="auto"/>
                                        <w:right w:val="none" w:sz="0" w:space="0" w:color="auto"/>
                                      </w:divBdr>
                                      <w:divsChild>
                                        <w:div w:id="733049339">
                                          <w:marLeft w:val="0"/>
                                          <w:marRight w:val="0"/>
                                          <w:marTop w:val="0"/>
                                          <w:marBottom w:val="0"/>
                                          <w:divBdr>
                                            <w:top w:val="none" w:sz="0" w:space="0" w:color="auto"/>
                                            <w:left w:val="none" w:sz="0" w:space="0" w:color="auto"/>
                                            <w:bottom w:val="none" w:sz="0" w:space="0" w:color="auto"/>
                                            <w:right w:val="none" w:sz="0" w:space="0" w:color="auto"/>
                                          </w:divBdr>
                                          <w:divsChild>
                                            <w:div w:id="544027669">
                                              <w:marLeft w:val="0"/>
                                              <w:marRight w:val="0"/>
                                              <w:marTop w:val="0"/>
                                              <w:marBottom w:val="0"/>
                                              <w:divBdr>
                                                <w:top w:val="none" w:sz="0" w:space="0" w:color="auto"/>
                                                <w:left w:val="none" w:sz="0" w:space="0" w:color="auto"/>
                                                <w:bottom w:val="none" w:sz="0" w:space="0" w:color="auto"/>
                                                <w:right w:val="none" w:sz="0" w:space="0" w:color="auto"/>
                                              </w:divBdr>
                                              <w:divsChild>
                                                <w:div w:id="936014954">
                                                  <w:marLeft w:val="0"/>
                                                  <w:marRight w:val="0"/>
                                                  <w:marTop w:val="0"/>
                                                  <w:marBottom w:val="0"/>
                                                  <w:divBdr>
                                                    <w:top w:val="none" w:sz="0" w:space="0" w:color="auto"/>
                                                    <w:left w:val="none" w:sz="0" w:space="0" w:color="auto"/>
                                                    <w:bottom w:val="none" w:sz="0" w:space="0" w:color="auto"/>
                                                    <w:right w:val="none" w:sz="0" w:space="0" w:color="auto"/>
                                                  </w:divBdr>
                                                  <w:divsChild>
                                                    <w:div w:id="157503608">
                                                      <w:marLeft w:val="0"/>
                                                      <w:marRight w:val="0"/>
                                                      <w:marTop w:val="0"/>
                                                      <w:marBottom w:val="0"/>
                                                      <w:divBdr>
                                                        <w:top w:val="none" w:sz="0" w:space="0" w:color="auto"/>
                                                        <w:left w:val="none" w:sz="0" w:space="0" w:color="auto"/>
                                                        <w:bottom w:val="none" w:sz="0" w:space="0" w:color="auto"/>
                                                        <w:right w:val="none" w:sz="0" w:space="0" w:color="auto"/>
                                                      </w:divBdr>
                                                      <w:divsChild>
                                                        <w:div w:id="937982041">
                                                          <w:marLeft w:val="0"/>
                                                          <w:marRight w:val="0"/>
                                                          <w:marTop w:val="0"/>
                                                          <w:marBottom w:val="0"/>
                                                          <w:divBdr>
                                                            <w:top w:val="none" w:sz="0" w:space="0" w:color="auto"/>
                                                            <w:left w:val="none" w:sz="0" w:space="0" w:color="auto"/>
                                                            <w:bottom w:val="none" w:sz="0" w:space="0" w:color="auto"/>
                                                            <w:right w:val="none" w:sz="0" w:space="0" w:color="auto"/>
                                                          </w:divBdr>
                                                          <w:divsChild>
                                                            <w:div w:id="19204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8198057">
      <w:bodyDiv w:val="1"/>
      <w:marLeft w:val="0"/>
      <w:marRight w:val="0"/>
      <w:marTop w:val="0"/>
      <w:marBottom w:val="0"/>
      <w:divBdr>
        <w:top w:val="none" w:sz="0" w:space="0" w:color="auto"/>
        <w:left w:val="none" w:sz="0" w:space="0" w:color="auto"/>
        <w:bottom w:val="none" w:sz="0" w:space="0" w:color="auto"/>
        <w:right w:val="none" w:sz="0" w:space="0" w:color="auto"/>
      </w:divBdr>
    </w:div>
    <w:div w:id="761999473">
      <w:bodyDiv w:val="1"/>
      <w:marLeft w:val="0"/>
      <w:marRight w:val="0"/>
      <w:marTop w:val="0"/>
      <w:marBottom w:val="0"/>
      <w:divBdr>
        <w:top w:val="none" w:sz="0" w:space="0" w:color="auto"/>
        <w:left w:val="none" w:sz="0" w:space="0" w:color="auto"/>
        <w:bottom w:val="none" w:sz="0" w:space="0" w:color="auto"/>
        <w:right w:val="none" w:sz="0" w:space="0" w:color="auto"/>
      </w:divBdr>
    </w:div>
    <w:div w:id="763723215">
      <w:bodyDiv w:val="1"/>
      <w:marLeft w:val="0"/>
      <w:marRight w:val="0"/>
      <w:marTop w:val="0"/>
      <w:marBottom w:val="0"/>
      <w:divBdr>
        <w:top w:val="none" w:sz="0" w:space="0" w:color="auto"/>
        <w:left w:val="none" w:sz="0" w:space="0" w:color="auto"/>
        <w:bottom w:val="none" w:sz="0" w:space="0" w:color="auto"/>
        <w:right w:val="none" w:sz="0" w:space="0" w:color="auto"/>
      </w:divBdr>
    </w:div>
    <w:div w:id="1145389562">
      <w:bodyDiv w:val="1"/>
      <w:marLeft w:val="0"/>
      <w:marRight w:val="0"/>
      <w:marTop w:val="0"/>
      <w:marBottom w:val="0"/>
      <w:divBdr>
        <w:top w:val="none" w:sz="0" w:space="0" w:color="auto"/>
        <w:left w:val="none" w:sz="0" w:space="0" w:color="auto"/>
        <w:bottom w:val="none" w:sz="0" w:space="0" w:color="auto"/>
        <w:right w:val="none" w:sz="0" w:space="0" w:color="auto"/>
      </w:divBdr>
    </w:div>
    <w:div w:id="1183476980">
      <w:bodyDiv w:val="1"/>
      <w:marLeft w:val="0"/>
      <w:marRight w:val="0"/>
      <w:marTop w:val="0"/>
      <w:marBottom w:val="0"/>
      <w:divBdr>
        <w:top w:val="none" w:sz="0" w:space="0" w:color="auto"/>
        <w:left w:val="none" w:sz="0" w:space="0" w:color="auto"/>
        <w:bottom w:val="none" w:sz="0" w:space="0" w:color="auto"/>
        <w:right w:val="none" w:sz="0" w:space="0" w:color="auto"/>
      </w:divBdr>
    </w:div>
    <w:div w:id="1536773892">
      <w:bodyDiv w:val="1"/>
      <w:marLeft w:val="0"/>
      <w:marRight w:val="0"/>
      <w:marTop w:val="0"/>
      <w:marBottom w:val="0"/>
      <w:divBdr>
        <w:top w:val="none" w:sz="0" w:space="0" w:color="auto"/>
        <w:left w:val="none" w:sz="0" w:space="0" w:color="auto"/>
        <w:bottom w:val="none" w:sz="0" w:space="0" w:color="auto"/>
        <w:right w:val="none" w:sz="0" w:space="0" w:color="auto"/>
      </w:divBdr>
    </w:div>
    <w:div w:id="1554191159">
      <w:bodyDiv w:val="1"/>
      <w:marLeft w:val="0"/>
      <w:marRight w:val="0"/>
      <w:marTop w:val="0"/>
      <w:marBottom w:val="0"/>
      <w:divBdr>
        <w:top w:val="none" w:sz="0" w:space="0" w:color="auto"/>
        <w:left w:val="none" w:sz="0" w:space="0" w:color="auto"/>
        <w:bottom w:val="none" w:sz="0" w:space="0" w:color="auto"/>
        <w:right w:val="none" w:sz="0" w:space="0" w:color="auto"/>
      </w:divBdr>
    </w:div>
    <w:div w:id="1696495235">
      <w:bodyDiv w:val="1"/>
      <w:marLeft w:val="0"/>
      <w:marRight w:val="0"/>
      <w:marTop w:val="0"/>
      <w:marBottom w:val="0"/>
      <w:divBdr>
        <w:top w:val="none" w:sz="0" w:space="0" w:color="auto"/>
        <w:left w:val="none" w:sz="0" w:space="0" w:color="auto"/>
        <w:bottom w:val="none" w:sz="0" w:space="0" w:color="auto"/>
        <w:right w:val="none" w:sz="0" w:space="0" w:color="auto"/>
      </w:divBdr>
    </w:div>
    <w:div w:id="20770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en-gb.facebook.com/EdinburghPoliceDivision" TargetMode="External"/><Relationship Id="rId3" Type="http://schemas.openxmlformats.org/officeDocument/2006/relationships/customXml" Target="../customXml/item3.xml"/><Relationship Id="rId21" Type="http://schemas.openxmlformats.org/officeDocument/2006/relationships/hyperlink" Target="https://www.scotland.police.uk/spa-media/oa5nurw5/joint-equality-outcomes-for-policing-2021.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twitter.com/EdinburghPolic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cotland.police.uk/about-us/what-we-do/how-we-are-perform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sult.scotland.police.u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scotland.police.uk/contact-u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cotland.police.uk/your-community/edinburgh/" TargetMode="External"/><Relationship Id="rId27" Type="http://schemas.openxmlformats.org/officeDocument/2006/relationships/hyperlink" Target="https://www.scotland.police.uk/contact-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B46648D-D678-43EE-BE23-4E6847FC160B}">
  <ds:schemaRefs>
    <ds:schemaRef ds:uri="e2eacd4f-da47-44f4-a100-7bcd6d179c73"/>
    <ds:schemaRef ds:uri="http://schemas.microsoft.com/office/2006/documentManagement/types"/>
    <ds:schemaRef ds:uri="http://purl.org/dc/dcmitype/"/>
    <ds:schemaRef ds:uri="322eb64b-2ec8-46fd-817b-73c63f822af1"/>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F8B6E43-4057-41B0-B26D-E55485C5C1FF}">
  <ds:schemaRefs>
    <ds:schemaRef ds:uri="http://schemas.openxmlformats.org/officeDocument/2006/bibliography"/>
  </ds:schemaRefs>
</ds:datastoreItem>
</file>

<file path=customXml/itemProps3.xml><?xml version="1.0" encoding="utf-8"?>
<ds:datastoreItem xmlns:ds="http://schemas.openxmlformats.org/officeDocument/2006/customXml" ds:itemID="{9DBE03F0-E477-4013-ACB8-3A092F6686F3}">
  <ds:schemaRefs>
    <ds:schemaRef ds:uri="http://schemas.microsoft.com/sharepoint/v3/contenttype/forms"/>
  </ds:schemaRefs>
</ds:datastoreItem>
</file>

<file path=customXml/itemProps4.xml><?xml version="1.0" encoding="utf-8"?>
<ds:datastoreItem xmlns:ds="http://schemas.openxmlformats.org/officeDocument/2006/customXml" ds:itemID="{57F6E471-0158-43E5-ABAE-E7F39F40B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e2eacd4f-da47-44f4-a100-7bcd6d179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8DD9BA-8DC3-4CB6-B908-35E5422C4A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6267</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Local Policing Plan</vt:lpstr>
    </vt:vector>
  </TitlesOfParts>
  <Company>Police Scotland</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Policing Plan</dc:title>
  <dc:subject/>
  <dc:creator>McLean, Linda</dc:creator>
  <cp:keywords>Local Policing Plan, Edinburgh City Council, Edinburgh Division, Police Scotland</cp:keywords>
  <dc:description/>
  <cp:lastModifiedBy>Richardson, Matthew</cp:lastModifiedBy>
  <cp:revision>9</cp:revision>
  <cp:lastPrinted>2023-03-10T12:10:00Z</cp:lastPrinted>
  <dcterms:created xsi:type="dcterms:W3CDTF">2023-03-24T10:57:00Z</dcterms:created>
  <dcterms:modified xsi:type="dcterms:W3CDTF">2023-07-26T10:14:00Z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2022-04-14T11:11:58Z</vt:filetime>
  </property>
  <property fmtid="{D5CDD505-2E9C-101B-9397-08002B2CF9AE}" pid="7" name="ContentTypeId">
    <vt:lpwstr>0x010100D175A8449615824D85F20F4A2FE8AA32</vt:lpwstr>
  </property>
</Properties>
</file>