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FC64" w14:textId="77777777" w:rsidR="009E0251" w:rsidRDefault="009E0251" w:rsidP="00AC2513"/>
    <w:p w14:paraId="34C84432" w14:textId="361C51C6" w:rsidR="009E0251" w:rsidRDefault="009E0251" w:rsidP="00AC2513">
      <w:r>
        <w:rPr>
          <w:noProof/>
          <w:lang w:eastAsia="en-GB"/>
        </w:rPr>
        <w:drawing>
          <wp:inline distT="0" distB="0" distL="0" distR="0" wp14:anchorId="7779FB3C" wp14:editId="49F63F1E">
            <wp:extent cx="5731510" cy="1167765"/>
            <wp:effectExtent l="0" t="0" r="2540" b="0"/>
            <wp:docPr id="1" name="Picture 1" descr="This is an image of the Scottish Police Authority Logo sitting to the left of the 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Scottish Police Authority Logo sitting to the left of the Police Scotla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67765"/>
                    </a:xfrm>
                    <a:prstGeom prst="rect">
                      <a:avLst/>
                    </a:prstGeom>
                    <a:noFill/>
                    <a:ln>
                      <a:noFill/>
                    </a:ln>
                  </pic:spPr>
                </pic:pic>
              </a:graphicData>
            </a:graphic>
          </wp:inline>
        </w:drawing>
      </w:r>
    </w:p>
    <w:p w14:paraId="02A2FE25" w14:textId="332A6105" w:rsidR="005D0111" w:rsidRPr="00811283" w:rsidRDefault="005B5B72" w:rsidP="00530F76">
      <w:pPr>
        <w:pStyle w:val="Heading1"/>
      </w:pPr>
      <w:bookmarkStart w:id="0" w:name="_Toc144989302"/>
      <w:bookmarkStart w:id="1" w:name="_Toc152231382"/>
      <w:bookmarkStart w:id="2" w:name="_Toc152269426"/>
      <w:bookmarkStart w:id="3" w:name="_Toc152274452"/>
      <w:r w:rsidRPr="00811283">
        <w:t>R</w:t>
      </w:r>
      <w:r w:rsidR="007E0966" w:rsidRPr="00811283">
        <w:t>ecruitment and</w:t>
      </w:r>
      <w:r w:rsidRPr="00811283">
        <w:t xml:space="preserve"> </w:t>
      </w:r>
      <w:r w:rsidR="00DA7A8C" w:rsidRPr="00811283">
        <w:t>Selection</w:t>
      </w:r>
      <w:r w:rsidR="00A4233F" w:rsidRPr="00811283">
        <w:t xml:space="preserve"> (Authority/Police Staff)</w:t>
      </w:r>
      <w:bookmarkEnd w:id="0"/>
      <w:bookmarkEnd w:id="1"/>
      <w:bookmarkEnd w:id="2"/>
      <w:bookmarkEnd w:id="3"/>
    </w:p>
    <w:p w14:paraId="390FA2AB" w14:textId="2218F063" w:rsidR="00C32B71" w:rsidRDefault="00C32B71" w:rsidP="00530F76">
      <w:pPr>
        <w:tabs>
          <w:tab w:val="center" w:pos="4513"/>
        </w:tabs>
        <w:spacing w:after="720"/>
        <w:rPr>
          <w:sz w:val="32"/>
          <w:szCs w:val="32"/>
        </w:rPr>
      </w:pPr>
      <w:r w:rsidRPr="005F21FB">
        <w:rPr>
          <w:rFonts w:eastAsia="Times New Roman" w:cs="Times New Roman"/>
          <w:noProof/>
          <w:lang w:eastAsia="en-GB"/>
        </w:rPr>
        <mc:AlternateContent>
          <mc:Choice Requires="wps">
            <w:drawing>
              <wp:anchor distT="45720" distB="45720" distL="114300" distR="114300" simplePos="0" relativeHeight="251659264" behindDoc="0" locked="0" layoutInCell="1" allowOverlap="1" wp14:anchorId="25C4A940" wp14:editId="31CAC1FC">
                <wp:simplePos x="0" y="0"/>
                <wp:positionH relativeFrom="margin">
                  <wp:align>right</wp:align>
                </wp:positionH>
                <wp:positionV relativeFrom="paragraph">
                  <wp:posOffset>549717</wp:posOffset>
                </wp:positionV>
                <wp:extent cx="5706110" cy="1616710"/>
                <wp:effectExtent l="0" t="0" r="279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616710"/>
                        </a:xfrm>
                        <a:prstGeom prst="rect">
                          <a:avLst/>
                        </a:prstGeom>
                        <a:solidFill>
                          <a:srgbClr val="FFFFFF"/>
                        </a:solidFill>
                        <a:ln w="9525">
                          <a:solidFill>
                            <a:srgbClr val="000000"/>
                          </a:solidFill>
                          <a:miter lim="800000"/>
                          <a:headEnd/>
                          <a:tailEnd/>
                        </a:ln>
                      </wps:spPr>
                      <wps:txbx>
                        <w:txbxContent>
                          <w:p w14:paraId="27E03A09" w14:textId="77777777" w:rsidR="00C32B71" w:rsidRPr="00293BEA" w:rsidRDefault="00C32B71" w:rsidP="00C32B71">
                            <w:pPr>
                              <w:jc w:val="center"/>
                              <w:rPr>
                                <w:b/>
                              </w:rPr>
                            </w:pPr>
                            <w:r w:rsidRPr="00293BEA">
                              <w:rPr>
                                <w:b/>
                              </w:rPr>
                              <w:t>Notice:</w:t>
                            </w:r>
                          </w:p>
                          <w:p w14:paraId="601F42C9" w14:textId="77777777" w:rsidR="00C32B71" w:rsidRDefault="00C32B71" w:rsidP="00C32B71">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4A940" id="_x0000_t202" coordsize="21600,21600" o:spt="202" path="m,l,21600r21600,l21600,xe">
                <v:stroke joinstyle="miter"/>
                <v:path gradientshapeok="t" o:connecttype="rect"/>
              </v:shapetype>
              <v:shape id="Text Box 2" o:spid="_x0000_s1026" type="#_x0000_t202" style="position:absolute;margin-left:398.1pt;margin-top:43.3pt;width:449.3pt;height:12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CaDgIAACA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">
                <v:textbox>
                  <w:txbxContent>
                    <w:p w14:paraId="27E03A09" w14:textId="77777777" w:rsidR="00C32B71" w:rsidRPr="00293BEA" w:rsidRDefault="00C32B71" w:rsidP="00C32B71">
                      <w:pPr>
                        <w:jc w:val="center"/>
                        <w:rPr>
                          <w:b/>
                        </w:rPr>
                      </w:pPr>
                      <w:r w:rsidRPr="00293BEA">
                        <w:rPr>
                          <w:b/>
                        </w:rPr>
                        <w:t>Notice:</w:t>
                      </w:r>
                    </w:p>
                    <w:p w14:paraId="601F42C9" w14:textId="77777777" w:rsidR="00C32B71" w:rsidRDefault="00C32B71" w:rsidP="00C32B71">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anchorx="margin"/>
              </v:shape>
            </w:pict>
          </mc:Fallback>
        </mc:AlternateContent>
      </w:r>
      <w:r w:rsidR="005F0AF9" w:rsidRPr="00811283">
        <w:rPr>
          <w:sz w:val="32"/>
          <w:szCs w:val="32"/>
        </w:rPr>
        <w:t>Procedure</w:t>
      </w:r>
    </w:p>
    <w:p w14:paraId="2ABAC991" w14:textId="3FF50E32" w:rsidR="00AC70EB" w:rsidRPr="00AC70EB" w:rsidRDefault="00AC70EB" w:rsidP="00530F76">
      <w:pPr>
        <w:tabs>
          <w:tab w:val="left" w:pos="2835"/>
        </w:tabs>
        <w:spacing w:before="1200"/>
      </w:pPr>
      <w:r w:rsidRPr="00F03D31">
        <w:t>Policy</w:t>
      </w:r>
      <w:r w:rsidRPr="00AC70EB">
        <w:t xml:space="preserve">: </w:t>
      </w:r>
      <w:r w:rsidR="005B5B72">
        <w:tab/>
        <w:t>Resourcing</w:t>
      </w:r>
    </w:p>
    <w:p w14:paraId="05DF76E2" w14:textId="521FA686" w:rsidR="00AC70EB" w:rsidRPr="00AC70EB" w:rsidRDefault="00AC70EB" w:rsidP="005B5B72">
      <w:pPr>
        <w:tabs>
          <w:tab w:val="left" w:pos="2835"/>
        </w:tabs>
      </w:pPr>
      <w:r w:rsidRPr="00AC70EB">
        <w:t xml:space="preserve">Owning Department: </w:t>
      </w:r>
      <w:r w:rsidR="005B5B72">
        <w:tab/>
        <w:t xml:space="preserve">People </w:t>
      </w:r>
      <w:r w:rsidR="007E0966">
        <w:t>and</w:t>
      </w:r>
      <w:r w:rsidR="005B5B72">
        <w:t xml:space="preserve"> Development</w:t>
      </w:r>
    </w:p>
    <w:p w14:paraId="0786B706" w14:textId="1B6EBBCF" w:rsidR="00AC70EB" w:rsidRPr="00AC70EB" w:rsidRDefault="00AC70EB" w:rsidP="005B5B72">
      <w:pPr>
        <w:tabs>
          <w:tab w:val="left" w:pos="2835"/>
        </w:tabs>
      </w:pPr>
      <w:r w:rsidRPr="00AC70EB">
        <w:t xml:space="preserve">Version Number: </w:t>
      </w:r>
      <w:r w:rsidR="005B5B72">
        <w:tab/>
      </w:r>
      <w:r w:rsidR="00003E6D">
        <w:t>1</w:t>
      </w:r>
      <w:r w:rsidR="005B5B72">
        <w:t>.</w:t>
      </w:r>
      <w:r w:rsidR="001005EA">
        <w:t>0</w:t>
      </w:r>
      <w:r w:rsidR="00003E6D">
        <w:t>0</w:t>
      </w:r>
    </w:p>
    <w:p w14:paraId="5BE9747A" w14:textId="5956A235" w:rsidR="00AC70EB" w:rsidRPr="00AC70EB" w:rsidRDefault="005F0AF9" w:rsidP="005B5B72">
      <w:pPr>
        <w:tabs>
          <w:tab w:val="left" w:pos="2835"/>
        </w:tabs>
      </w:pPr>
      <w:r w:rsidRPr="00AC70EB">
        <w:t xml:space="preserve">Date </w:t>
      </w:r>
      <w:r w:rsidR="00AC70EB" w:rsidRPr="00AC70EB">
        <w:t xml:space="preserve">Published: </w:t>
      </w:r>
      <w:r w:rsidR="005B5B72">
        <w:tab/>
      </w:r>
      <w:r w:rsidR="006F4BDB" w:rsidRPr="006F4BDB">
        <w:t>21</w:t>
      </w:r>
      <w:r w:rsidR="00E77B69" w:rsidRPr="006F4BDB">
        <w:t>/12/2023</w:t>
      </w:r>
    </w:p>
    <w:p w14:paraId="4DC10398" w14:textId="075703D9" w:rsidR="009E0251" w:rsidRDefault="00AC70EB" w:rsidP="00374D73">
      <w:pPr>
        <w:tabs>
          <w:tab w:val="left" w:pos="2835"/>
        </w:tabs>
      </w:pPr>
      <w:r w:rsidRPr="00AC70EB">
        <w:t>Theme(s):</w:t>
      </w:r>
      <w:r w:rsidR="00141E67">
        <w:tab/>
      </w:r>
      <w:r w:rsidR="00596145" w:rsidRPr="00F36789">
        <w:t>Your work and life,</w:t>
      </w:r>
      <w:r w:rsidR="00596145">
        <w:t xml:space="preserve"> </w:t>
      </w:r>
      <w:r w:rsidR="00141E67">
        <w:t>Your development and career</w:t>
      </w:r>
      <w:r w:rsidR="005648D6">
        <w:t xml:space="preserve">, Our </w:t>
      </w:r>
      <w:r w:rsidR="005648D6">
        <w:tab/>
      </w:r>
      <w:r w:rsidR="00F36789">
        <w:t>standards,</w:t>
      </w:r>
      <w:r w:rsidR="005648D6">
        <w:t xml:space="preserve"> and expectations</w:t>
      </w:r>
      <w:r w:rsidR="00F36789">
        <w:t>.</w:t>
      </w:r>
    </w:p>
    <w:p w14:paraId="67317B0B" w14:textId="77777777" w:rsidR="009E0251" w:rsidRDefault="009E0251">
      <w:pPr>
        <w:spacing w:after="0"/>
        <w:ind w:firstLine="340"/>
      </w:pPr>
      <w:r>
        <w:br w:type="page"/>
      </w:r>
    </w:p>
    <w:sdt>
      <w:sdtPr>
        <w:rPr>
          <w:b/>
        </w:rPr>
        <w:id w:val="-1203253363"/>
        <w:docPartObj>
          <w:docPartGallery w:val="Table of Contents"/>
          <w:docPartUnique/>
        </w:docPartObj>
      </w:sdtPr>
      <w:sdtEndPr>
        <w:rPr>
          <w:b w:val="0"/>
          <w:bCs/>
          <w:noProof/>
        </w:rPr>
      </w:sdtEndPr>
      <w:sdtContent>
        <w:p w14:paraId="1E834259" w14:textId="77777777" w:rsidR="00F36789" w:rsidRDefault="004949E4" w:rsidP="00B2107B">
          <w:pPr>
            <w:pStyle w:val="TOC1"/>
            <w:rPr>
              <w:noProof/>
            </w:rPr>
          </w:pPr>
          <w:r w:rsidRPr="00F36789">
            <w:rPr>
              <w:rStyle w:val="Heading2Char"/>
            </w:rPr>
            <w:t>Contents</w:t>
          </w:r>
          <w:r w:rsidR="00B2107B" w:rsidRPr="00F77961">
            <w:rPr>
              <w:rFonts w:eastAsiaTheme="majorEastAsia" w:cstheme="majorBidi"/>
              <w:noProof/>
              <w:sz w:val="32"/>
              <w:szCs w:val="28"/>
              <w:lang w:val="en-US"/>
            </w:rPr>
            <w:fldChar w:fldCharType="begin"/>
          </w:r>
          <w:r w:rsidR="00B2107B" w:rsidRPr="00F36789">
            <w:rPr>
              <w:rFonts w:eastAsiaTheme="majorEastAsia" w:cstheme="majorBidi"/>
              <w:noProof/>
              <w:sz w:val="32"/>
              <w:szCs w:val="28"/>
              <w:lang w:val="en-US"/>
            </w:rPr>
            <w:instrText xml:space="preserve"> TOC \o "2-3" \h \z \u \t "Resources Page,1" </w:instrText>
          </w:r>
          <w:r w:rsidR="00B2107B" w:rsidRPr="00F77961">
            <w:rPr>
              <w:rFonts w:eastAsiaTheme="majorEastAsia" w:cstheme="majorBidi"/>
              <w:noProof/>
              <w:sz w:val="32"/>
              <w:szCs w:val="28"/>
              <w:lang w:val="en-US"/>
            </w:rPr>
            <w:fldChar w:fldCharType="separate"/>
          </w:r>
        </w:p>
        <w:p w14:paraId="2C951E7C" w14:textId="11C09E3B" w:rsidR="00F36789" w:rsidRDefault="00F434E1">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53974892" w:history="1">
            <w:r w:rsidR="00F36789" w:rsidRPr="001A63DB">
              <w:rPr>
                <w:rStyle w:val="Hyperlink"/>
                <w:noProof/>
              </w:rPr>
              <w:t>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Overview</w:t>
            </w:r>
            <w:r w:rsidR="00F36789">
              <w:rPr>
                <w:noProof/>
                <w:webHidden/>
              </w:rPr>
              <w:tab/>
            </w:r>
            <w:r w:rsidR="00F36789">
              <w:rPr>
                <w:noProof/>
                <w:webHidden/>
              </w:rPr>
              <w:fldChar w:fldCharType="begin"/>
            </w:r>
            <w:r w:rsidR="00F36789">
              <w:rPr>
                <w:noProof/>
                <w:webHidden/>
              </w:rPr>
              <w:instrText xml:space="preserve"> PAGEREF _Toc153974892 \h </w:instrText>
            </w:r>
            <w:r w:rsidR="00F36789">
              <w:rPr>
                <w:noProof/>
                <w:webHidden/>
              </w:rPr>
            </w:r>
            <w:r w:rsidR="00F36789">
              <w:rPr>
                <w:noProof/>
                <w:webHidden/>
              </w:rPr>
              <w:fldChar w:fldCharType="separate"/>
            </w:r>
            <w:r w:rsidR="00C96F27">
              <w:rPr>
                <w:noProof/>
                <w:webHidden/>
              </w:rPr>
              <w:t>4</w:t>
            </w:r>
            <w:r w:rsidR="00F36789">
              <w:rPr>
                <w:noProof/>
                <w:webHidden/>
              </w:rPr>
              <w:fldChar w:fldCharType="end"/>
            </w:r>
          </w:hyperlink>
        </w:p>
        <w:p w14:paraId="6FBF3FD4" w14:textId="5B6D8054"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3" w:history="1">
            <w:r w:rsidR="00F36789" w:rsidRPr="001A63DB">
              <w:rPr>
                <w:rStyle w:val="Hyperlink"/>
                <w:noProof/>
              </w:rPr>
              <w:t>1.1.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What is this about?</w:t>
            </w:r>
            <w:r w:rsidR="00F36789">
              <w:rPr>
                <w:noProof/>
                <w:webHidden/>
              </w:rPr>
              <w:tab/>
            </w:r>
            <w:r w:rsidR="00F36789">
              <w:rPr>
                <w:noProof/>
                <w:webHidden/>
              </w:rPr>
              <w:fldChar w:fldCharType="begin"/>
            </w:r>
            <w:r w:rsidR="00F36789">
              <w:rPr>
                <w:noProof/>
                <w:webHidden/>
              </w:rPr>
              <w:instrText xml:space="preserve"> PAGEREF _Toc153974893 \h </w:instrText>
            </w:r>
            <w:r w:rsidR="00F36789">
              <w:rPr>
                <w:noProof/>
                <w:webHidden/>
              </w:rPr>
            </w:r>
            <w:r w:rsidR="00F36789">
              <w:rPr>
                <w:noProof/>
                <w:webHidden/>
              </w:rPr>
              <w:fldChar w:fldCharType="separate"/>
            </w:r>
            <w:r w:rsidR="00C96F27">
              <w:rPr>
                <w:noProof/>
                <w:webHidden/>
              </w:rPr>
              <w:t>4</w:t>
            </w:r>
            <w:r w:rsidR="00F36789">
              <w:rPr>
                <w:noProof/>
                <w:webHidden/>
              </w:rPr>
              <w:fldChar w:fldCharType="end"/>
            </w:r>
          </w:hyperlink>
        </w:p>
        <w:p w14:paraId="17009E7B" w14:textId="5E9C14C0"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4" w:history="1">
            <w:r w:rsidR="00F36789" w:rsidRPr="001A63DB">
              <w:rPr>
                <w:rStyle w:val="Hyperlink"/>
                <w:noProof/>
              </w:rPr>
              <w:t>1.2.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Who is this for?</w:t>
            </w:r>
            <w:r w:rsidR="00F36789">
              <w:rPr>
                <w:noProof/>
                <w:webHidden/>
              </w:rPr>
              <w:tab/>
            </w:r>
            <w:r w:rsidR="00F36789">
              <w:rPr>
                <w:noProof/>
                <w:webHidden/>
              </w:rPr>
              <w:fldChar w:fldCharType="begin"/>
            </w:r>
            <w:r w:rsidR="00F36789">
              <w:rPr>
                <w:noProof/>
                <w:webHidden/>
              </w:rPr>
              <w:instrText xml:space="preserve"> PAGEREF _Toc153974894 \h </w:instrText>
            </w:r>
            <w:r w:rsidR="00F36789">
              <w:rPr>
                <w:noProof/>
                <w:webHidden/>
              </w:rPr>
            </w:r>
            <w:r w:rsidR="00F36789">
              <w:rPr>
                <w:noProof/>
                <w:webHidden/>
              </w:rPr>
              <w:fldChar w:fldCharType="separate"/>
            </w:r>
            <w:r w:rsidR="00C96F27">
              <w:rPr>
                <w:noProof/>
                <w:webHidden/>
              </w:rPr>
              <w:t>4</w:t>
            </w:r>
            <w:r w:rsidR="00F36789">
              <w:rPr>
                <w:noProof/>
                <w:webHidden/>
              </w:rPr>
              <w:fldChar w:fldCharType="end"/>
            </w:r>
          </w:hyperlink>
        </w:p>
        <w:p w14:paraId="0DCC8EE8" w14:textId="16F2409B"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5" w:history="1">
            <w:r w:rsidR="00F36789" w:rsidRPr="001A63DB">
              <w:rPr>
                <w:rStyle w:val="Hyperlink"/>
                <w:noProof/>
              </w:rPr>
              <w:t>1.3.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Key information</w:t>
            </w:r>
            <w:r w:rsidR="00F36789">
              <w:rPr>
                <w:noProof/>
                <w:webHidden/>
              </w:rPr>
              <w:tab/>
            </w:r>
            <w:r w:rsidR="00F36789">
              <w:rPr>
                <w:noProof/>
                <w:webHidden/>
              </w:rPr>
              <w:fldChar w:fldCharType="begin"/>
            </w:r>
            <w:r w:rsidR="00F36789">
              <w:rPr>
                <w:noProof/>
                <w:webHidden/>
              </w:rPr>
              <w:instrText xml:space="preserve"> PAGEREF _Toc153974895 \h </w:instrText>
            </w:r>
            <w:r w:rsidR="00F36789">
              <w:rPr>
                <w:noProof/>
                <w:webHidden/>
              </w:rPr>
            </w:r>
            <w:r w:rsidR="00F36789">
              <w:rPr>
                <w:noProof/>
                <w:webHidden/>
              </w:rPr>
              <w:fldChar w:fldCharType="separate"/>
            </w:r>
            <w:r w:rsidR="00C96F27">
              <w:rPr>
                <w:noProof/>
                <w:webHidden/>
              </w:rPr>
              <w:t>4</w:t>
            </w:r>
            <w:r w:rsidR="00F36789">
              <w:rPr>
                <w:noProof/>
                <w:webHidden/>
              </w:rPr>
              <w:fldChar w:fldCharType="end"/>
            </w:r>
          </w:hyperlink>
        </w:p>
        <w:p w14:paraId="7B9312EC" w14:textId="6D2A438A" w:rsidR="00F36789" w:rsidRDefault="00F434E1">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53974896" w:history="1">
            <w:r w:rsidR="00F36789" w:rsidRPr="001A63DB">
              <w:rPr>
                <w:rStyle w:val="Hyperlink"/>
                <w:noProof/>
              </w:rPr>
              <w:t>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Staff/Officer</w:t>
            </w:r>
            <w:r w:rsidR="00F36789">
              <w:rPr>
                <w:noProof/>
                <w:webHidden/>
              </w:rPr>
              <w:tab/>
            </w:r>
            <w:r w:rsidR="00F36789">
              <w:rPr>
                <w:noProof/>
                <w:webHidden/>
              </w:rPr>
              <w:fldChar w:fldCharType="begin"/>
            </w:r>
            <w:r w:rsidR="00F36789">
              <w:rPr>
                <w:noProof/>
                <w:webHidden/>
              </w:rPr>
              <w:instrText xml:space="preserve"> PAGEREF _Toc153974896 \h </w:instrText>
            </w:r>
            <w:r w:rsidR="00F36789">
              <w:rPr>
                <w:noProof/>
                <w:webHidden/>
              </w:rPr>
            </w:r>
            <w:r w:rsidR="00F36789">
              <w:rPr>
                <w:noProof/>
                <w:webHidden/>
              </w:rPr>
              <w:fldChar w:fldCharType="separate"/>
            </w:r>
            <w:r w:rsidR="00C96F27">
              <w:rPr>
                <w:noProof/>
                <w:webHidden/>
              </w:rPr>
              <w:t>7</w:t>
            </w:r>
            <w:r w:rsidR="00F36789">
              <w:rPr>
                <w:noProof/>
                <w:webHidden/>
              </w:rPr>
              <w:fldChar w:fldCharType="end"/>
            </w:r>
          </w:hyperlink>
        </w:p>
        <w:p w14:paraId="5449F439" w14:textId="58C79457"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7" w:history="1">
            <w:r w:rsidR="00F36789" w:rsidRPr="001A63DB">
              <w:rPr>
                <w:rStyle w:val="Hyperlink"/>
                <w:noProof/>
              </w:rPr>
              <w:t>2.1.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What you need to do:</w:t>
            </w:r>
            <w:r w:rsidR="00F36789">
              <w:rPr>
                <w:noProof/>
                <w:webHidden/>
              </w:rPr>
              <w:tab/>
            </w:r>
            <w:r w:rsidR="00F36789">
              <w:rPr>
                <w:noProof/>
                <w:webHidden/>
              </w:rPr>
              <w:fldChar w:fldCharType="begin"/>
            </w:r>
            <w:r w:rsidR="00F36789">
              <w:rPr>
                <w:noProof/>
                <w:webHidden/>
              </w:rPr>
              <w:instrText xml:space="preserve"> PAGEREF _Toc153974897 \h </w:instrText>
            </w:r>
            <w:r w:rsidR="00F36789">
              <w:rPr>
                <w:noProof/>
                <w:webHidden/>
              </w:rPr>
            </w:r>
            <w:r w:rsidR="00F36789">
              <w:rPr>
                <w:noProof/>
                <w:webHidden/>
              </w:rPr>
              <w:fldChar w:fldCharType="separate"/>
            </w:r>
            <w:r w:rsidR="00C96F27">
              <w:rPr>
                <w:noProof/>
                <w:webHidden/>
              </w:rPr>
              <w:t>7</w:t>
            </w:r>
            <w:r w:rsidR="00F36789">
              <w:rPr>
                <w:noProof/>
                <w:webHidden/>
              </w:rPr>
              <w:fldChar w:fldCharType="end"/>
            </w:r>
          </w:hyperlink>
        </w:p>
        <w:p w14:paraId="342B1EBA" w14:textId="475C0D7D"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8" w:history="1">
            <w:r w:rsidR="00F36789" w:rsidRPr="001A63DB">
              <w:rPr>
                <w:rStyle w:val="Hyperlink"/>
                <w:noProof/>
              </w:rPr>
              <w:t>2.2.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Advertising a role</w:t>
            </w:r>
            <w:r w:rsidR="00F36789">
              <w:rPr>
                <w:noProof/>
                <w:webHidden/>
              </w:rPr>
              <w:tab/>
            </w:r>
            <w:r w:rsidR="00F36789">
              <w:rPr>
                <w:noProof/>
                <w:webHidden/>
              </w:rPr>
              <w:fldChar w:fldCharType="begin"/>
            </w:r>
            <w:r w:rsidR="00F36789">
              <w:rPr>
                <w:noProof/>
                <w:webHidden/>
              </w:rPr>
              <w:instrText xml:space="preserve"> PAGEREF _Toc153974898 \h </w:instrText>
            </w:r>
            <w:r w:rsidR="00F36789">
              <w:rPr>
                <w:noProof/>
                <w:webHidden/>
              </w:rPr>
            </w:r>
            <w:r w:rsidR="00F36789">
              <w:rPr>
                <w:noProof/>
                <w:webHidden/>
              </w:rPr>
              <w:fldChar w:fldCharType="separate"/>
            </w:r>
            <w:r w:rsidR="00C96F27">
              <w:rPr>
                <w:noProof/>
                <w:webHidden/>
              </w:rPr>
              <w:t>7</w:t>
            </w:r>
            <w:r w:rsidR="00F36789">
              <w:rPr>
                <w:noProof/>
                <w:webHidden/>
              </w:rPr>
              <w:fldChar w:fldCharType="end"/>
            </w:r>
          </w:hyperlink>
        </w:p>
        <w:p w14:paraId="75468E3F" w14:textId="53311A14"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899" w:history="1">
            <w:r w:rsidR="00F36789" w:rsidRPr="001A63DB">
              <w:rPr>
                <w:rStyle w:val="Hyperlink"/>
                <w:noProof/>
              </w:rPr>
              <w:t>2.3.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Job advert</w:t>
            </w:r>
            <w:r w:rsidR="00F36789">
              <w:rPr>
                <w:noProof/>
                <w:webHidden/>
              </w:rPr>
              <w:tab/>
            </w:r>
            <w:r w:rsidR="00F36789">
              <w:rPr>
                <w:noProof/>
                <w:webHidden/>
              </w:rPr>
              <w:fldChar w:fldCharType="begin"/>
            </w:r>
            <w:r w:rsidR="00F36789">
              <w:rPr>
                <w:noProof/>
                <w:webHidden/>
              </w:rPr>
              <w:instrText xml:space="preserve"> PAGEREF _Toc153974899 \h </w:instrText>
            </w:r>
            <w:r w:rsidR="00F36789">
              <w:rPr>
                <w:noProof/>
                <w:webHidden/>
              </w:rPr>
            </w:r>
            <w:r w:rsidR="00F36789">
              <w:rPr>
                <w:noProof/>
                <w:webHidden/>
              </w:rPr>
              <w:fldChar w:fldCharType="separate"/>
            </w:r>
            <w:r w:rsidR="00C96F27">
              <w:rPr>
                <w:noProof/>
                <w:webHidden/>
              </w:rPr>
              <w:t>8</w:t>
            </w:r>
            <w:r w:rsidR="00F36789">
              <w:rPr>
                <w:noProof/>
                <w:webHidden/>
              </w:rPr>
              <w:fldChar w:fldCharType="end"/>
            </w:r>
          </w:hyperlink>
        </w:p>
        <w:p w14:paraId="2ECC0E6F" w14:textId="44ECF845"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0" w:history="1">
            <w:r w:rsidR="00F36789" w:rsidRPr="001A63DB">
              <w:rPr>
                <w:rStyle w:val="Hyperlink"/>
                <w:noProof/>
              </w:rPr>
              <w:t>2.4.</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Role profile</w:t>
            </w:r>
            <w:r w:rsidR="00F36789">
              <w:rPr>
                <w:noProof/>
                <w:webHidden/>
              </w:rPr>
              <w:tab/>
            </w:r>
            <w:r w:rsidR="00F36789">
              <w:rPr>
                <w:noProof/>
                <w:webHidden/>
              </w:rPr>
              <w:fldChar w:fldCharType="begin"/>
            </w:r>
            <w:r w:rsidR="00F36789">
              <w:rPr>
                <w:noProof/>
                <w:webHidden/>
              </w:rPr>
              <w:instrText xml:space="preserve"> PAGEREF _Toc153974900 \h </w:instrText>
            </w:r>
            <w:r w:rsidR="00F36789">
              <w:rPr>
                <w:noProof/>
                <w:webHidden/>
              </w:rPr>
            </w:r>
            <w:r w:rsidR="00F36789">
              <w:rPr>
                <w:noProof/>
                <w:webHidden/>
              </w:rPr>
              <w:fldChar w:fldCharType="separate"/>
            </w:r>
            <w:r w:rsidR="00C96F27">
              <w:rPr>
                <w:noProof/>
                <w:webHidden/>
              </w:rPr>
              <w:t>8</w:t>
            </w:r>
            <w:r w:rsidR="00F36789">
              <w:rPr>
                <w:noProof/>
                <w:webHidden/>
              </w:rPr>
              <w:fldChar w:fldCharType="end"/>
            </w:r>
          </w:hyperlink>
        </w:p>
        <w:p w14:paraId="6552826D" w14:textId="7C5E83E6"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1" w:history="1">
            <w:r w:rsidR="00F36789" w:rsidRPr="001A63DB">
              <w:rPr>
                <w:rStyle w:val="Hyperlink"/>
                <w:noProof/>
              </w:rPr>
              <w:t>2.5.</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Application process</w:t>
            </w:r>
            <w:r w:rsidR="00F36789">
              <w:rPr>
                <w:noProof/>
                <w:webHidden/>
              </w:rPr>
              <w:tab/>
            </w:r>
            <w:r w:rsidR="00F36789">
              <w:rPr>
                <w:noProof/>
                <w:webHidden/>
              </w:rPr>
              <w:fldChar w:fldCharType="begin"/>
            </w:r>
            <w:r w:rsidR="00F36789">
              <w:rPr>
                <w:noProof/>
                <w:webHidden/>
              </w:rPr>
              <w:instrText xml:space="preserve"> PAGEREF _Toc153974901 \h </w:instrText>
            </w:r>
            <w:r w:rsidR="00F36789">
              <w:rPr>
                <w:noProof/>
                <w:webHidden/>
              </w:rPr>
            </w:r>
            <w:r w:rsidR="00F36789">
              <w:rPr>
                <w:noProof/>
                <w:webHidden/>
              </w:rPr>
              <w:fldChar w:fldCharType="separate"/>
            </w:r>
            <w:r w:rsidR="00C96F27">
              <w:rPr>
                <w:noProof/>
                <w:webHidden/>
              </w:rPr>
              <w:t>8</w:t>
            </w:r>
            <w:r w:rsidR="00F36789">
              <w:rPr>
                <w:noProof/>
                <w:webHidden/>
              </w:rPr>
              <w:fldChar w:fldCharType="end"/>
            </w:r>
          </w:hyperlink>
        </w:p>
        <w:p w14:paraId="29628217" w14:textId="30967EE1"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2" w:history="1">
            <w:r w:rsidR="00F36789" w:rsidRPr="001A63DB">
              <w:rPr>
                <w:rStyle w:val="Hyperlink"/>
                <w:noProof/>
              </w:rPr>
              <w:t>2.6.</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Shortlisting</w:t>
            </w:r>
            <w:r w:rsidR="00F36789">
              <w:rPr>
                <w:noProof/>
                <w:webHidden/>
              </w:rPr>
              <w:tab/>
            </w:r>
            <w:r w:rsidR="00F36789">
              <w:rPr>
                <w:noProof/>
                <w:webHidden/>
              </w:rPr>
              <w:fldChar w:fldCharType="begin"/>
            </w:r>
            <w:r w:rsidR="00F36789">
              <w:rPr>
                <w:noProof/>
                <w:webHidden/>
              </w:rPr>
              <w:instrText xml:space="preserve"> PAGEREF _Toc153974902 \h </w:instrText>
            </w:r>
            <w:r w:rsidR="00F36789">
              <w:rPr>
                <w:noProof/>
                <w:webHidden/>
              </w:rPr>
            </w:r>
            <w:r w:rsidR="00F36789">
              <w:rPr>
                <w:noProof/>
                <w:webHidden/>
              </w:rPr>
              <w:fldChar w:fldCharType="separate"/>
            </w:r>
            <w:r w:rsidR="00C96F27">
              <w:rPr>
                <w:noProof/>
                <w:webHidden/>
              </w:rPr>
              <w:t>9</w:t>
            </w:r>
            <w:r w:rsidR="00F36789">
              <w:rPr>
                <w:noProof/>
                <w:webHidden/>
              </w:rPr>
              <w:fldChar w:fldCharType="end"/>
            </w:r>
          </w:hyperlink>
        </w:p>
        <w:p w14:paraId="432574D0" w14:textId="27F937FB"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3" w:history="1">
            <w:r w:rsidR="00F36789" w:rsidRPr="001A63DB">
              <w:rPr>
                <w:rStyle w:val="Hyperlink"/>
                <w:noProof/>
              </w:rPr>
              <w:t>2.7.</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Selection</w:t>
            </w:r>
            <w:r w:rsidR="00F36789">
              <w:rPr>
                <w:noProof/>
                <w:webHidden/>
              </w:rPr>
              <w:tab/>
            </w:r>
            <w:r w:rsidR="00F36789">
              <w:rPr>
                <w:noProof/>
                <w:webHidden/>
              </w:rPr>
              <w:fldChar w:fldCharType="begin"/>
            </w:r>
            <w:r w:rsidR="00F36789">
              <w:rPr>
                <w:noProof/>
                <w:webHidden/>
              </w:rPr>
              <w:instrText xml:space="preserve"> PAGEREF _Toc153974903 \h </w:instrText>
            </w:r>
            <w:r w:rsidR="00F36789">
              <w:rPr>
                <w:noProof/>
                <w:webHidden/>
              </w:rPr>
            </w:r>
            <w:r w:rsidR="00F36789">
              <w:rPr>
                <w:noProof/>
                <w:webHidden/>
              </w:rPr>
              <w:fldChar w:fldCharType="separate"/>
            </w:r>
            <w:r w:rsidR="00C96F27">
              <w:rPr>
                <w:noProof/>
                <w:webHidden/>
              </w:rPr>
              <w:t>10</w:t>
            </w:r>
            <w:r w:rsidR="00F36789">
              <w:rPr>
                <w:noProof/>
                <w:webHidden/>
              </w:rPr>
              <w:fldChar w:fldCharType="end"/>
            </w:r>
          </w:hyperlink>
        </w:p>
        <w:p w14:paraId="0EFF1BD8" w14:textId="63068557"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4" w:history="1">
            <w:r w:rsidR="00F36789" w:rsidRPr="001A63DB">
              <w:rPr>
                <w:rStyle w:val="Hyperlink"/>
                <w:noProof/>
              </w:rPr>
              <w:t>2.8.</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Interviews</w:t>
            </w:r>
            <w:r w:rsidR="00F36789">
              <w:rPr>
                <w:noProof/>
                <w:webHidden/>
              </w:rPr>
              <w:tab/>
            </w:r>
            <w:r w:rsidR="00F36789">
              <w:rPr>
                <w:noProof/>
                <w:webHidden/>
              </w:rPr>
              <w:fldChar w:fldCharType="begin"/>
            </w:r>
            <w:r w:rsidR="00F36789">
              <w:rPr>
                <w:noProof/>
                <w:webHidden/>
              </w:rPr>
              <w:instrText xml:space="preserve"> PAGEREF _Toc153974904 \h </w:instrText>
            </w:r>
            <w:r w:rsidR="00F36789">
              <w:rPr>
                <w:noProof/>
                <w:webHidden/>
              </w:rPr>
            </w:r>
            <w:r w:rsidR="00F36789">
              <w:rPr>
                <w:noProof/>
                <w:webHidden/>
              </w:rPr>
              <w:fldChar w:fldCharType="separate"/>
            </w:r>
            <w:r w:rsidR="00C96F27">
              <w:rPr>
                <w:noProof/>
                <w:webHidden/>
              </w:rPr>
              <w:t>10</w:t>
            </w:r>
            <w:r w:rsidR="00F36789">
              <w:rPr>
                <w:noProof/>
                <w:webHidden/>
              </w:rPr>
              <w:fldChar w:fldCharType="end"/>
            </w:r>
          </w:hyperlink>
        </w:p>
        <w:p w14:paraId="6BDBDD7F" w14:textId="1BA2B03F"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5" w:history="1">
            <w:r w:rsidR="00F36789" w:rsidRPr="001A63DB">
              <w:rPr>
                <w:rStyle w:val="Hyperlink"/>
                <w:noProof/>
              </w:rPr>
              <w:t>2.9.</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Feedback</w:t>
            </w:r>
            <w:r w:rsidR="00F36789">
              <w:rPr>
                <w:noProof/>
                <w:webHidden/>
              </w:rPr>
              <w:tab/>
            </w:r>
            <w:r w:rsidR="00F36789">
              <w:rPr>
                <w:noProof/>
                <w:webHidden/>
              </w:rPr>
              <w:fldChar w:fldCharType="begin"/>
            </w:r>
            <w:r w:rsidR="00F36789">
              <w:rPr>
                <w:noProof/>
                <w:webHidden/>
              </w:rPr>
              <w:instrText xml:space="preserve"> PAGEREF _Toc153974905 \h </w:instrText>
            </w:r>
            <w:r w:rsidR="00F36789">
              <w:rPr>
                <w:noProof/>
                <w:webHidden/>
              </w:rPr>
            </w:r>
            <w:r w:rsidR="00F36789">
              <w:rPr>
                <w:noProof/>
                <w:webHidden/>
              </w:rPr>
              <w:fldChar w:fldCharType="separate"/>
            </w:r>
            <w:r w:rsidR="00C96F27">
              <w:rPr>
                <w:noProof/>
                <w:webHidden/>
              </w:rPr>
              <w:t>12</w:t>
            </w:r>
            <w:r w:rsidR="00F36789">
              <w:rPr>
                <w:noProof/>
                <w:webHidden/>
              </w:rPr>
              <w:fldChar w:fldCharType="end"/>
            </w:r>
          </w:hyperlink>
        </w:p>
        <w:p w14:paraId="6CCD3B88" w14:textId="5ACDDE16"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6" w:history="1">
            <w:r w:rsidR="00F36789" w:rsidRPr="001A63DB">
              <w:rPr>
                <w:rStyle w:val="Hyperlink"/>
                <w:noProof/>
              </w:rPr>
              <w:t>2.10.</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Appointment</w:t>
            </w:r>
            <w:r w:rsidR="00F36789">
              <w:rPr>
                <w:noProof/>
                <w:webHidden/>
              </w:rPr>
              <w:tab/>
            </w:r>
            <w:r w:rsidR="00F36789">
              <w:rPr>
                <w:noProof/>
                <w:webHidden/>
              </w:rPr>
              <w:fldChar w:fldCharType="begin"/>
            </w:r>
            <w:r w:rsidR="00F36789">
              <w:rPr>
                <w:noProof/>
                <w:webHidden/>
              </w:rPr>
              <w:instrText xml:space="preserve"> PAGEREF _Toc153974906 \h </w:instrText>
            </w:r>
            <w:r w:rsidR="00F36789">
              <w:rPr>
                <w:noProof/>
                <w:webHidden/>
              </w:rPr>
            </w:r>
            <w:r w:rsidR="00F36789">
              <w:rPr>
                <w:noProof/>
                <w:webHidden/>
              </w:rPr>
              <w:fldChar w:fldCharType="separate"/>
            </w:r>
            <w:r w:rsidR="00C96F27">
              <w:rPr>
                <w:noProof/>
                <w:webHidden/>
              </w:rPr>
              <w:t>12</w:t>
            </w:r>
            <w:r w:rsidR="00F36789">
              <w:rPr>
                <w:noProof/>
                <w:webHidden/>
              </w:rPr>
              <w:fldChar w:fldCharType="end"/>
            </w:r>
          </w:hyperlink>
        </w:p>
        <w:p w14:paraId="1871CDEA" w14:textId="3F4B24F9"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7" w:history="1">
            <w:r w:rsidR="00F36789" w:rsidRPr="001A63DB">
              <w:rPr>
                <w:rStyle w:val="Hyperlink"/>
                <w:noProof/>
              </w:rPr>
              <w:t>2.11.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On-boarding</w:t>
            </w:r>
            <w:r w:rsidR="00F36789">
              <w:rPr>
                <w:noProof/>
                <w:webHidden/>
              </w:rPr>
              <w:tab/>
            </w:r>
            <w:r w:rsidR="00F36789">
              <w:rPr>
                <w:noProof/>
                <w:webHidden/>
              </w:rPr>
              <w:fldChar w:fldCharType="begin"/>
            </w:r>
            <w:r w:rsidR="00F36789">
              <w:rPr>
                <w:noProof/>
                <w:webHidden/>
              </w:rPr>
              <w:instrText xml:space="preserve"> PAGEREF _Toc153974907 \h </w:instrText>
            </w:r>
            <w:r w:rsidR="00F36789">
              <w:rPr>
                <w:noProof/>
                <w:webHidden/>
              </w:rPr>
            </w:r>
            <w:r w:rsidR="00F36789">
              <w:rPr>
                <w:noProof/>
                <w:webHidden/>
              </w:rPr>
              <w:fldChar w:fldCharType="separate"/>
            </w:r>
            <w:r w:rsidR="00C96F27">
              <w:rPr>
                <w:noProof/>
                <w:webHidden/>
              </w:rPr>
              <w:t>13</w:t>
            </w:r>
            <w:r w:rsidR="00F36789">
              <w:rPr>
                <w:noProof/>
                <w:webHidden/>
              </w:rPr>
              <w:fldChar w:fldCharType="end"/>
            </w:r>
          </w:hyperlink>
        </w:p>
        <w:p w14:paraId="60F54713" w14:textId="786E00C4"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8" w:history="1">
            <w:r w:rsidR="00F36789" w:rsidRPr="001A63DB">
              <w:rPr>
                <w:rStyle w:val="Hyperlink"/>
                <w:noProof/>
              </w:rPr>
              <w:t>2.12.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Induction training</w:t>
            </w:r>
            <w:r w:rsidR="00F36789">
              <w:rPr>
                <w:noProof/>
                <w:webHidden/>
              </w:rPr>
              <w:tab/>
            </w:r>
            <w:r w:rsidR="00F36789">
              <w:rPr>
                <w:noProof/>
                <w:webHidden/>
              </w:rPr>
              <w:fldChar w:fldCharType="begin"/>
            </w:r>
            <w:r w:rsidR="00F36789">
              <w:rPr>
                <w:noProof/>
                <w:webHidden/>
              </w:rPr>
              <w:instrText xml:space="preserve"> PAGEREF _Toc153974908 \h </w:instrText>
            </w:r>
            <w:r w:rsidR="00F36789">
              <w:rPr>
                <w:noProof/>
                <w:webHidden/>
              </w:rPr>
            </w:r>
            <w:r w:rsidR="00F36789">
              <w:rPr>
                <w:noProof/>
                <w:webHidden/>
              </w:rPr>
              <w:fldChar w:fldCharType="separate"/>
            </w:r>
            <w:r w:rsidR="00C96F27">
              <w:rPr>
                <w:noProof/>
                <w:webHidden/>
              </w:rPr>
              <w:t>14</w:t>
            </w:r>
            <w:r w:rsidR="00F36789">
              <w:rPr>
                <w:noProof/>
                <w:webHidden/>
              </w:rPr>
              <w:fldChar w:fldCharType="end"/>
            </w:r>
          </w:hyperlink>
        </w:p>
        <w:p w14:paraId="3CB47F2A" w14:textId="07C80CCE"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09" w:history="1">
            <w:r w:rsidR="00F36789" w:rsidRPr="001A63DB">
              <w:rPr>
                <w:rStyle w:val="Hyperlink"/>
                <w:noProof/>
              </w:rPr>
              <w:t>2.13.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Further information and support</w:t>
            </w:r>
            <w:r w:rsidR="00F36789">
              <w:rPr>
                <w:noProof/>
                <w:webHidden/>
              </w:rPr>
              <w:tab/>
            </w:r>
            <w:r w:rsidR="00F36789">
              <w:rPr>
                <w:noProof/>
                <w:webHidden/>
              </w:rPr>
              <w:fldChar w:fldCharType="begin"/>
            </w:r>
            <w:r w:rsidR="00F36789">
              <w:rPr>
                <w:noProof/>
                <w:webHidden/>
              </w:rPr>
              <w:instrText xml:space="preserve"> PAGEREF _Toc153974909 \h </w:instrText>
            </w:r>
            <w:r w:rsidR="00F36789">
              <w:rPr>
                <w:noProof/>
                <w:webHidden/>
              </w:rPr>
            </w:r>
            <w:r w:rsidR="00F36789">
              <w:rPr>
                <w:noProof/>
                <w:webHidden/>
              </w:rPr>
              <w:fldChar w:fldCharType="separate"/>
            </w:r>
            <w:r w:rsidR="00C96F27">
              <w:rPr>
                <w:noProof/>
                <w:webHidden/>
              </w:rPr>
              <w:t>14</w:t>
            </w:r>
            <w:r w:rsidR="00F36789">
              <w:rPr>
                <w:noProof/>
                <w:webHidden/>
              </w:rPr>
              <w:fldChar w:fldCharType="end"/>
            </w:r>
          </w:hyperlink>
        </w:p>
        <w:p w14:paraId="737F513C" w14:textId="338BD8F7" w:rsidR="00F36789" w:rsidRDefault="00F434E1">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53974910" w:history="1">
            <w:r w:rsidR="00F36789" w:rsidRPr="001A63DB">
              <w:rPr>
                <w:rStyle w:val="Hyperlink"/>
                <w:noProof/>
              </w:rPr>
              <w:t>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Manager</w:t>
            </w:r>
            <w:r w:rsidR="00F36789">
              <w:rPr>
                <w:noProof/>
                <w:webHidden/>
              </w:rPr>
              <w:tab/>
            </w:r>
            <w:r w:rsidR="00F36789">
              <w:rPr>
                <w:noProof/>
                <w:webHidden/>
              </w:rPr>
              <w:fldChar w:fldCharType="begin"/>
            </w:r>
            <w:r w:rsidR="00F36789">
              <w:rPr>
                <w:noProof/>
                <w:webHidden/>
              </w:rPr>
              <w:instrText xml:space="preserve"> PAGEREF _Toc153974910 \h </w:instrText>
            </w:r>
            <w:r w:rsidR="00F36789">
              <w:rPr>
                <w:noProof/>
                <w:webHidden/>
              </w:rPr>
            </w:r>
            <w:r w:rsidR="00F36789">
              <w:rPr>
                <w:noProof/>
                <w:webHidden/>
              </w:rPr>
              <w:fldChar w:fldCharType="separate"/>
            </w:r>
            <w:r w:rsidR="00C96F27">
              <w:rPr>
                <w:noProof/>
                <w:webHidden/>
              </w:rPr>
              <w:t>15</w:t>
            </w:r>
            <w:r w:rsidR="00F36789">
              <w:rPr>
                <w:noProof/>
                <w:webHidden/>
              </w:rPr>
              <w:fldChar w:fldCharType="end"/>
            </w:r>
          </w:hyperlink>
        </w:p>
        <w:p w14:paraId="765C68F9" w14:textId="438BE59D"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1" w:history="1">
            <w:r w:rsidR="00F36789" w:rsidRPr="001A63DB">
              <w:rPr>
                <w:rStyle w:val="Hyperlink"/>
                <w:noProof/>
              </w:rPr>
              <w:t>3.1.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What you need to do:</w:t>
            </w:r>
            <w:r w:rsidR="00F36789">
              <w:rPr>
                <w:noProof/>
                <w:webHidden/>
              </w:rPr>
              <w:tab/>
            </w:r>
            <w:r w:rsidR="00F36789">
              <w:rPr>
                <w:noProof/>
                <w:webHidden/>
              </w:rPr>
              <w:fldChar w:fldCharType="begin"/>
            </w:r>
            <w:r w:rsidR="00F36789">
              <w:rPr>
                <w:noProof/>
                <w:webHidden/>
              </w:rPr>
              <w:instrText xml:space="preserve"> PAGEREF _Toc153974911 \h </w:instrText>
            </w:r>
            <w:r w:rsidR="00F36789">
              <w:rPr>
                <w:noProof/>
                <w:webHidden/>
              </w:rPr>
            </w:r>
            <w:r w:rsidR="00F36789">
              <w:rPr>
                <w:noProof/>
                <w:webHidden/>
              </w:rPr>
              <w:fldChar w:fldCharType="separate"/>
            </w:r>
            <w:r w:rsidR="00C96F27">
              <w:rPr>
                <w:noProof/>
                <w:webHidden/>
              </w:rPr>
              <w:t>15</w:t>
            </w:r>
            <w:r w:rsidR="00F36789">
              <w:rPr>
                <w:noProof/>
                <w:webHidden/>
              </w:rPr>
              <w:fldChar w:fldCharType="end"/>
            </w:r>
          </w:hyperlink>
        </w:p>
        <w:p w14:paraId="5234142A" w14:textId="0B281D8F"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2" w:history="1">
            <w:r w:rsidR="00F36789" w:rsidRPr="001A63DB">
              <w:rPr>
                <w:rStyle w:val="Hyperlink"/>
                <w:noProof/>
              </w:rPr>
              <w:t>3.2.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Vacancy identification</w:t>
            </w:r>
            <w:r w:rsidR="00F36789">
              <w:rPr>
                <w:noProof/>
                <w:webHidden/>
              </w:rPr>
              <w:tab/>
            </w:r>
            <w:r w:rsidR="00F36789">
              <w:rPr>
                <w:noProof/>
                <w:webHidden/>
              </w:rPr>
              <w:fldChar w:fldCharType="begin"/>
            </w:r>
            <w:r w:rsidR="00F36789">
              <w:rPr>
                <w:noProof/>
                <w:webHidden/>
              </w:rPr>
              <w:instrText xml:space="preserve"> PAGEREF _Toc153974912 \h </w:instrText>
            </w:r>
            <w:r w:rsidR="00F36789">
              <w:rPr>
                <w:noProof/>
                <w:webHidden/>
              </w:rPr>
            </w:r>
            <w:r w:rsidR="00F36789">
              <w:rPr>
                <w:noProof/>
                <w:webHidden/>
              </w:rPr>
              <w:fldChar w:fldCharType="separate"/>
            </w:r>
            <w:r w:rsidR="00C96F27">
              <w:rPr>
                <w:noProof/>
                <w:webHidden/>
              </w:rPr>
              <w:t>15</w:t>
            </w:r>
            <w:r w:rsidR="00F36789">
              <w:rPr>
                <w:noProof/>
                <w:webHidden/>
              </w:rPr>
              <w:fldChar w:fldCharType="end"/>
            </w:r>
          </w:hyperlink>
        </w:p>
        <w:p w14:paraId="32F664E7" w14:textId="082BE1F9"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3" w:history="1">
            <w:r w:rsidR="00F36789" w:rsidRPr="001A63DB">
              <w:rPr>
                <w:rStyle w:val="Hyperlink"/>
                <w:noProof/>
              </w:rPr>
              <w:t>3.3.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Authorisation and approval</w:t>
            </w:r>
            <w:r w:rsidR="00F36789">
              <w:rPr>
                <w:noProof/>
                <w:webHidden/>
              </w:rPr>
              <w:tab/>
            </w:r>
            <w:r w:rsidR="00F36789">
              <w:rPr>
                <w:noProof/>
                <w:webHidden/>
              </w:rPr>
              <w:fldChar w:fldCharType="begin"/>
            </w:r>
            <w:r w:rsidR="00F36789">
              <w:rPr>
                <w:noProof/>
                <w:webHidden/>
              </w:rPr>
              <w:instrText xml:space="preserve"> PAGEREF _Toc153974913 \h </w:instrText>
            </w:r>
            <w:r w:rsidR="00F36789">
              <w:rPr>
                <w:noProof/>
                <w:webHidden/>
              </w:rPr>
            </w:r>
            <w:r w:rsidR="00F36789">
              <w:rPr>
                <w:noProof/>
                <w:webHidden/>
              </w:rPr>
              <w:fldChar w:fldCharType="separate"/>
            </w:r>
            <w:r w:rsidR="00C96F27">
              <w:rPr>
                <w:noProof/>
                <w:webHidden/>
              </w:rPr>
              <w:t>16</w:t>
            </w:r>
            <w:r w:rsidR="00F36789">
              <w:rPr>
                <w:noProof/>
                <w:webHidden/>
              </w:rPr>
              <w:fldChar w:fldCharType="end"/>
            </w:r>
          </w:hyperlink>
        </w:p>
        <w:p w14:paraId="3189BCFF" w14:textId="1A46E101"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4" w:history="1">
            <w:r w:rsidR="00F36789" w:rsidRPr="001A63DB">
              <w:rPr>
                <w:rStyle w:val="Hyperlink"/>
                <w:noProof/>
              </w:rPr>
              <w:t>3.4.</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The need to recruit</w:t>
            </w:r>
            <w:r w:rsidR="00F36789">
              <w:rPr>
                <w:noProof/>
                <w:webHidden/>
              </w:rPr>
              <w:tab/>
            </w:r>
            <w:r w:rsidR="00F36789">
              <w:rPr>
                <w:noProof/>
                <w:webHidden/>
              </w:rPr>
              <w:fldChar w:fldCharType="begin"/>
            </w:r>
            <w:r w:rsidR="00F36789">
              <w:rPr>
                <w:noProof/>
                <w:webHidden/>
              </w:rPr>
              <w:instrText xml:space="preserve"> PAGEREF _Toc153974914 \h </w:instrText>
            </w:r>
            <w:r w:rsidR="00F36789">
              <w:rPr>
                <w:noProof/>
                <w:webHidden/>
              </w:rPr>
            </w:r>
            <w:r w:rsidR="00F36789">
              <w:rPr>
                <w:noProof/>
                <w:webHidden/>
              </w:rPr>
              <w:fldChar w:fldCharType="separate"/>
            </w:r>
            <w:r w:rsidR="00C96F27">
              <w:rPr>
                <w:noProof/>
                <w:webHidden/>
              </w:rPr>
              <w:t>17</w:t>
            </w:r>
            <w:r w:rsidR="00F36789">
              <w:rPr>
                <w:noProof/>
                <w:webHidden/>
              </w:rPr>
              <w:fldChar w:fldCharType="end"/>
            </w:r>
          </w:hyperlink>
        </w:p>
        <w:p w14:paraId="0C245CA1" w14:textId="2CC5DCC9"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5" w:history="1">
            <w:r w:rsidR="00F36789" w:rsidRPr="001A63DB">
              <w:rPr>
                <w:rStyle w:val="Hyperlink"/>
                <w:noProof/>
              </w:rPr>
              <w:t>3.5.</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Role profile</w:t>
            </w:r>
            <w:r w:rsidR="00F36789">
              <w:rPr>
                <w:noProof/>
                <w:webHidden/>
              </w:rPr>
              <w:tab/>
            </w:r>
            <w:r w:rsidR="00F36789">
              <w:rPr>
                <w:noProof/>
                <w:webHidden/>
              </w:rPr>
              <w:fldChar w:fldCharType="begin"/>
            </w:r>
            <w:r w:rsidR="00F36789">
              <w:rPr>
                <w:noProof/>
                <w:webHidden/>
              </w:rPr>
              <w:instrText xml:space="preserve"> PAGEREF _Toc153974915 \h </w:instrText>
            </w:r>
            <w:r w:rsidR="00F36789">
              <w:rPr>
                <w:noProof/>
                <w:webHidden/>
              </w:rPr>
            </w:r>
            <w:r w:rsidR="00F36789">
              <w:rPr>
                <w:noProof/>
                <w:webHidden/>
              </w:rPr>
              <w:fldChar w:fldCharType="separate"/>
            </w:r>
            <w:r w:rsidR="00C96F27">
              <w:rPr>
                <w:noProof/>
                <w:webHidden/>
              </w:rPr>
              <w:t>17</w:t>
            </w:r>
            <w:r w:rsidR="00F36789">
              <w:rPr>
                <w:noProof/>
                <w:webHidden/>
              </w:rPr>
              <w:fldChar w:fldCharType="end"/>
            </w:r>
          </w:hyperlink>
        </w:p>
        <w:p w14:paraId="6A0245BB" w14:textId="388DC709"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6" w:history="1">
            <w:r w:rsidR="00F36789" w:rsidRPr="001A63DB">
              <w:rPr>
                <w:rStyle w:val="Hyperlink"/>
                <w:noProof/>
              </w:rPr>
              <w:t>3.6.</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Request to start recruitment</w:t>
            </w:r>
            <w:r w:rsidR="00F36789">
              <w:rPr>
                <w:noProof/>
                <w:webHidden/>
              </w:rPr>
              <w:tab/>
            </w:r>
            <w:r w:rsidR="00F36789">
              <w:rPr>
                <w:noProof/>
                <w:webHidden/>
              </w:rPr>
              <w:fldChar w:fldCharType="begin"/>
            </w:r>
            <w:r w:rsidR="00F36789">
              <w:rPr>
                <w:noProof/>
                <w:webHidden/>
              </w:rPr>
              <w:instrText xml:space="preserve"> PAGEREF _Toc153974916 \h </w:instrText>
            </w:r>
            <w:r w:rsidR="00F36789">
              <w:rPr>
                <w:noProof/>
                <w:webHidden/>
              </w:rPr>
            </w:r>
            <w:r w:rsidR="00F36789">
              <w:rPr>
                <w:noProof/>
                <w:webHidden/>
              </w:rPr>
              <w:fldChar w:fldCharType="separate"/>
            </w:r>
            <w:r w:rsidR="00C96F27">
              <w:rPr>
                <w:noProof/>
                <w:webHidden/>
              </w:rPr>
              <w:t>18</w:t>
            </w:r>
            <w:r w:rsidR="00F36789">
              <w:rPr>
                <w:noProof/>
                <w:webHidden/>
              </w:rPr>
              <w:fldChar w:fldCharType="end"/>
            </w:r>
          </w:hyperlink>
        </w:p>
        <w:p w14:paraId="743A0E71" w14:textId="160DB519"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7" w:history="1">
            <w:r w:rsidR="00F36789" w:rsidRPr="001A63DB">
              <w:rPr>
                <w:rStyle w:val="Hyperlink"/>
                <w:noProof/>
              </w:rPr>
              <w:t>3.7.</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Job advert</w:t>
            </w:r>
            <w:r w:rsidR="00F36789">
              <w:rPr>
                <w:noProof/>
                <w:webHidden/>
              </w:rPr>
              <w:tab/>
            </w:r>
            <w:r w:rsidR="00F36789">
              <w:rPr>
                <w:noProof/>
                <w:webHidden/>
              </w:rPr>
              <w:fldChar w:fldCharType="begin"/>
            </w:r>
            <w:r w:rsidR="00F36789">
              <w:rPr>
                <w:noProof/>
                <w:webHidden/>
              </w:rPr>
              <w:instrText xml:space="preserve"> PAGEREF _Toc153974917 \h </w:instrText>
            </w:r>
            <w:r w:rsidR="00F36789">
              <w:rPr>
                <w:noProof/>
                <w:webHidden/>
              </w:rPr>
            </w:r>
            <w:r w:rsidR="00F36789">
              <w:rPr>
                <w:noProof/>
                <w:webHidden/>
              </w:rPr>
              <w:fldChar w:fldCharType="separate"/>
            </w:r>
            <w:r w:rsidR="00C96F27">
              <w:rPr>
                <w:noProof/>
                <w:webHidden/>
              </w:rPr>
              <w:t>19</w:t>
            </w:r>
            <w:r w:rsidR="00F36789">
              <w:rPr>
                <w:noProof/>
                <w:webHidden/>
              </w:rPr>
              <w:fldChar w:fldCharType="end"/>
            </w:r>
          </w:hyperlink>
        </w:p>
        <w:p w14:paraId="7248FA63" w14:textId="5D575081"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8" w:history="1">
            <w:r w:rsidR="00F36789" w:rsidRPr="001A63DB">
              <w:rPr>
                <w:rStyle w:val="Hyperlink"/>
                <w:noProof/>
              </w:rPr>
              <w:t>3.8.</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Advertising a vacant role</w:t>
            </w:r>
            <w:r w:rsidR="00F36789">
              <w:rPr>
                <w:noProof/>
                <w:webHidden/>
              </w:rPr>
              <w:tab/>
            </w:r>
            <w:r w:rsidR="00F36789">
              <w:rPr>
                <w:noProof/>
                <w:webHidden/>
              </w:rPr>
              <w:fldChar w:fldCharType="begin"/>
            </w:r>
            <w:r w:rsidR="00F36789">
              <w:rPr>
                <w:noProof/>
                <w:webHidden/>
              </w:rPr>
              <w:instrText xml:space="preserve"> PAGEREF _Toc153974918 \h </w:instrText>
            </w:r>
            <w:r w:rsidR="00F36789">
              <w:rPr>
                <w:noProof/>
                <w:webHidden/>
              </w:rPr>
            </w:r>
            <w:r w:rsidR="00F36789">
              <w:rPr>
                <w:noProof/>
                <w:webHidden/>
              </w:rPr>
              <w:fldChar w:fldCharType="separate"/>
            </w:r>
            <w:r w:rsidR="00C96F27">
              <w:rPr>
                <w:noProof/>
                <w:webHidden/>
              </w:rPr>
              <w:t>19</w:t>
            </w:r>
            <w:r w:rsidR="00F36789">
              <w:rPr>
                <w:noProof/>
                <w:webHidden/>
              </w:rPr>
              <w:fldChar w:fldCharType="end"/>
            </w:r>
          </w:hyperlink>
        </w:p>
        <w:p w14:paraId="74BA932F" w14:textId="2FD98811"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19" w:history="1">
            <w:r w:rsidR="00F36789" w:rsidRPr="001A63DB">
              <w:rPr>
                <w:rStyle w:val="Hyperlink"/>
                <w:noProof/>
              </w:rPr>
              <w:t>3.9.</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Application process and e-recruitment</w:t>
            </w:r>
            <w:r w:rsidR="00F36789">
              <w:rPr>
                <w:noProof/>
                <w:webHidden/>
              </w:rPr>
              <w:tab/>
            </w:r>
            <w:r w:rsidR="00F36789">
              <w:rPr>
                <w:noProof/>
                <w:webHidden/>
              </w:rPr>
              <w:fldChar w:fldCharType="begin"/>
            </w:r>
            <w:r w:rsidR="00F36789">
              <w:rPr>
                <w:noProof/>
                <w:webHidden/>
              </w:rPr>
              <w:instrText xml:space="preserve"> PAGEREF _Toc153974919 \h </w:instrText>
            </w:r>
            <w:r w:rsidR="00F36789">
              <w:rPr>
                <w:noProof/>
                <w:webHidden/>
              </w:rPr>
            </w:r>
            <w:r w:rsidR="00F36789">
              <w:rPr>
                <w:noProof/>
                <w:webHidden/>
              </w:rPr>
              <w:fldChar w:fldCharType="separate"/>
            </w:r>
            <w:r w:rsidR="00C96F27">
              <w:rPr>
                <w:noProof/>
                <w:webHidden/>
              </w:rPr>
              <w:t>20</w:t>
            </w:r>
            <w:r w:rsidR="00F36789">
              <w:rPr>
                <w:noProof/>
                <w:webHidden/>
              </w:rPr>
              <w:fldChar w:fldCharType="end"/>
            </w:r>
          </w:hyperlink>
        </w:p>
        <w:p w14:paraId="34AD6F95" w14:textId="5BA14543"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0" w:history="1">
            <w:r w:rsidR="00F36789" w:rsidRPr="001A63DB">
              <w:rPr>
                <w:rStyle w:val="Hyperlink"/>
                <w:noProof/>
              </w:rPr>
              <w:t>3.10.</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Shortlisting</w:t>
            </w:r>
            <w:r w:rsidR="00F36789">
              <w:rPr>
                <w:noProof/>
                <w:webHidden/>
              </w:rPr>
              <w:tab/>
            </w:r>
            <w:r w:rsidR="00F36789">
              <w:rPr>
                <w:noProof/>
                <w:webHidden/>
              </w:rPr>
              <w:fldChar w:fldCharType="begin"/>
            </w:r>
            <w:r w:rsidR="00F36789">
              <w:rPr>
                <w:noProof/>
                <w:webHidden/>
              </w:rPr>
              <w:instrText xml:space="preserve"> PAGEREF _Toc153974920 \h </w:instrText>
            </w:r>
            <w:r w:rsidR="00F36789">
              <w:rPr>
                <w:noProof/>
                <w:webHidden/>
              </w:rPr>
            </w:r>
            <w:r w:rsidR="00F36789">
              <w:rPr>
                <w:noProof/>
                <w:webHidden/>
              </w:rPr>
              <w:fldChar w:fldCharType="separate"/>
            </w:r>
            <w:r w:rsidR="00C96F27">
              <w:rPr>
                <w:noProof/>
                <w:webHidden/>
              </w:rPr>
              <w:t>20</w:t>
            </w:r>
            <w:r w:rsidR="00F36789">
              <w:rPr>
                <w:noProof/>
                <w:webHidden/>
              </w:rPr>
              <w:fldChar w:fldCharType="end"/>
            </w:r>
          </w:hyperlink>
        </w:p>
        <w:p w14:paraId="7C9E6431" w14:textId="573F5B30"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1" w:history="1">
            <w:r w:rsidR="00F36789" w:rsidRPr="001A63DB">
              <w:rPr>
                <w:rStyle w:val="Hyperlink"/>
                <w:noProof/>
              </w:rPr>
              <w:t>3.11.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Preparing for interview</w:t>
            </w:r>
            <w:r w:rsidR="00F36789">
              <w:rPr>
                <w:noProof/>
                <w:webHidden/>
              </w:rPr>
              <w:tab/>
            </w:r>
            <w:r w:rsidR="00F36789">
              <w:rPr>
                <w:noProof/>
                <w:webHidden/>
              </w:rPr>
              <w:fldChar w:fldCharType="begin"/>
            </w:r>
            <w:r w:rsidR="00F36789">
              <w:rPr>
                <w:noProof/>
                <w:webHidden/>
              </w:rPr>
              <w:instrText xml:space="preserve"> PAGEREF _Toc153974921 \h </w:instrText>
            </w:r>
            <w:r w:rsidR="00F36789">
              <w:rPr>
                <w:noProof/>
                <w:webHidden/>
              </w:rPr>
            </w:r>
            <w:r w:rsidR="00F36789">
              <w:rPr>
                <w:noProof/>
                <w:webHidden/>
              </w:rPr>
              <w:fldChar w:fldCharType="separate"/>
            </w:r>
            <w:r w:rsidR="00C96F27">
              <w:rPr>
                <w:noProof/>
                <w:webHidden/>
              </w:rPr>
              <w:t>21</w:t>
            </w:r>
            <w:r w:rsidR="00F36789">
              <w:rPr>
                <w:noProof/>
                <w:webHidden/>
              </w:rPr>
              <w:fldChar w:fldCharType="end"/>
            </w:r>
          </w:hyperlink>
        </w:p>
        <w:p w14:paraId="6376AD6D" w14:textId="1A3641B4"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2" w:history="1">
            <w:r w:rsidR="00F36789" w:rsidRPr="001A63DB">
              <w:rPr>
                <w:rStyle w:val="Hyperlink"/>
                <w:noProof/>
              </w:rPr>
              <w:t>3.12.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Interviews</w:t>
            </w:r>
            <w:r w:rsidR="00F36789">
              <w:rPr>
                <w:noProof/>
                <w:webHidden/>
              </w:rPr>
              <w:tab/>
            </w:r>
            <w:r w:rsidR="00F36789">
              <w:rPr>
                <w:noProof/>
                <w:webHidden/>
              </w:rPr>
              <w:fldChar w:fldCharType="begin"/>
            </w:r>
            <w:r w:rsidR="00F36789">
              <w:rPr>
                <w:noProof/>
                <w:webHidden/>
              </w:rPr>
              <w:instrText xml:space="preserve"> PAGEREF _Toc153974922 \h </w:instrText>
            </w:r>
            <w:r w:rsidR="00F36789">
              <w:rPr>
                <w:noProof/>
                <w:webHidden/>
              </w:rPr>
            </w:r>
            <w:r w:rsidR="00F36789">
              <w:rPr>
                <w:noProof/>
                <w:webHidden/>
              </w:rPr>
              <w:fldChar w:fldCharType="separate"/>
            </w:r>
            <w:r w:rsidR="00C96F27">
              <w:rPr>
                <w:noProof/>
                <w:webHidden/>
              </w:rPr>
              <w:t>22</w:t>
            </w:r>
            <w:r w:rsidR="00F36789">
              <w:rPr>
                <w:noProof/>
                <w:webHidden/>
              </w:rPr>
              <w:fldChar w:fldCharType="end"/>
            </w:r>
          </w:hyperlink>
        </w:p>
        <w:p w14:paraId="5AE811BA" w14:textId="0147B233"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3" w:history="1">
            <w:r w:rsidR="00F36789" w:rsidRPr="001A63DB">
              <w:rPr>
                <w:rStyle w:val="Hyperlink"/>
                <w:noProof/>
              </w:rPr>
              <w:t>3.13.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After the interview</w:t>
            </w:r>
            <w:r w:rsidR="00F36789">
              <w:rPr>
                <w:noProof/>
                <w:webHidden/>
              </w:rPr>
              <w:tab/>
            </w:r>
            <w:r w:rsidR="00F36789">
              <w:rPr>
                <w:noProof/>
                <w:webHidden/>
              </w:rPr>
              <w:fldChar w:fldCharType="begin"/>
            </w:r>
            <w:r w:rsidR="00F36789">
              <w:rPr>
                <w:noProof/>
                <w:webHidden/>
              </w:rPr>
              <w:instrText xml:space="preserve"> PAGEREF _Toc153974923 \h </w:instrText>
            </w:r>
            <w:r w:rsidR="00F36789">
              <w:rPr>
                <w:noProof/>
                <w:webHidden/>
              </w:rPr>
            </w:r>
            <w:r w:rsidR="00F36789">
              <w:rPr>
                <w:noProof/>
                <w:webHidden/>
              </w:rPr>
              <w:fldChar w:fldCharType="separate"/>
            </w:r>
            <w:r w:rsidR="00C96F27">
              <w:rPr>
                <w:noProof/>
                <w:webHidden/>
              </w:rPr>
              <w:t>24</w:t>
            </w:r>
            <w:r w:rsidR="00F36789">
              <w:rPr>
                <w:noProof/>
                <w:webHidden/>
              </w:rPr>
              <w:fldChar w:fldCharType="end"/>
            </w:r>
          </w:hyperlink>
        </w:p>
        <w:p w14:paraId="13FCF253" w14:textId="3338BD6B"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4" w:history="1">
            <w:r w:rsidR="00F36789" w:rsidRPr="001A63DB">
              <w:rPr>
                <w:rStyle w:val="Hyperlink"/>
                <w:noProof/>
              </w:rPr>
              <w:t>3.14.</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Feedback</w:t>
            </w:r>
            <w:r w:rsidR="00F36789">
              <w:rPr>
                <w:noProof/>
                <w:webHidden/>
              </w:rPr>
              <w:tab/>
            </w:r>
            <w:r w:rsidR="00F36789">
              <w:rPr>
                <w:noProof/>
                <w:webHidden/>
              </w:rPr>
              <w:fldChar w:fldCharType="begin"/>
            </w:r>
            <w:r w:rsidR="00F36789">
              <w:rPr>
                <w:noProof/>
                <w:webHidden/>
              </w:rPr>
              <w:instrText xml:space="preserve"> PAGEREF _Toc153974924 \h </w:instrText>
            </w:r>
            <w:r w:rsidR="00F36789">
              <w:rPr>
                <w:noProof/>
                <w:webHidden/>
              </w:rPr>
            </w:r>
            <w:r w:rsidR="00F36789">
              <w:rPr>
                <w:noProof/>
                <w:webHidden/>
              </w:rPr>
              <w:fldChar w:fldCharType="separate"/>
            </w:r>
            <w:r w:rsidR="00C96F27">
              <w:rPr>
                <w:noProof/>
                <w:webHidden/>
              </w:rPr>
              <w:t>25</w:t>
            </w:r>
            <w:r w:rsidR="00F36789">
              <w:rPr>
                <w:noProof/>
                <w:webHidden/>
              </w:rPr>
              <w:fldChar w:fldCharType="end"/>
            </w:r>
          </w:hyperlink>
        </w:p>
        <w:p w14:paraId="69E92740" w14:textId="5AC947FD"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5" w:history="1">
            <w:r w:rsidR="00F36789" w:rsidRPr="001A63DB">
              <w:rPr>
                <w:rStyle w:val="Hyperlink"/>
                <w:noProof/>
              </w:rPr>
              <w:t>3.15.</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Selection and appointment</w:t>
            </w:r>
            <w:r w:rsidR="00F36789">
              <w:rPr>
                <w:noProof/>
                <w:webHidden/>
              </w:rPr>
              <w:tab/>
            </w:r>
            <w:r w:rsidR="00F36789">
              <w:rPr>
                <w:noProof/>
                <w:webHidden/>
              </w:rPr>
              <w:fldChar w:fldCharType="begin"/>
            </w:r>
            <w:r w:rsidR="00F36789">
              <w:rPr>
                <w:noProof/>
                <w:webHidden/>
              </w:rPr>
              <w:instrText xml:space="preserve"> PAGEREF _Toc153974925 \h </w:instrText>
            </w:r>
            <w:r w:rsidR="00F36789">
              <w:rPr>
                <w:noProof/>
                <w:webHidden/>
              </w:rPr>
            </w:r>
            <w:r w:rsidR="00F36789">
              <w:rPr>
                <w:noProof/>
                <w:webHidden/>
              </w:rPr>
              <w:fldChar w:fldCharType="separate"/>
            </w:r>
            <w:r w:rsidR="00C96F27">
              <w:rPr>
                <w:noProof/>
                <w:webHidden/>
              </w:rPr>
              <w:t>25</w:t>
            </w:r>
            <w:r w:rsidR="00F36789">
              <w:rPr>
                <w:noProof/>
                <w:webHidden/>
              </w:rPr>
              <w:fldChar w:fldCharType="end"/>
            </w:r>
          </w:hyperlink>
        </w:p>
        <w:p w14:paraId="3093BEEF" w14:textId="61957B2F"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6" w:history="1">
            <w:r w:rsidR="00F36789" w:rsidRPr="001A63DB">
              <w:rPr>
                <w:rStyle w:val="Hyperlink"/>
                <w:noProof/>
              </w:rPr>
              <w:t>3.16.</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On-boarding</w:t>
            </w:r>
            <w:r w:rsidR="00F36789">
              <w:rPr>
                <w:noProof/>
                <w:webHidden/>
              </w:rPr>
              <w:tab/>
            </w:r>
            <w:r w:rsidR="00F36789">
              <w:rPr>
                <w:noProof/>
                <w:webHidden/>
              </w:rPr>
              <w:fldChar w:fldCharType="begin"/>
            </w:r>
            <w:r w:rsidR="00F36789">
              <w:rPr>
                <w:noProof/>
                <w:webHidden/>
              </w:rPr>
              <w:instrText xml:space="preserve"> PAGEREF _Toc153974926 \h </w:instrText>
            </w:r>
            <w:r w:rsidR="00F36789">
              <w:rPr>
                <w:noProof/>
                <w:webHidden/>
              </w:rPr>
            </w:r>
            <w:r w:rsidR="00F36789">
              <w:rPr>
                <w:noProof/>
                <w:webHidden/>
              </w:rPr>
              <w:fldChar w:fldCharType="separate"/>
            </w:r>
            <w:r w:rsidR="00C96F27">
              <w:rPr>
                <w:noProof/>
                <w:webHidden/>
              </w:rPr>
              <w:t>26</w:t>
            </w:r>
            <w:r w:rsidR="00F36789">
              <w:rPr>
                <w:noProof/>
                <w:webHidden/>
              </w:rPr>
              <w:fldChar w:fldCharType="end"/>
            </w:r>
          </w:hyperlink>
        </w:p>
        <w:p w14:paraId="2F1093E4" w14:textId="294811D0"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7" w:history="1">
            <w:r w:rsidR="00F36789" w:rsidRPr="001A63DB">
              <w:rPr>
                <w:rStyle w:val="Hyperlink"/>
                <w:noProof/>
              </w:rPr>
              <w:t>3.17.</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Induction training</w:t>
            </w:r>
            <w:r w:rsidR="00F36789">
              <w:rPr>
                <w:noProof/>
                <w:webHidden/>
              </w:rPr>
              <w:tab/>
            </w:r>
            <w:r w:rsidR="00F36789">
              <w:rPr>
                <w:noProof/>
                <w:webHidden/>
              </w:rPr>
              <w:fldChar w:fldCharType="begin"/>
            </w:r>
            <w:r w:rsidR="00F36789">
              <w:rPr>
                <w:noProof/>
                <w:webHidden/>
              </w:rPr>
              <w:instrText xml:space="preserve"> PAGEREF _Toc153974927 \h </w:instrText>
            </w:r>
            <w:r w:rsidR="00F36789">
              <w:rPr>
                <w:noProof/>
                <w:webHidden/>
              </w:rPr>
            </w:r>
            <w:r w:rsidR="00F36789">
              <w:rPr>
                <w:noProof/>
                <w:webHidden/>
              </w:rPr>
              <w:fldChar w:fldCharType="separate"/>
            </w:r>
            <w:r w:rsidR="00C96F27">
              <w:rPr>
                <w:noProof/>
                <w:webHidden/>
              </w:rPr>
              <w:t>27</w:t>
            </w:r>
            <w:r w:rsidR="00F36789">
              <w:rPr>
                <w:noProof/>
                <w:webHidden/>
              </w:rPr>
              <w:fldChar w:fldCharType="end"/>
            </w:r>
          </w:hyperlink>
        </w:p>
        <w:p w14:paraId="2A066D18" w14:textId="4D9346C4"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28" w:history="1">
            <w:r w:rsidR="00F36789" w:rsidRPr="001A63DB">
              <w:rPr>
                <w:rStyle w:val="Hyperlink"/>
                <w:noProof/>
              </w:rPr>
              <w:t>3.18.</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Further information and support</w:t>
            </w:r>
            <w:r w:rsidR="00F36789">
              <w:rPr>
                <w:noProof/>
                <w:webHidden/>
              </w:rPr>
              <w:tab/>
            </w:r>
            <w:r w:rsidR="00F36789">
              <w:rPr>
                <w:noProof/>
                <w:webHidden/>
              </w:rPr>
              <w:fldChar w:fldCharType="begin"/>
            </w:r>
            <w:r w:rsidR="00F36789">
              <w:rPr>
                <w:noProof/>
                <w:webHidden/>
              </w:rPr>
              <w:instrText xml:space="preserve"> PAGEREF _Toc153974928 \h </w:instrText>
            </w:r>
            <w:r w:rsidR="00F36789">
              <w:rPr>
                <w:noProof/>
                <w:webHidden/>
              </w:rPr>
            </w:r>
            <w:r w:rsidR="00F36789">
              <w:rPr>
                <w:noProof/>
                <w:webHidden/>
              </w:rPr>
              <w:fldChar w:fldCharType="separate"/>
            </w:r>
            <w:r w:rsidR="00C96F27">
              <w:rPr>
                <w:noProof/>
                <w:webHidden/>
              </w:rPr>
              <w:t>27</w:t>
            </w:r>
            <w:r w:rsidR="00F36789">
              <w:rPr>
                <w:noProof/>
                <w:webHidden/>
              </w:rPr>
              <w:fldChar w:fldCharType="end"/>
            </w:r>
          </w:hyperlink>
        </w:p>
        <w:p w14:paraId="5393EE56" w14:textId="1B08A439" w:rsidR="00F36789" w:rsidRDefault="00F434E1">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53974929" w:history="1">
            <w:r w:rsidR="00F36789" w:rsidRPr="001A63DB">
              <w:rPr>
                <w:rStyle w:val="Hyperlink"/>
                <w:noProof/>
              </w:rPr>
              <w:t>4.</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Resources</w:t>
            </w:r>
            <w:r w:rsidR="00F36789">
              <w:rPr>
                <w:noProof/>
                <w:webHidden/>
              </w:rPr>
              <w:tab/>
            </w:r>
            <w:r w:rsidR="00F36789">
              <w:rPr>
                <w:noProof/>
                <w:webHidden/>
              </w:rPr>
              <w:fldChar w:fldCharType="begin"/>
            </w:r>
            <w:r w:rsidR="00F36789">
              <w:rPr>
                <w:noProof/>
                <w:webHidden/>
              </w:rPr>
              <w:instrText xml:space="preserve"> PAGEREF _Toc153974929 \h </w:instrText>
            </w:r>
            <w:r w:rsidR="00F36789">
              <w:rPr>
                <w:noProof/>
                <w:webHidden/>
              </w:rPr>
            </w:r>
            <w:r w:rsidR="00F36789">
              <w:rPr>
                <w:noProof/>
                <w:webHidden/>
              </w:rPr>
              <w:fldChar w:fldCharType="separate"/>
            </w:r>
            <w:r w:rsidR="00C96F27">
              <w:rPr>
                <w:noProof/>
                <w:webHidden/>
              </w:rPr>
              <w:t>28</w:t>
            </w:r>
            <w:r w:rsidR="00F36789">
              <w:rPr>
                <w:noProof/>
                <w:webHidden/>
              </w:rPr>
              <w:fldChar w:fldCharType="end"/>
            </w:r>
          </w:hyperlink>
        </w:p>
        <w:p w14:paraId="6D2B310E" w14:textId="11745463"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0" w:history="1">
            <w:r w:rsidR="00F36789" w:rsidRPr="001A63DB">
              <w:rPr>
                <w:rStyle w:val="Hyperlink"/>
                <w:noProof/>
              </w:rPr>
              <w:t>4.1.</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Forms</w:t>
            </w:r>
            <w:r w:rsidR="00F36789">
              <w:rPr>
                <w:noProof/>
                <w:webHidden/>
              </w:rPr>
              <w:tab/>
            </w:r>
            <w:r w:rsidR="00F36789">
              <w:rPr>
                <w:noProof/>
                <w:webHidden/>
              </w:rPr>
              <w:fldChar w:fldCharType="begin"/>
            </w:r>
            <w:r w:rsidR="00F36789">
              <w:rPr>
                <w:noProof/>
                <w:webHidden/>
              </w:rPr>
              <w:instrText xml:space="preserve"> PAGEREF _Toc153974930 \h </w:instrText>
            </w:r>
            <w:r w:rsidR="00F36789">
              <w:rPr>
                <w:noProof/>
                <w:webHidden/>
              </w:rPr>
            </w:r>
            <w:r w:rsidR="00F36789">
              <w:rPr>
                <w:noProof/>
                <w:webHidden/>
              </w:rPr>
              <w:fldChar w:fldCharType="separate"/>
            </w:r>
            <w:r w:rsidR="00C96F27">
              <w:rPr>
                <w:noProof/>
                <w:webHidden/>
              </w:rPr>
              <w:t>28</w:t>
            </w:r>
            <w:r w:rsidR="00F36789">
              <w:rPr>
                <w:noProof/>
                <w:webHidden/>
              </w:rPr>
              <w:fldChar w:fldCharType="end"/>
            </w:r>
          </w:hyperlink>
        </w:p>
        <w:p w14:paraId="2D05E1CB" w14:textId="4B478B50"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1" w:history="1">
            <w:r w:rsidR="00F36789" w:rsidRPr="001A63DB">
              <w:rPr>
                <w:rStyle w:val="Hyperlink"/>
                <w:noProof/>
              </w:rPr>
              <w:t>4.2.</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How to Guides</w:t>
            </w:r>
            <w:r w:rsidR="00F36789">
              <w:rPr>
                <w:noProof/>
                <w:webHidden/>
              </w:rPr>
              <w:tab/>
            </w:r>
            <w:r w:rsidR="00F36789">
              <w:rPr>
                <w:noProof/>
                <w:webHidden/>
              </w:rPr>
              <w:fldChar w:fldCharType="begin"/>
            </w:r>
            <w:r w:rsidR="00F36789">
              <w:rPr>
                <w:noProof/>
                <w:webHidden/>
              </w:rPr>
              <w:instrText xml:space="preserve"> PAGEREF _Toc153974931 \h </w:instrText>
            </w:r>
            <w:r w:rsidR="00F36789">
              <w:rPr>
                <w:noProof/>
                <w:webHidden/>
              </w:rPr>
            </w:r>
            <w:r w:rsidR="00F36789">
              <w:rPr>
                <w:noProof/>
                <w:webHidden/>
              </w:rPr>
              <w:fldChar w:fldCharType="separate"/>
            </w:r>
            <w:r w:rsidR="00C96F27">
              <w:rPr>
                <w:noProof/>
                <w:webHidden/>
              </w:rPr>
              <w:t>28</w:t>
            </w:r>
            <w:r w:rsidR="00F36789">
              <w:rPr>
                <w:noProof/>
                <w:webHidden/>
              </w:rPr>
              <w:fldChar w:fldCharType="end"/>
            </w:r>
          </w:hyperlink>
        </w:p>
        <w:p w14:paraId="55B3FE63" w14:textId="42742B3B"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2" w:history="1">
            <w:r w:rsidR="00F36789" w:rsidRPr="001A63DB">
              <w:rPr>
                <w:rStyle w:val="Hyperlink"/>
                <w:noProof/>
              </w:rPr>
              <w:t>4.3.</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Reference Documents</w:t>
            </w:r>
            <w:r w:rsidR="00F36789">
              <w:rPr>
                <w:noProof/>
                <w:webHidden/>
              </w:rPr>
              <w:tab/>
            </w:r>
            <w:r w:rsidR="00F36789">
              <w:rPr>
                <w:noProof/>
                <w:webHidden/>
              </w:rPr>
              <w:fldChar w:fldCharType="begin"/>
            </w:r>
            <w:r w:rsidR="00F36789">
              <w:rPr>
                <w:noProof/>
                <w:webHidden/>
              </w:rPr>
              <w:instrText xml:space="preserve"> PAGEREF _Toc153974932 \h </w:instrText>
            </w:r>
            <w:r w:rsidR="00F36789">
              <w:rPr>
                <w:noProof/>
                <w:webHidden/>
              </w:rPr>
            </w:r>
            <w:r w:rsidR="00F36789">
              <w:rPr>
                <w:noProof/>
                <w:webHidden/>
              </w:rPr>
              <w:fldChar w:fldCharType="separate"/>
            </w:r>
            <w:r w:rsidR="00C96F27">
              <w:rPr>
                <w:noProof/>
                <w:webHidden/>
              </w:rPr>
              <w:t>28</w:t>
            </w:r>
            <w:r w:rsidR="00F36789">
              <w:rPr>
                <w:noProof/>
                <w:webHidden/>
              </w:rPr>
              <w:fldChar w:fldCharType="end"/>
            </w:r>
          </w:hyperlink>
        </w:p>
        <w:p w14:paraId="75330D67" w14:textId="30DFD758"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3" w:history="1">
            <w:r w:rsidR="00F36789" w:rsidRPr="001A63DB">
              <w:rPr>
                <w:rStyle w:val="Hyperlink"/>
                <w:noProof/>
              </w:rPr>
              <w:t>4.4.</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Related Policies</w:t>
            </w:r>
            <w:r w:rsidR="00F36789">
              <w:rPr>
                <w:noProof/>
                <w:webHidden/>
              </w:rPr>
              <w:tab/>
            </w:r>
            <w:r w:rsidR="00F36789">
              <w:rPr>
                <w:noProof/>
                <w:webHidden/>
              </w:rPr>
              <w:fldChar w:fldCharType="begin"/>
            </w:r>
            <w:r w:rsidR="00F36789">
              <w:rPr>
                <w:noProof/>
                <w:webHidden/>
              </w:rPr>
              <w:instrText xml:space="preserve"> PAGEREF _Toc153974933 \h </w:instrText>
            </w:r>
            <w:r w:rsidR="00F36789">
              <w:rPr>
                <w:noProof/>
                <w:webHidden/>
              </w:rPr>
            </w:r>
            <w:r w:rsidR="00F36789">
              <w:rPr>
                <w:noProof/>
                <w:webHidden/>
              </w:rPr>
              <w:fldChar w:fldCharType="separate"/>
            </w:r>
            <w:r w:rsidR="00C96F27">
              <w:rPr>
                <w:noProof/>
                <w:webHidden/>
              </w:rPr>
              <w:t>28</w:t>
            </w:r>
            <w:r w:rsidR="00F36789">
              <w:rPr>
                <w:noProof/>
                <w:webHidden/>
              </w:rPr>
              <w:fldChar w:fldCharType="end"/>
            </w:r>
          </w:hyperlink>
        </w:p>
        <w:p w14:paraId="429628C5" w14:textId="58D708E0"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4" w:history="1">
            <w:r w:rsidR="00F36789" w:rsidRPr="001A63DB">
              <w:rPr>
                <w:rStyle w:val="Hyperlink"/>
                <w:noProof/>
              </w:rPr>
              <w:t>4.5.</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Related Procedures</w:t>
            </w:r>
            <w:r w:rsidR="00F36789">
              <w:rPr>
                <w:noProof/>
                <w:webHidden/>
              </w:rPr>
              <w:tab/>
            </w:r>
            <w:r w:rsidR="00F36789">
              <w:rPr>
                <w:noProof/>
                <w:webHidden/>
              </w:rPr>
              <w:fldChar w:fldCharType="begin"/>
            </w:r>
            <w:r w:rsidR="00F36789">
              <w:rPr>
                <w:noProof/>
                <w:webHidden/>
              </w:rPr>
              <w:instrText xml:space="preserve"> PAGEREF _Toc153974934 \h </w:instrText>
            </w:r>
            <w:r w:rsidR="00F36789">
              <w:rPr>
                <w:noProof/>
                <w:webHidden/>
              </w:rPr>
            </w:r>
            <w:r w:rsidR="00F36789">
              <w:rPr>
                <w:noProof/>
                <w:webHidden/>
              </w:rPr>
              <w:fldChar w:fldCharType="separate"/>
            </w:r>
            <w:r w:rsidR="00C96F27">
              <w:rPr>
                <w:noProof/>
                <w:webHidden/>
              </w:rPr>
              <w:t>29</w:t>
            </w:r>
            <w:r w:rsidR="00F36789">
              <w:rPr>
                <w:noProof/>
                <w:webHidden/>
              </w:rPr>
              <w:fldChar w:fldCharType="end"/>
            </w:r>
          </w:hyperlink>
        </w:p>
        <w:p w14:paraId="15A6ED41" w14:textId="580CFC9A" w:rsidR="00F36789" w:rsidRDefault="00F434E1">
          <w:pPr>
            <w:pStyle w:val="TOC3"/>
            <w:tabs>
              <w:tab w:val="left" w:pos="1320"/>
              <w:tab w:val="right" w:leader="dot" w:pos="9016"/>
            </w:tabs>
            <w:rPr>
              <w:rFonts w:asciiTheme="minorHAnsi" w:eastAsiaTheme="minorEastAsia" w:hAnsiTheme="minorHAnsi"/>
              <w:noProof/>
              <w:kern w:val="2"/>
              <w:sz w:val="22"/>
              <w:szCs w:val="22"/>
              <w:lang w:eastAsia="en-GB"/>
              <w14:ligatures w14:val="standardContextual"/>
            </w:rPr>
          </w:pPr>
          <w:hyperlink w:anchor="_Toc153974935" w:history="1">
            <w:r w:rsidR="00F36789" w:rsidRPr="001A63DB">
              <w:rPr>
                <w:rStyle w:val="Hyperlink"/>
                <w:noProof/>
              </w:rPr>
              <w:t>4.6.</w:t>
            </w:r>
            <w:r w:rsidR="00F36789">
              <w:rPr>
                <w:rFonts w:asciiTheme="minorHAnsi" w:eastAsiaTheme="minorEastAsia" w:hAnsiTheme="minorHAnsi"/>
                <w:noProof/>
                <w:kern w:val="2"/>
                <w:sz w:val="22"/>
                <w:szCs w:val="22"/>
                <w:lang w:eastAsia="en-GB"/>
                <w14:ligatures w14:val="standardContextual"/>
              </w:rPr>
              <w:tab/>
            </w:r>
            <w:r w:rsidR="00F36789" w:rsidRPr="001A63DB">
              <w:rPr>
                <w:rStyle w:val="Hyperlink"/>
                <w:noProof/>
              </w:rPr>
              <w:t>Useful Links</w:t>
            </w:r>
            <w:r w:rsidR="00F36789">
              <w:rPr>
                <w:noProof/>
                <w:webHidden/>
              </w:rPr>
              <w:tab/>
            </w:r>
            <w:r w:rsidR="00F36789">
              <w:rPr>
                <w:noProof/>
                <w:webHidden/>
              </w:rPr>
              <w:fldChar w:fldCharType="begin"/>
            </w:r>
            <w:r w:rsidR="00F36789">
              <w:rPr>
                <w:noProof/>
                <w:webHidden/>
              </w:rPr>
              <w:instrText xml:space="preserve"> PAGEREF _Toc153974935 \h </w:instrText>
            </w:r>
            <w:r w:rsidR="00F36789">
              <w:rPr>
                <w:noProof/>
                <w:webHidden/>
              </w:rPr>
            </w:r>
            <w:r w:rsidR="00F36789">
              <w:rPr>
                <w:noProof/>
                <w:webHidden/>
              </w:rPr>
              <w:fldChar w:fldCharType="separate"/>
            </w:r>
            <w:r w:rsidR="00C96F27">
              <w:rPr>
                <w:noProof/>
                <w:webHidden/>
              </w:rPr>
              <w:t>29</w:t>
            </w:r>
            <w:r w:rsidR="00F36789">
              <w:rPr>
                <w:noProof/>
                <w:webHidden/>
              </w:rPr>
              <w:fldChar w:fldCharType="end"/>
            </w:r>
          </w:hyperlink>
        </w:p>
        <w:p w14:paraId="3FE8885E" w14:textId="083C6A5A" w:rsidR="00F36789" w:rsidRDefault="00F434E1">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53974936" w:history="1">
            <w:r w:rsidR="00F36789" w:rsidRPr="001A63DB">
              <w:rPr>
                <w:rStyle w:val="Hyperlink"/>
                <w:noProof/>
              </w:rPr>
              <w:t>Appendix A</w:t>
            </w:r>
            <w:r w:rsidR="00F36789">
              <w:rPr>
                <w:noProof/>
                <w:webHidden/>
              </w:rPr>
              <w:tab/>
            </w:r>
            <w:r w:rsidR="00F36789">
              <w:rPr>
                <w:noProof/>
                <w:webHidden/>
              </w:rPr>
              <w:fldChar w:fldCharType="begin"/>
            </w:r>
            <w:r w:rsidR="00F36789">
              <w:rPr>
                <w:noProof/>
                <w:webHidden/>
              </w:rPr>
              <w:instrText xml:space="preserve"> PAGEREF _Toc153974936 \h </w:instrText>
            </w:r>
            <w:r w:rsidR="00F36789">
              <w:rPr>
                <w:noProof/>
                <w:webHidden/>
              </w:rPr>
            </w:r>
            <w:r w:rsidR="00F36789">
              <w:rPr>
                <w:noProof/>
                <w:webHidden/>
              </w:rPr>
              <w:fldChar w:fldCharType="separate"/>
            </w:r>
            <w:r w:rsidR="00C96F27">
              <w:rPr>
                <w:noProof/>
                <w:webHidden/>
              </w:rPr>
              <w:t>31</w:t>
            </w:r>
            <w:r w:rsidR="00F36789">
              <w:rPr>
                <w:noProof/>
                <w:webHidden/>
              </w:rPr>
              <w:fldChar w:fldCharType="end"/>
            </w:r>
          </w:hyperlink>
        </w:p>
        <w:p w14:paraId="56C44900" w14:textId="7D935D39" w:rsidR="00F36789" w:rsidRDefault="00F434E1">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53974937" w:history="1">
            <w:r w:rsidR="00F36789" w:rsidRPr="001A63DB">
              <w:rPr>
                <w:rStyle w:val="Hyperlink"/>
                <w:noProof/>
              </w:rPr>
              <w:t>Frequently asked questions</w:t>
            </w:r>
            <w:r w:rsidR="00F36789">
              <w:rPr>
                <w:noProof/>
                <w:webHidden/>
              </w:rPr>
              <w:tab/>
            </w:r>
            <w:r w:rsidR="00F36789">
              <w:rPr>
                <w:noProof/>
                <w:webHidden/>
              </w:rPr>
              <w:fldChar w:fldCharType="begin"/>
            </w:r>
            <w:r w:rsidR="00F36789">
              <w:rPr>
                <w:noProof/>
                <w:webHidden/>
              </w:rPr>
              <w:instrText xml:space="preserve"> PAGEREF _Toc153974937 \h </w:instrText>
            </w:r>
            <w:r w:rsidR="00F36789">
              <w:rPr>
                <w:noProof/>
                <w:webHidden/>
              </w:rPr>
            </w:r>
            <w:r w:rsidR="00F36789">
              <w:rPr>
                <w:noProof/>
                <w:webHidden/>
              </w:rPr>
              <w:fldChar w:fldCharType="separate"/>
            </w:r>
            <w:r w:rsidR="00C96F27">
              <w:rPr>
                <w:noProof/>
                <w:webHidden/>
              </w:rPr>
              <w:t>31</w:t>
            </w:r>
            <w:r w:rsidR="00F36789">
              <w:rPr>
                <w:noProof/>
                <w:webHidden/>
              </w:rPr>
              <w:fldChar w:fldCharType="end"/>
            </w:r>
          </w:hyperlink>
        </w:p>
        <w:p w14:paraId="43317073" w14:textId="6B7FE787" w:rsidR="00F36789" w:rsidRDefault="00F434E1">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53974938" w:history="1">
            <w:r w:rsidR="00F36789" w:rsidRPr="001A63DB">
              <w:rPr>
                <w:rStyle w:val="Hyperlink"/>
                <w:noProof/>
              </w:rPr>
              <w:t>Appendix B</w:t>
            </w:r>
            <w:r w:rsidR="00F36789">
              <w:rPr>
                <w:noProof/>
                <w:webHidden/>
              </w:rPr>
              <w:tab/>
            </w:r>
            <w:r w:rsidR="00F36789">
              <w:rPr>
                <w:noProof/>
                <w:webHidden/>
              </w:rPr>
              <w:fldChar w:fldCharType="begin"/>
            </w:r>
            <w:r w:rsidR="00F36789">
              <w:rPr>
                <w:noProof/>
                <w:webHidden/>
              </w:rPr>
              <w:instrText xml:space="preserve"> PAGEREF _Toc153974938 \h </w:instrText>
            </w:r>
            <w:r w:rsidR="00F36789">
              <w:rPr>
                <w:noProof/>
                <w:webHidden/>
              </w:rPr>
            </w:r>
            <w:r w:rsidR="00F36789">
              <w:rPr>
                <w:noProof/>
                <w:webHidden/>
              </w:rPr>
              <w:fldChar w:fldCharType="separate"/>
            </w:r>
            <w:r w:rsidR="00C96F27">
              <w:rPr>
                <w:noProof/>
                <w:webHidden/>
              </w:rPr>
              <w:t>33</w:t>
            </w:r>
            <w:r w:rsidR="00F36789">
              <w:rPr>
                <w:noProof/>
                <w:webHidden/>
              </w:rPr>
              <w:fldChar w:fldCharType="end"/>
            </w:r>
          </w:hyperlink>
        </w:p>
        <w:p w14:paraId="5AB3B162" w14:textId="10A04AB5" w:rsidR="00F36789" w:rsidRDefault="00F434E1">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53974939" w:history="1">
            <w:r w:rsidR="00F36789" w:rsidRPr="001A63DB">
              <w:rPr>
                <w:rStyle w:val="Hyperlink"/>
                <w:noProof/>
              </w:rPr>
              <w:t>Hints and tips for completing the application</w:t>
            </w:r>
            <w:r w:rsidR="00F36789">
              <w:rPr>
                <w:noProof/>
                <w:webHidden/>
              </w:rPr>
              <w:tab/>
            </w:r>
            <w:r w:rsidR="00F36789">
              <w:rPr>
                <w:noProof/>
                <w:webHidden/>
              </w:rPr>
              <w:fldChar w:fldCharType="begin"/>
            </w:r>
            <w:r w:rsidR="00F36789">
              <w:rPr>
                <w:noProof/>
                <w:webHidden/>
              </w:rPr>
              <w:instrText xml:space="preserve"> PAGEREF _Toc153974939 \h </w:instrText>
            </w:r>
            <w:r w:rsidR="00F36789">
              <w:rPr>
                <w:noProof/>
                <w:webHidden/>
              </w:rPr>
            </w:r>
            <w:r w:rsidR="00F36789">
              <w:rPr>
                <w:noProof/>
                <w:webHidden/>
              </w:rPr>
              <w:fldChar w:fldCharType="separate"/>
            </w:r>
            <w:r w:rsidR="00C96F27">
              <w:rPr>
                <w:noProof/>
                <w:webHidden/>
              </w:rPr>
              <w:t>33</w:t>
            </w:r>
            <w:r w:rsidR="00F36789">
              <w:rPr>
                <w:noProof/>
                <w:webHidden/>
              </w:rPr>
              <w:fldChar w:fldCharType="end"/>
            </w:r>
          </w:hyperlink>
        </w:p>
        <w:p w14:paraId="3AA8F2FD" w14:textId="7C080DDA" w:rsidR="00F36789" w:rsidRDefault="00F434E1">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53974940" w:history="1">
            <w:r w:rsidR="00F36789" w:rsidRPr="001A63DB">
              <w:rPr>
                <w:rStyle w:val="Hyperlink"/>
                <w:noProof/>
              </w:rPr>
              <w:t>Appendix C</w:t>
            </w:r>
            <w:r w:rsidR="00F36789">
              <w:rPr>
                <w:noProof/>
                <w:webHidden/>
              </w:rPr>
              <w:tab/>
            </w:r>
            <w:r w:rsidR="00F36789">
              <w:rPr>
                <w:noProof/>
                <w:webHidden/>
              </w:rPr>
              <w:fldChar w:fldCharType="begin"/>
            </w:r>
            <w:r w:rsidR="00F36789">
              <w:rPr>
                <w:noProof/>
                <w:webHidden/>
              </w:rPr>
              <w:instrText xml:space="preserve"> PAGEREF _Toc153974940 \h </w:instrText>
            </w:r>
            <w:r w:rsidR="00F36789">
              <w:rPr>
                <w:noProof/>
                <w:webHidden/>
              </w:rPr>
            </w:r>
            <w:r w:rsidR="00F36789">
              <w:rPr>
                <w:noProof/>
                <w:webHidden/>
              </w:rPr>
              <w:fldChar w:fldCharType="separate"/>
            </w:r>
            <w:r w:rsidR="00C96F27">
              <w:rPr>
                <w:noProof/>
                <w:webHidden/>
              </w:rPr>
              <w:t>35</w:t>
            </w:r>
            <w:r w:rsidR="00F36789">
              <w:rPr>
                <w:noProof/>
                <w:webHidden/>
              </w:rPr>
              <w:fldChar w:fldCharType="end"/>
            </w:r>
          </w:hyperlink>
        </w:p>
        <w:p w14:paraId="7E7EAD72" w14:textId="499BA7D1" w:rsidR="00F36789" w:rsidRDefault="00F434E1">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53974941" w:history="1">
            <w:r w:rsidR="00F36789" w:rsidRPr="001A63DB">
              <w:rPr>
                <w:rStyle w:val="Hyperlink"/>
                <w:noProof/>
              </w:rPr>
              <w:t>Preparing for interview</w:t>
            </w:r>
            <w:r w:rsidR="00F36789">
              <w:rPr>
                <w:noProof/>
                <w:webHidden/>
              </w:rPr>
              <w:tab/>
            </w:r>
            <w:r w:rsidR="00F36789">
              <w:rPr>
                <w:noProof/>
                <w:webHidden/>
              </w:rPr>
              <w:fldChar w:fldCharType="begin"/>
            </w:r>
            <w:r w:rsidR="00F36789">
              <w:rPr>
                <w:noProof/>
                <w:webHidden/>
              </w:rPr>
              <w:instrText xml:space="preserve"> PAGEREF _Toc153974941 \h </w:instrText>
            </w:r>
            <w:r w:rsidR="00F36789">
              <w:rPr>
                <w:noProof/>
                <w:webHidden/>
              </w:rPr>
            </w:r>
            <w:r w:rsidR="00F36789">
              <w:rPr>
                <w:noProof/>
                <w:webHidden/>
              </w:rPr>
              <w:fldChar w:fldCharType="separate"/>
            </w:r>
            <w:r w:rsidR="00C96F27">
              <w:rPr>
                <w:noProof/>
                <w:webHidden/>
              </w:rPr>
              <w:t>35</w:t>
            </w:r>
            <w:r w:rsidR="00F36789">
              <w:rPr>
                <w:noProof/>
                <w:webHidden/>
              </w:rPr>
              <w:fldChar w:fldCharType="end"/>
            </w:r>
          </w:hyperlink>
        </w:p>
        <w:p w14:paraId="5CD0F0F0" w14:textId="5938366E" w:rsidR="00F36789" w:rsidRDefault="00F434E1">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53974942" w:history="1">
            <w:r w:rsidR="00F36789" w:rsidRPr="001A63DB">
              <w:rPr>
                <w:rStyle w:val="Hyperlink"/>
                <w:noProof/>
              </w:rPr>
              <w:t>Appendix D</w:t>
            </w:r>
            <w:r w:rsidR="00F36789">
              <w:rPr>
                <w:noProof/>
                <w:webHidden/>
              </w:rPr>
              <w:tab/>
            </w:r>
            <w:r w:rsidR="00F36789">
              <w:rPr>
                <w:noProof/>
                <w:webHidden/>
              </w:rPr>
              <w:fldChar w:fldCharType="begin"/>
            </w:r>
            <w:r w:rsidR="00F36789">
              <w:rPr>
                <w:noProof/>
                <w:webHidden/>
              </w:rPr>
              <w:instrText xml:space="preserve"> PAGEREF _Toc153974942 \h </w:instrText>
            </w:r>
            <w:r w:rsidR="00F36789">
              <w:rPr>
                <w:noProof/>
                <w:webHidden/>
              </w:rPr>
            </w:r>
            <w:r w:rsidR="00F36789">
              <w:rPr>
                <w:noProof/>
                <w:webHidden/>
              </w:rPr>
              <w:fldChar w:fldCharType="separate"/>
            </w:r>
            <w:r w:rsidR="00C96F27">
              <w:rPr>
                <w:noProof/>
                <w:webHidden/>
              </w:rPr>
              <w:t>38</w:t>
            </w:r>
            <w:r w:rsidR="00F36789">
              <w:rPr>
                <w:noProof/>
                <w:webHidden/>
              </w:rPr>
              <w:fldChar w:fldCharType="end"/>
            </w:r>
          </w:hyperlink>
        </w:p>
        <w:p w14:paraId="56B81136" w14:textId="2A65A3A0" w:rsidR="00F36789" w:rsidRDefault="00F434E1">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53974943" w:history="1">
            <w:r w:rsidR="00F36789" w:rsidRPr="001A63DB">
              <w:rPr>
                <w:rStyle w:val="Hyperlink"/>
                <w:noProof/>
              </w:rPr>
              <w:t>Useful contacts</w:t>
            </w:r>
            <w:r w:rsidR="00F36789">
              <w:rPr>
                <w:noProof/>
                <w:webHidden/>
              </w:rPr>
              <w:tab/>
            </w:r>
            <w:r w:rsidR="00F36789">
              <w:rPr>
                <w:noProof/>
                <w:webHidden/>
              </w:rPr>
              <w:fldChar w:fldCharType="begin"/>
            </w:r>
            <w:r w:rsidR="00F36789">
              <w:rPr>
                <w:noProof/>
                <w:webHidden/>
              </w:rPr>
              <w:instrText xml:space="preserve"> PAGEREF _Toc153974943 \h </w:instrText>
            </w:r>
            <w:r w:rsidR="00F36789">
              <w:rPr>
                <w:noProof/>
                <w:webHidden/>
              </w:rPr>
            </w:r>
            <w:r w:rsidR="00F36789">
              <w:rPr>
                <w:noProof/>
                <w:webHidden/>
              </w:rPr>
              <w:fldChar w:fldCharType="separate"/>
            </w:r>
            <w:r w:rsidR="00C96F27">
              <w:rPr>
                <w:noProof/>
                <w:webHidden/>
              </w:rPr>
              <w:t>38</w:t>
            </w:r>
            <w:r w:rsidR="00F36789">
              <w:rPr>
                <w:noProof/>
                <w:webHidden/>
              </w:rPr>
              <w:fldChar w:fldCharType="end"/>
            </w:r>
          </w:hyperlink>
        </w:p>
        <w:p w14:paraId="6E791F47" w14:textId="5A4B6DFA" w:rsidR="00F36789" w:rsidRDefault="00F434E1">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53974944" w:history="1">
            <w:r w:rsidR="00F36789" w:rsidRPr="001A63DB">
              <w:rPr>
                <w:rStyle w:val="Hyperlink"/>
                <w:noProof/>
              </w:rPr>
              <w:t>Appendix E</w:t>
            </w:r>
            <w:r w:rsidR="00F36789">
              <w:rPr>
                <w:noProof/>
                <w:webHidden/>
              </w:rPr>
              <w:tab/>
            </w:r>
            <w:r w:rsidR="00F36789">
              <w:rPr>
                <w:noProof/>
                <w:webHidden/>
              </w:rPr>
              <w:fldChar w:fldCharType="begin"/>
            </w:r>
            <w:r w:rsidR="00F36789">
              <w:rPr>
                <w:noProof/>
                <w:webHidden/>
              </w:rPr>
              <w:instrText xml:space="preserve"> PAGEREF _Toc153974944 \h </w:instrText>
            </w:r>
            <w:r w:rsidR="00F36789">
              <w:rPr>
                <w:noProof/>
                <w:webHidden/>
              </w:rPr>
            </w:r>
            <w:r w:rsidR="00F36789">
              <w:rPr>
                <w:noProof/>
                <w:webHidden/>
              </w:rPr>
              <w:fldChar w:fldCharType="separate"/>
            </w:r>
            <w:r w:rsidR="00C96F27">
              <w:rPr>
                <w:noProof/>
                <w:webHidden/>
              </w:rPr>
              <w:t>39</w:t>
            </w:r>
            <w:r w:rsidR="00F36789">
              <w:rPr>
                <w:noProof/>
                <w:webHidden/>
              </w:rPr>
              <w:fldChar w:fldCharType="end"/>
            </w:r>
          </w:hyperlink>
        </w:p>
        <w:p w14:paraId="37B1DEC1" w14:textId="5DD634DB" w:rsidR="00F36789" w:rsidRDefault="00F434E1">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53974945" w:history="1">
            <w:r w:rsidR="00F36789" w:rsidRPr="001A63DB">
              <w:rPr>
                <w:rStyle w:val="Hyperlink"/>
                <w:noProof/>
              </w:rPr>
              <w:t>Workflow – key stages of recruitment and selection</w:t>
            </w:r>
            <w:r w:rsidR="00F36789">
              <w:rPr>
                <w:noProof/>
                <w:webHidden/>
              </w:rPr>
              <w:tab/>
            </w:r>
            <w:r w:rsidR="00F36789">
              <w:rPr>
                <w:noProof/>
                <w:webHidden/>
              </w:rPr>
              <w:fldChar w:fldCharType="begin"/>
            </w:r>
            <w:r w:rsidR="00F36789">
              <w:rPr>
                <w:noProof/>
                <w:webHidden/>
              </w:rPr>
              <w:instrText xml:space="preserve"> PAGEREF _Toc153974945 \h </w:instrText>
            </w:r>
            <w:r w:rsidR="00F36789">
              <w:rPr>
                <w:noProof/>
                <w:webHidden/>
              </w:rPr>
            </w:r>
            <w:r w:rsidR="00F36789">
              <w:rPr>
                <w:noProof/>
                <w:webHidden/>
              </w:rPr>
              <w:fldChar w:fldCharType="separate"/>
            </w:r>
            <w:r w:rsidR="00C96F27">
              <w:rPr>
                <w:noProof/>
                <w:webHidden/>
              </w:rPr>
              <w:t>39</w:t>
            </w:r>
            <w:r w:rsidR="00F36789">
              <w:rPr>
                <w:noProof/>
                <w:webHidden/>
              </w:rPr>
              <w:fldChar w:fldCharType="end"/>
            </w:r>
          </w:hyperlink>
        </w:p>
        <w:p w14:paraId="1E088562" w14:textId="1C1B4C93" w:rsidR="004949E4" w:rsidRDefault="00B2107B" w:rsidP="00B2107B">
          <w:pPr>
            <w:pStyle w:val="TOC1"/>
          </w:pPr>
          <w:r w:rsidRPr="00F77961">
            <w:rPr>
              <w:rFonts w:eastAsiaTheme="majorEastAsia" w:cstheme="majorBidi"/>
              <w:noProof/>
              <w:sz w:val="32"/>
              <w:szCs w:val="28"/>
              <w:highlight w:val="yellow"/>
              <w:lang w:val="en-US"/>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353B5">
      <w:pPr>
        <w:pStyle w:val="Heading2"/>
      </w:pPr>
      <w:bookmarkStart w:id="4" w:name="_Toc153974892"/>
      <w:r w:rsidRPr="00DE77F5">
        <w:lastRenderedPageBreak/>
        <w:t>Overview</w:t>
      </w:r>
      <w:bookmarkEnd w:id="4"/>
    </w:p>
    <w:p w14:paraId="394B2AE2" w14:textId="720E3374" w:rsidR="00B15959" w:rsidRDefault="00906585" w:rsidP="00F36789">
      <w:pPr>
        <w:pStyle w:val="Heading3"/>
      </w:pPr>
      <w:bookmarkStart w:id="5" w:name="_Toc153974893"/>
      <w:r w:rsidRPr="009A13A9">
        <w:t>What</w:t>
      </w:r>
      <w:r>
        <w:t xml:space="preserve"> </w:t>
      </w:r>
      <w:r w:rsidRPr="00DE77F5">
        <w:t>is</w:t>
      </w:r>
      <w:r w:rsidR="000C6729">
        <w:t xml:space="preserve"> </w:t>
      </w:r>
      <w:r w:rsidR="000C6729" w:rsidRPr="00795655">
        <w:t>this</w:t>
      </w:r>
      <w:r w:rsidR="000C6729">
        <w:t xml:space="preserve"> about</w:t>
      </w:r>
      <w:r w:rsidR="00385E2A">
        <w:t>?</w:t>
      </w:r>
      <w:bookmarkEnd w:id="5"/>
    </w:p>
    <w:p w14:paraId="0B40D60F" w14:textId="4DB9E761" w:rsidR="00C915C4" w:rsidRDefault="00C915C4" w:rsidP="00D353B5">
      <w:r>
        <w:t xml:space="preserve">Our ability to attract, recruit and retain the best people is important to our success and </w:t>
      </w:r>
      <w:r w:rsidR="00502953">
        <w:t>long-term</w:t>
      </w:r>
      <w:r>
        <w:t xml:space="preserve"> future.</w:t>
      </w:r>
    </w:p>
    <w:p w14:paraId="460C130A" w14:textId="67D1E417" w:rsidR="00215A2D" w:rsidRDefault="00C915C4" w:rsidP="006D65C7">
      <w:r>
        <w:t>This procedure sets out the principles of our approach to the recruitment and selection of authority/police staff</w:t>
      </w:r>
      <w:r w:rsidR="003139D5">
        <w:t>. Our approach</w:t>
      </w:r>
      <w:r w:rsidR="009D4913">
        <w:t xml:space="preserve"> </w:t>
      </w:r>
      <w:r w:rsidR="00F17907">
        <w:t>is</w:t>
      </w:r>
      <w:r w:rsidR="009D4913">
        <w:t xml:space="preserve"> </w:t>
      </w:r>
      <w:r w:rsidR="00215A2D">
        <w:t>in line with our core values and</w:t>
      </w:r>
      <w:r w:rsidR="00EA1B05">
        <w:t xml:space="preserve"> responsibilities under the </w:t>
      </w:r>
      <w:r w:rsidR="00215A2D">
        <w:t>public sector equality duty</w:t>
      </w:r>
      <w:r>
        <w:t>.</w:t>
      </w:r>
    </w:p>
    <w:p w14:paraId="36F26B69" w14:textId="56634C7D" w:rsidR="00C45BB1" w:rsidRDefault="00C915C4" w:rsidP="00F36789">
      <w:pPr>
        <w:pStyle w:val="Heading3"/>
      </w:pPr>
      <w:r>
        <w:t xml:space="preserve"> </w:t>
      </w:r>
      <w:bookmarkStart w:id="6" w:name="_Toc118041879"/>
      <w:bookmarkStart w:id="7" w:name="_Toc118041880"/>
      <w:bookmarkStart w:id="8" w:name="_Toc118041881"/>
      <w:bookmarkStart w:id="9" w:name="_Toc118041882"/>
      <w:bookmarkStart w:id="10" w:name="_Toc118041883"/>
      <w:bookmarkStart w:id="11" w:name="_Toc153974894"/>
      <w:bookmarkEnd w:id="6"/>
      <w:bookmarkEnd w:id="7"/>
      <w:bookmarkEnd w:id="8"/>
      <w:bookmarkEnd w:id="9"/>
      <w:bookmarkEnd w:id="10"/>
      <w:r w:rsidR="000C6729">
        <w:t>Who is this for</w:t>
      </w:r>
      <w:r w:rsidR="00385E2A">
        <w:t>?</w:t>
      </w:r>
      <w:bookmarkEnd w:id="11"/>
    </w:p>
    <w:p w14:paraId="567724B7" w14:textId="7A283DF0" w:rsidR="009003E1" w:rsidRDefault="00246673" w:rsidP="009960B4">
      <w:r>
        <w:t xml:space="preserve">This procedure </w:t>
      </w:r>
      <w:r w:rsidR="00546E69">
        <w:t xml:space="preserve">is for </w:t>
      </w:r>
      <w:r>
        <w:t>internal and external candidates who may apply for permanent</w:t>
      </w:r>
      <w:r w:rsidR="00BA6D82">
        <w:t xml:space="preserve"> </w:t>
      </w:r>
      <w:r>
        <w:t>or temporary roles.</w:t>
      </w:r>
    </w:p>
    <w:p w14:paraId="411A47D3" w14:textId="74DD1C7E" w:rsidR="00C915C4" w:rsidRDefault="00246673" w:rsidP="009960B4">
      <w:r>
        <w:t xml:space="preserve">It </w:t>
      </w:r>
      <w:r w:rsidR="00A12763">
        <w:t xml:space="preserve">is </w:t>
      </w:r>
      <w:r>
        <w:t xml:space="preserve">also </w:t>
      </w:r>
      <w:r w:rsidR="00546E69">
        <w:t xml:space="preserve">for </w:t>
      </w:r>
      <w:r w:rsidR="009003E1">
        <w:t>managers and anyone else involved in the recruitment and selection process.</w:t>
      </w:r>
    </w:p>
    <w:p w14:paraId="0920AF13" w14:textId="6E4AD00B" w:rsidR="00B774DD" w:rsidRDefault="00C915C4" w:rsidP="009960B4">
      <w:r>
        <w:t>It does not apply to executive level appointments or the hiring of agency staff or contractors.</w:t>
      </w:r>
    </w:p>
    <w:p w14:paraId="0CBEEC22" w14:textId="0501FCC6" w:rsidR="009960B4" w:rsidRPr="009960B4" w:rsidRDefault="00E6161A" w:rsidP="009960B4">
      <w:pPr>
        <w:rPr>
          <w:rFonts w:ascii="Arial Bold" w:eastAsiaTheme="majorEastAsia" w:hAnsi="Arial Bold" w:cstheme="majorBidi"/>
          <w:b/>
          <w:sz w:val="28"/>
          <w:szCs w:val="26"/>
        </w:rPr>
      </w:pPr>
      <w:r>
        <w:t xml:space="preserve">Managers </w:t>
      </w:r>
      <w:r w:rsidR="00B774DD">
        <w:t xml:space="preserve">should contact the Recruitment Team to </w:t>
      </w:r>
      <w:r w:rsidR="00024333">
        <w:t>talk through</w:t>
      </w:r>
      <w:r w:rsidR="00B774DD">
        <w:t xml:space="preserve"> all other recruitment needs </w:t>
      </w:r>
      <w:r w:rsidR="001103D3">
        <w:t>for example</w:t>
      </w:r>
      <w:r w:rsidR="00B774DD">
        <w:t xml:space="preserve"> executive roles, agency staff or contractors. </w:t>
      </w:r>
      <w:r w:rsidR="009960B4">
        <w:t xml:space="preserve"> </w:t>
      </w:r>
    </w:p>
    <w:p w14:paraId="225E77DF" w14:textId="137579BE" w:rsidR="00C45BB1" w:rsidRPr="00E00EC5" w:rsidRDefault="00C45BB1" w:rsidP="00F36789">
      <w:pPr>
        <w:pStyle w:val="Heading3"/>
      </w:pPr>
      <w:bookmarkStart w:id="12" w:name="_Toc153974895"/>
      <w:r>
        <w:t>Key information</w:t>
      </w:r>
      <w:bookmarkEnd w:id="12"/>
    </w:p>
    <w:p w14:paraId="407B3565" w14:textId="6BA0F88F" w:rsidR="007C536E" w:rsidRDefault="007C536E" w:rsidP="008740ED">
      <w:pPr>
        <w:numPr>
          <w:ilvl w:val="0"/>
          <w:numId w:val="5"/>
        </w:numPr>
      </w:pPr>
      <w:r>
        <w:t>Our</w:t>
      </w:r>
      <w:r w:rsidR="00D7318A">
        <w:t xml:space="preserve"> aim is to </w:t>
      </w:r>
      <w:r w:rsidRPr="007C536E">
        <w:t>identify the skills profile needed to best serve our communities and make sure policing provides value for money to the public</w:t>
      </w:r>
      <w:r w:rsidR="0018154F">
        <w:t>.</w:t>
      </w:r>
    </w:p>
    <w:p w14:paraId="33B728CD" w14:textId="3980E5E0" w:rsidR="00FF65BB" w:rsidRPr="009C6A86" w:rsidRDefault="00347586" w:rsidP="008740ED">
      <w:pPr>
        <w:numPr>
          <w:ilvl w:val="0"/>
          <w:numId w:val="5"/>
        </w:numPr>
      </w:pPr>
      <w:r w:rsidRPr="009C6A86">
        <w:t xml:space="preserve">Our </w:t>
      </w:r>
      <w:r w:rsidR="00FF65BB" w:rsidRPr="00AF4E0D">
        <w:t xml:space="preserve">recruitment </w:t>
      </w:r>
      <w:r w:rsidRPr="00AF4E0D">
        <w:t xml:space="preserve">strategy </w:t>
      </w:r>
      <w:r w:rsidR="00FF65BB" w:rsidRPr="00AF4E0D">
        <w:t xml:space="preserve">must </w:t>
      </w:r>
      <w:r w:rsidR="00035A70">
        <w:t>make sure</w:t>
      </w:r>
      <w:r w:rsidR="00946B07" w:rsidRPr="00AF4E0D">
        <w:t xml:space="preserve"> we have </w:t>
      </w:r>
      <w:r w:rsidR="00AF4E0D" w:rsidRPr="00AC2513">
        <w:t xml:space="preserve">the right </w:t>
      </w:r>
      <w:r w:rsidR="00A40F27" w:rsidRPr="009C6A86">
        <w:t>num</w:t>
      </w:r>
      <w:r w:rsidR="00A40F27" w:rsidRPr="00AF4E0D">
        <w:t>ber o</w:t>
      </w:r>
      <w:r w:rsidR="00946B07" w:rsidRPr="00AF4E0D">
        <w:t xml:space="preserve">f officers and staff with the </w:t>
      </w:r>
      <w:r w:rsidR="00AF4E0D">
        <w:t xml:space="preserve">relevant </w:t>
      </w:r>
      <w:r w:rsidR="00D7318A" w:rsidRPr="00AF4E0D">
        <w:t>skills</w:t>
      </w:r>
      <w:r w:rsidR="00A40F27" w:rsidRPr="00AF4E0D">
        <w:t xml:space="preserve">, </w:t>
      </w:r>
      <w:r w:rsidR="00901FA6" w:rsidRPr="00AF4E0D">
        <w:t>knowledge,</w:t>
      </w:r>
      <w:r w:rsidR="00A40F27" w:rsidRPr="00AF4E0D">
        <w:t xml:space="preserve"> </w:t>
      </w:r>
      <w:r w:rsidR="00D7318A" w:rsidRPr="00AF4E0D">
        <w:t>and experience</w:t>
      </w:r>
      <w:r w:rsidR="00EA639C" w:rsidRPr="00AF4E0D">
        <w:t xml:space="preserve"> </w:t>
      </w:r>
      <w:r w:rsidR="00AF4E0D" w:rsidRPr="00AC2513">
        <w:t>to maintain operational effectiveness</w:t>
      </w:r>
      <w:r w:rsidR="00D7318A" w:rsidRPr="009C6A86">
        <w:t>.</w:t>
      </w:r>
    </w:p>
    <w:p w14:paraId="624B42FD" w14:textId="6FBEAE15" w:rsidR="006E3B53" w:rsidRDefault="006E3B53" w:rsidP="008740ED">
      <w:pPr>
        <w:numPr>
          <w:ilvl w:val="0"/>
          <w:numId w:val="5"/>
        </w:numPr>
      </w:pPr>
      <w:r>
        <w:t xml:space="preserve">Recruitment decisions </w:t>
      </w:r>
      <w:r w:rsidR="00DA7A8C">
        <w:t xml:space="preserve">should </w:t>
      </w:r>
      <w:r>
        <w:t xml:space="preserve">be based on merit, making sure the best candidate is selected and any decision is free from discrimination on the grounds of: </w:t>
      </w:r>
      <w:r w:rsidR="00061F70" w:rsidRPr="00061F70">
        <w:t xml:space="preserve">Age; Disability; Gender reassignment; Marriage or civil </w:t>
      </w:r>
      <w:r w:rsidR="00061F70" w:rsidRPr="00061F70">
        <w:lastRenderedPageBreak/>
        <w:t>partnership; Pregnancy or maternity; Race; Religion or belief; Sex and Sexual orientation</w:t>
      </w:r>
      <w:r>
        <w:t>.</w:t>
      </w:r>
    </w:p>
    <w:p w14:paraId="3398F06C" w14:textId="1FB117C5" w:rsidR="009960B4" w:rsidRPr="00280ED3" w:rsidRDefault="009960B4" w:rsidP="008740ED">
      <w:pPr>
        <w:pStyle w:val="ListParagraph"/>
        <w:numPr>
          <w:ilvl w:val="0"/>
          <w:numId w:val="5"/>
        </w:numPr>
        <w:rPr>
          <w:rFonts w:eastAsiaTheme="majorEastAsia" w:cstheme="majorBidi"/>
          <w:sz w:val="32"/>
          <w:szCs w:val="32"/>
        </w:rPr>
      </w:pPr>
      <w:r w:rsidRPr="00280ED3">
        <w:t xml:space="preserve">Hiring managers are responsible for making sure all recruitment activities </w:t>
      </w:r>
      <w:r w:rsidR="007F6E4F" w:rsidRPr="00280ED3">
        <w:t xml:space="preserve">that are not managed by a specific department </w:t>
      </w:r>
      <w:r w:rsidRPr="00280ED3">
        <w:t>are carried out in line with this procedure.</w:t>
      </w:r>
    </w:p>
    <w:p w14:paraId="124835B6" w14:textId="327A42E8" w:rsidR="00175ABF" w:rsidRPr="0086313F" w:rsidRDefault="00046D85" w:rsidP="008740ED">
      <w:pPr>
        <w:pStyle w:val="ListParagraph"/>
        <w:numPr>
          <w:ilvl w:val="0"/>
          <w:numId w:val="5"/>
        </w:numPr>
      </w:pPr>
      <w:r>
        <w:t xml:space="preserve">We will treat all information confidentially and in line with data protection law and principles. </w:t>
      </w:r>
      <w:hyperlink r:id="rId14" w:history="1">
        <w:r w:rsidR="00DD2AC2" w:rsidRPr="00DD2AC2">
          <w:rPr>
            <w:rStyle w:val="Hyperlink"/>
          </w:rPr>
          <w:t>Our Privacy Notice</w:t>
        </w:r>
      </w:hyperlink>
      <w:r w:rsidR="00B04F69">
        <w:t xml:space="preserve"> </w:t>
      </w:r>
      <w:r w:rsidR="00E20119">
        <w:t xml:space="preserve">tells you </w:t>
      </w:r>
      <w:r>
        <w:t xml:space="preserve">how </w:t>
      </w:r>
      <w:r w:rsidR="00471C3C">
        <w:t>(and why) we</w:t>
      </w:r>
      <w:r>
        <w:t xml:space="preserve"> process personal data</w:t>
      </w:r>
      <w:r w:rsidR="00C403FC">
        <w:t xml:space="preserve"> for recruitment</w:t>
      </w:r>
      <w:r>
        <w:t>.</w:t>
      </w:r>
    </w:p>
    <w:p w14:paraId="47B80BCD" w14:textId="2E3F1DCF" w:rsidR="00175ABF" w:rsidRDefault="00175ABF" w:rsidP="008740ED">
      <w:pPr>
        <w:pStyle w:val="ListParagraph"/>
        <w:numPr>
          <w:ilvl w:val="0"/>
          <w:numId w:val="5"/>
        </w:numPr>
      </w:pPr>
      <w:r>
        <w:t xml:space="preserve">We </w:t>
      </w:r>
      <w:r w:rsidR="00141E67">
        <w:t xml:space="preserve">review and consider </w:t>
      </w:r>
      <w:r w:rsidR="003C2C08">
        <w:t xml:space="preserve">equality and diversity data to </w:t>
      </w:r>
      <w:r w:rsidR="00546E69">
        <w:t xml:space="preserve">look for </w:t>
      </w:r>
      <w:r w:rsidR="00141E67">
        <w:t xml:space="preserve">potential barriers to recruitment </w:t>
      </w:r>
      <w:r w:rsidR="003C2C08">
        <w:t>that stop us from having a workforce that represents the people of Scotland</w:t>
      </w:r>
      <w:r w:rsidR="003139D5">
        <w:t xml:space="preserve">. This </w:t>
      </w:r>
      <w:r w:rsidR="00B26EF9">
        <w:t xml:space="preserve">also </w:t>
      </w:r>
      <w:r w:rsidR="003C2C08">
        <w:t>help</w:t>
      </w:r>
      <w:r w:rsidR="00E20119">
        <w:t>s</w:t>
      </w:r>
      <w:r w:rsidR="003C2C08">
        <w:t xml:space="preserve"> us make better decisions </w:t>
      </w:r>
      <w:r w:rsidR="003C2C08" w:rsidRPr="003C2C08">
        <w:t>about our employment practices</w:t>
      </w:r>
      <w:r w:rsidR="003C2C08">
        <w:t>.</w:t>
      </w:r>
    </w:p>
    <w:p w14:paraId="70055359" w14:textId="4CFF59E1" w:rsidR="00175ABF" w:rsidRDefault="00175ABF" w:rsidP="008740ED">
      <w:pPr>
        <w:pStyle w:val="ListParagraph"/>
        <w:numPr>
          <w:ilvl w:val="0"/>
          <w:numId w:val="5"/>
        </w:numPr>
      </w:pPr>
      <w:r>
        <w:t xml:space="preserve">We </w:t>
      </w:r>
      <w:r w:rsidR="00EA639C">
        <w:t xml:space="preserve">may </w:t>
      </w:r>
      <w:r>
        <w:t xml:space="preserve">use positive action initiatives to promote equality of opportunity and </w:t>
      </w:r>
      <w:r w:rsidR="00BE45B5">
        <w:t xml:space="preserve">encourage </w:t>
      </w:r>
      <w:r>
        <w:t>people from under-represented groups</w:t>
      </w:r>
      <w:r w:rsidR="00BE45B5">
        <w:t xml:space="preserve"> to apply</w:t>
      </w:r>
      <w:r>
        <w:t>.</w:t>
      </w:r>
    </w:p>
    <w:p w14:paraId="155A0844" w14:textId="352F2807" w:rsidR="00245F9D" w:rsidRDefault="00245F9D" w:rsidP="008740ED">
      <w:pPr>
        <w:pStyle w:val="ListParagraph"/>
        <w:numPr>
          <w:ilvl w:val="0"/>
          <w:numId w:val="5"/>
        </w:numPr>
      </w:pPr>
      <w:r w:rsidRPr="00245F9D">
        <w:t xml:space="preserve">The Scottish Police Authority/Police Scotland </w:t>
      </w:r>
      <w:r w:rsidR="00B84AC3">
        <w:t>are disability confident employer</w:t>
      </w:r>
      <w:r w:rsidR="0018154F">
        <w:t>s</w:t>
      </w:r>
      <w:r w:rsidR="00B84AC3">
        <w:t xml:space="preserve"> and </w:t>
      </w:r>
      <w:r w:rsidRPr="00245F9D">
        <w:t xml:space="preserve">guarantee an interview to </w:t>
      </w:r>
      <w:r w:rsidR="00291686">
        <w:t>candidates</w:t>
      </w:r>
      <w:r w:rsidRPr="00245F9D">
        <w:t xml:space="preserve"> who tell us that they have a disability (as defined under the Equality Act 2010) and who meet the essential criteria for the post.</w:t>
      </w:r>
    </w:p>
    <w:p w14:paraId="56818305" w14:textId="1B993993" w:rsidR="009960B4" w:rsidRDefault="00E7798D" w:rsidP="008740ED">
      <w:pPr>
        <w:pStyle w:val="ListParagraph"/>
        <w:numPr>
          <w:ilvl w:val="0"/>
          <w:numId w:val="5"/>
        </w:numPr>
      </w:pPr>
      <w:r>
        <w:t>We will make r</w:t>
      </w:r>
      <w:r w:rsidR="009960B4">
        <w:t xml:space="preserve">easonable adjustments </w:t>
      </w:r>
      <w:r w:rsidR="00F17907">
        <w:t>t</w:t>
      </w:r>
      <w:r w:rsidR="009960B4">
        <w:t xml:space="preserve">o </w:t>
      </w:r>
      <w:r w:rsidR="00474F03">
        <w:t>prevent</w:t>
      </w:r>
      <w:r w:rsidR="009960B4">
        <w:t xml:space="preserve"> a disabled person being placed at a disadvantage by any practice within the recruitment and selection process.</w:t>
      </w:r>
    </w:p>
    <w:p w14:paraId="5768033A" w14:textId="6DAC8ACA" w:rsidR="00FF7C4C" w:rsidRDefault="00FF7C4C" w:rsidP="008740ED">
      <w:pPr>
        <w:pStyle w:val="ListParagraph"/>
        <w:numPr>
          <w:ilvl w:val="0"/>
          <w:numId w:val="5"/>
        </w:numPr>
      </w:pPr>
      <w:r>
        <w:t xml:space="preserve">We will </w:t>
      </w:r>
      <w:r w:rsidR="00E20119">
        <w:t xml:space="preserve">look at </w:t>
      </w:r>
      <w:r>
        <w:t xml:space="preserve">other requests that will </w:t>
      </w:r>
      <w:r w:rsidR="00474F03">
        <w:t>prevent</w:t>
      </w:r>
      <w:r>
        <w:t xml:space="preserve"> any candidate being placed at a disadvantage.</w:t>
      </w:r>
    </w:p>
    <w:p w14:paraId="256FF0DF" w14:textId="65F7E405" w:rsidR="008F0825" w:rsidRDefault="00A0712F" w:rsidP="008740ED">
      <w:pPr>
        <w:pStyle w:val="ListParagraph"/>
        <w:numPr>
          <w:ilvl w:val="0"/>
          <w:numId w:val="5"/>
        </w:numPr>
      </w:pPr>
      <w:r>
        <w:t xml:space="preserve">We </w:t>
      </w:r>
      <w:r w:rsidR="008F0825" w:rsidRPr="008F0825">
        <w:t xml:space="preserve">reserve the right not to advertise a vacancy </w:t>
      </w:r>
      <w:r w:rsidR="00C66769">
        <w:t xml:space="preserve">or go through a competitive selection process </w:t>
      </w:r>
      <w:r w:rsidR="008F0825" w:rsidRPr="008F0825">
        <w:t>in the following circumstances:</w:t>
      </w:r>
    </w:p>
    <w:p w14:paraId="3C6172FA" w14:textId="06193E30" w:rsidR="008F0825" w:rsidRDefault="001F51F5" w:rsidP="008740ED">
      <w:pPr>
        <w:pStyle w:val="ListParagraph"/>
        <w:numPr>
          <w:ilvl w:val="0"/>
          <w:numId w:val="15"/>
        </w:numPr>
        <w:ind w:hanging="229"/>
      </w:pPr>
      <w:r>
        <w:t xml:space="preserve">Where </w:t>
      </w:r>
      <w:r w:rsidR="00864D5E">
        <w:t xml:space="preserve">we have </w:t>
      </w:r>
      <w:r>
        <w:t xml:space="preserve">a </w:t>
      </w:r>
      <w:r w:rsidR="008F0825">
        <w:t xml:space="preserve">legal </w:t>
      </w:r>
      <w:r>
        <w:t xml:space="preserve">duty </w:t>
      </w:r>
      <w:r w:rsidR="008F0825">
        <w:t xml:space="preserve">to give </w:t>
      </w:r>
      <w:r w:rsidR="00C66769">
        <w:t xml:space="preserve">staff </w:t>
      </w:r>
      <w:r w:rsidR="008F0825">
        <w:t xml:space="preserve">priority status </w:t>
      </w:r>
      <w:r w:rsidR="00C66769">
        <w:t>and they meet the essential criteria for the role</w:t>
      </w:r>
      <w:r w:rsidR="00E20119">
        <w:t>. For</w:t>
      </w:r>
      <w:r w:rsidR="00235465">
        <w:t xml:space="preserve"> </w:t>
      </w:r>
      <w:r w:rsidR="00BA3B9F" w:rsidRPr="00901FA6">
        <w:t>example,</w:t>
      </w:r>
      <w:r w:rsidR="008F0825">
        <w:t xml:space="preserve"> </w:t>
      </w:r>
      <w:r w:rsidR="0018154F">
        <w:t>s</w:t>
      </w:r>
      <w:r w:rsidR="008F0825">
        <w:t xml:space="preserve">omeone ‘at risk’ because their </w:t>
      </w:r>
      <w:r w:rsidR="008F0825">
        <w:lastRenderedPageBreak/>
        <w:t xml:space="preserve">post has been made redundant </w:t>
      </w:r>
      <w:r w:rsidR="00F74180">
        <w:t>in a restructure</w:t>
      </w:r>
      <w:r w:rsidR="00E20119">
        <w:t>,</w:t>
      </w:r>
      <w:r w:rsidR="00F74180">
        <w:t xml:space="preserve"> </w:t>
      </w:r>
      <w:r w:rsidR="008F0825">
        <w:t xml:space="preserve">or as a reasonable adjustment because of a disability or </w:t>
      </w:r>
      <w:r w:rsidR="00901FA6">
        <w:t>long-term</w:t>
      </w:r>
      <w:r w:rsidR="008F0825">
        <w:t xml:space="preserve"> health condition.</w:t>
      </w:r>
    </w:p>
    <w:p w14:paraId="7FC13932" w14:textId="40137171" w:rsidR="00F17907" w:rsidRDefault="00F17907" w:rsidP="008740ED">
      <w:pPr>
        <w:pStyle w:val="ListParagraph"/>
        <w:numPr>
          <w:ilvl w:val="0"/>
          <w:numId w:val="15"/>
        </w:numPr>
        <w:ind w:hanging="229"/>
      </w:pPr>
      <w:r w:rsidRPr="00F17907">
        <w:t xml:space="preserve">When a candidate </w:t>
      </w:r>
      <w:r>
        <w:t xml:space="preserve">has </w:t>
      </w:r>
      <w:r w:rsidRPr="00F17907">
        <w:t xml:space="preserve">passed </w:t>
      </w:r>
      <w:r w:rsidR="000F1110">
        <w:t>a</w:t>
      </w:r>
      <w:r w:rsidRPr="00F17907">
        <w:t xml:space="preserve"> selection process for a post that was previously advertised and was appointed on a temporary basis.</w:t>
      </w:r>
    </w:p>
    <w:p w14:paraId="36E28A6C" w14:textId="6FE8A4DE" w:rsidR="008F0825" w:rsidRDefault="008F0825" w:rsidP="008740ED">
      <w:pPr>
        <w:pStyle w:val="ListParagraph"/>
        <w:numPr>
          <w:ilvl w:val="0"/>
          <w:numId w:val="15"/>
        </w:numPr>
        <w:ind w:hanging="229"/>
      </w:pPr>
      <w:r>
        <w:t xml:space="preserve">A candidate has previously passed the selection process </w:t>
      </w:r>
      <w:r w:rsidR="00DB1165">
        <w:t xml:space="preserve">for an identical post in the last </w:t>
      </w:r>
      <w:r w:rsidR="00A03FC2">
        <w:t>twelve</w:t>
      </w:r>
      <w:r w:rsidR="00DB1165">
        <w:t xml:space="preserve"> months </w:t>
      </w:r>
      <w:r>
        <w:t>and w</w:t>
      </w:r>
      <w:r w:rsidR="00F17907">
        <w:t>as</w:t>
      </w:r>
      <w:r>
        <w:t xml:space="preserve"> advised they would be held on a reserve list.</w:t>
      </w:r>
    </w:p>
    <w:p w14:paraId="1C9CD1FC" w14:textId="73A8690F" w:rsidR="001D2C99" w:rsidRPr="00175ABF" w:rsidRDefault="008F0825" w:rsidP="008740ED">
      <w:pPr>
        <w:pStyle w:val="ListParagraph"/>
        <w:numPr>
          <w:ilvl w:val="0"/>
          <w:numId w:val="14"/>
        </w:numPr>
        <w:ind w:hanging="229"/>
      </w:pPr>
      <w:r>
        <w:t xml:space="preserve">There is an urgent need to make sure that a person is in post for business continuity reasons and the appointment is on a </w:t>
      </w:r>
      <w:r w:rsidR="00BA6D82">
        <w:t xml:space="preserve">temporary </w:t>
      </w:r>
      <w:r>
        <w:t xml:space="preserve">basis </w:t>
      </w:r>
      <w:r w:rsidR="00BA6D82">
        <w:t xml:space="preserve">for </w:t>
      </w:r>
      <w:r>
        <w:t xml:space="preserve">no more than </w:t>
      </w:r>
      <w:r w:rsidR="0055361C">
        <w:t xml:space="preserve">six </w:t>
      </w:r>
      <w:r>
        <w:t>months.</w:t>
      </w:r>
      <w:r w:rsidR="001D2C99">
        <w:br w:type="page"/>
      </w:r>
    </w:p>
    <w:p w14:paraId="4730617A" w14:textId="5F7CC473" w:rsidR="00B15959" w:rsidRDefault="00F460C9" w:rsidP="00D353B5">
      <w:pPr>
        <w:pStyle w:val="Heading2"/>
      </w:pPr>
      <w:bookmarkStart w:id="13" w:name="_Toc153974896"/>
      <w:r>
        <w:lastRenderedPageBreak/>
        <w:t>Staff/</w:t>
      </w:r>
      <w:r w:rsidRPr="00795655">
        <w:t>Officer</w:t>
      </w:r>
      <w:bookmarkEnd w:id="13"/>
    </w:p>
    <w:p w14:paraId="26185040" w14:textId="6A2B71E7" w:rsidR="00B15959" w:rsidRDefault="001C4625" w:rsidP="00F36789">
      <w:pPr>
        <w:pStyle w:val="Heading3"/>
      </w:pPr>
      <w:bookmarkStart w:id="14" w:name="_Toc153974897"/>
      <w:r>
        <w:t>What you need to do</w:t>
      </w:r>
      <w:r w:rsidR="00B8536A">
        <w:t>:</w:t>
      </w:r>
      <w:bookmarkEnd w:id="14"/>
    </w:p>
    <w:p w14:paraId="1CCFF86E" w14:textId="77777777" w:rsidR="00E00EC5" w:rsidRPr="00E00EC5" w:rsidRDefault="00E00EC5" w:rsidP="008740ED">
      <w:pPr>
        <w:pStyle w:val="ListParagraph"/>
        <w:numPr>
          <w:ilvl w:val="0"/>
          <w:numId w:val="5"/>
        </w:numPr>
      </w:pPr>
      <w:r w:rsidRPr="00E00EC5">
        <w:t>Look out for vacancies that are currently available.</w:t>
      </w:r>
    </w:p>
    <w:p w14:paraId="717A433D" w14:textId="77777777" w:rsidR="00E00EC5" w:rsidRPr="00E00EC5" w:rsidRDefault="00E00EC5" w:rsidP="008740ED">
      <w:pPr>
        <w:pStyle w:val="ListParagraph"/>
        <w:numPr>
          <w:ilvl w:val="0"/>
          <w:numId w:val="5"/>
        </w:numPr>
      </w:pPr>
      <w:r w:rsidRPr="00E00EC5">
        <w:t>Sign up for job alerts.</w:t>
      </w:r>
    </w:p>
    <w:p w14:paraId="7A726C99" w14:textId="77777777" w:rsidR="00E00EC5" w:rsidRPr="00E00EC5" w:rsidRDefault="00E00EC5" w:rsidP="008740ED">
      <w:pPr>
        <w:pStyle w:val="ListParagraph"/>
        <w:numPr>
          <w:ilvl w:val="0"/>
          <w:numId w:val="5"/>
        </w:numPr>
      </w:pPr>
      <w:r w:rsidRPr="00E00EC5">
        <w:t>Follow guidance on how to apply.</w:t>
      </w:r>
    </w:p>
    <w:p w14:paraId="12BD2A16" w14:textId="7EE1E6FC" w:rsidR="00E00EC5" w:rsidRPr="00E00EC5" w:rsidRDefault="003A763F" w:rsidP="008740ED">
      <w:pPr>
        <w:pStyle w:val="ListParagraph"/>
        <w:numPr>
          <w:ilvl w:val="0"/>
          <w:numId w:val="5"/>
        </w:numPr>
      </w:pPr>
      <w:r w:rsidRPr="003A763F">
        <w:t xml:space="preserve">You are encouraged to tell us if you are disabled or have a physical or mental impairment that makes it hard for you to </w:t>
      </w:r>
      <w:r w:rsidR="00300041" w:rsidRPr="00897FED">
        <w:t>do</w:t>
      </w:r>
      <w:r w:rsidR="00300041">
        <w:t xml:space="preserve"> </w:t>
      </w:r>
      <w:r w:rsidRPr="003A763F">
        <w:t xml:space="preserve">any part of the </w:t>
      </w:r>
      <w:r>
        <w:t xml:space="preserve">recruitment </w:t>
      </w:r>
      <w:r w:rsidRPr="003A763F">
        <w:t>process.</w:t>
      </w:r>
    </w:p>
    <w:p w14:paraId="7E04553F" w14:textId="62EF03EB" w:rsidR="00E00EC5" w:rsidRPr="00E00EC5" w:rsidRDefault="00BA6D82" w:rsidP="008740ED">
      <w:pPr>
        <w:pStyle w:val="ListParagraph"/>
        <w:numPr>
          <w:ilvl w:val="0"/>
          <w:numId w:val="5"/>
        </w:numPr>
      </w:pPr>
      <w:r>
        <w:t>C</w:t>
      </w:r>
      <w:r w:rsidR="00E00EC5" w:rsidRPr="00E00EC5">
        <w:t xml:space="preserve">heck your status and </w:t>
      </w:r>
      <w:r w:rsidR="00C1339F">
        <w:t xml:space="preserve">look out for emails </w:t>
      </w:r>
      <w:r w:rsidR="00E00EC5" w:rsidRPr="00E00EC5">
        <w:t xml:space="preserve">that </w:t>
      </w:r>
      <w:r w:rsidR="00C1339F">
        <w:t xml:space="preserve">are </w:t>
      </w:r>
      <w:r w:rsidR="00E00EC5" w:rsidRPr="00E00EC5">
        <w:t>sent to you</w:t>
      </w:r>
      <w:r>
        <w:t xml:space="preserve"> after you have applied online</w:t>
      </w:r>
      <w:r w:rsidR="00E00EC5" w:rsidRPr="00E00EC5">
        <w:t>.</w:t>
      </w:r>
    </w:p>
    <w:p w14:paraId="07474821" w14:textId="7E5BCC80" w:rsidR="00E00EC5" w:rsidRPr="00E00EC5" w:rsidRDefault="00E00EC5" w:rsidP="008740ED">
      <w:pPr>
        <w:pStyle w:val="ListParagraph"/>
        <w:numPr>
          <w:ilvl w:val="0"/>
          <w:numId w:val="5"/>
        </w:numPr>
      </w:pPr>
      <w:r w:rsidRPr="00E00EC5">
        <w:t xml:space="preserve">Look for updates and </w:t>
      </w:r>
      <w:r w:rsidR="00C1339F">
        <w:t xml:space="preserve">provide </w:t>
      </w:r>
      <w:r w:rsidRPr="00E00EC5">
        <w:t>relevant document</w:t>
      </w:r>
      <w:r w:rsidR="00C1339F">
        <w:t>s</w:t>
      </w:r>
      <w:r w:rsidRPr="00E00EC5">
        <w:t xml:space="preserve"> when asked.</w:t>
      </w:r>
    </w:p>
    <w:p w14:paraId="335478B2" w14:textId="6393D20C" w:rsidR="00E00EC5" w:rsidRPr="00E00EC5" w:rsidRDefault="00BA6D82" w:rsidP="008740ED">
      <w:pPr>
        <w:pStyle w:val="ListParagraph"/>
        <w:numPr>
          <w:ilvl w:val="0"/>
          <w:numId w:val="5"/>
        </w:numPr>
      </w:pPr>
      <w:r>
        <w:t>C</w:t>
      </w:r>
      <w:r w:rsidR="00E00EC5" w:rsidRPr="00E00EC5">
        <w:t>ontact the Recruitment Team</w:t>
      </w:r>
      <w:r>
        <w:t xml:space="preserve"> if you have any questions</w:t>
      </w:r>
      <w:r w:rsidR="00E00EC5" w:rsidRPr="00E00EC5">
        <w:t>.</w:t>
      </w:r>
    </w:p>
    <w:p w14:paraId="1E7ADFEF" w14:textId="289D43C1" w:rsidR="00E00EC5" w:rsidRPr="00E00EC5" w:rsidRDefault="00E00EC5" w:rsidP="00F36789">
      <w:pPr>
        <w:pStyle w:val="Heading3"/>
      </w:pPr>
      <w:bookmarkStart w:id="15" w:name="_Toc143252253"/>
      <w:bookmarkStart w:id="16" w:name="_Toc143252254"/>
      <w:bookmarkStart w:id="17" w:name="_Toc143252255"/>
      <w:bookmarkStart w:id="18" w:name="_Toc143252256"/>
      <w:bookmarkStart w:id="19" w:name="_Toc143252257"/>
      <w:bookmarkStart w:id="20" w:name="_Toc143252258"/>
      <w:bookmarkStart w:id="21" w:name="_Toc118041889"/>
      <w:bookmarkStart w:id="22" w:name="_Toc118041890"/>
      <w:bookmarkStart w:id="23" w:name="_Toc118041891"/>
      <w:bookmarkStart w:id="24" w:name="_Toc118041892"/>
      <w:bookmarkStart w:id="25" w:name="_Toc118041893"/>
      <w:bookmarkStart w:id="26" w:name="_Toc118041894"/>
      <w:bookmarkStart w:id="27" w:name="_Toc118041895"/>
      <w:bookmarkStart w:id="28" w:name="_Toc118041896"/>
      <w:bookmarkStart w:id="29" w:name="_Toc118041897"/>
      <w:bookmarkStart w:id="30" w:name="_Toc118041898"/>
      <w:bookmarkStart w:id="31" w:name="_Toc118041899"/>
      <w:bookmarkStart w:id="32" w:name="_Toc118041900"/>
      <w:bookmarkStart w:id="33" w:name="_Toc118041901"/>
      <w:bookmarkStart w:id="34" w:name="_Toc118041902"/>
      <w:bookmarkStart w:id="35" w:name="_Toc118041903"/>
      <w:bookmarkStart w:id="36" w:name="_Toc15397489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00EC5">
        <w:t>Advertising a role</w:t>
      </w:r>
      <w:bookmarkEnd w:id="36"/>
    </w:p>
    <w:p w14:paraId="6AED91F0" w14:textId="15AE36F8" w:rsidR="00E00EC5" w:rsidRPr="00E00EC5" w:rsidRDefault="00E00EC5" w:rsidP="00E00EC5">
      <w:r w:rsidRPr="00E00EC5">
        <w:t xml:space="preserve">We normally advertise </w:t>
      </w:r>
      <w:r w:rsidR="00A8286E">
        <w:t xml:space="preserve">our </w:t>
      </w:r>
      <w:r w:rsidRPr="00E00EC5">
        <w:t>vacancies on the intranet (for internal adverts) and the SPA or Police Scotland recruitment websites (for external adverts).</w:t>
      </w:r>
    </w:p>
    <w:p w14:paraId="37049448" w14:textId="17FDBD2E" w:rsidR="00E00EC5" w:rsidRPr="00E00EC5" w:rsidRDefault="00AE48EB" w:rsidP="00E00EC5">
      <w:r>
        <w:t xml:space="preserve">You can find our </w:t>
      </w:r>
      <w:r w:rsidR="00E00EC5" w:rsidRPr="00E00EC5">
        <w:t>current vacancies in the recruitment section of our</w:t>
      </w:r>
      <w:r w:rsidR="004051D0">
        <w:t xml:space="preserve"> </w:t>
      </w:r>
      <w:hyperlink r:id="rId15" w:history="1">
        <w:r w:rsidR="004051D0" w:rsidRPr="004051D0">
          <w:rPr>
            <w:rStyle w:val="Hyperlink"/>
          </w:rPr>
          <w:t>website</w:t>
        </w:r>
      </w:hyperlink>
      <w:r w:rsidR="00AF4827">
        <w:t>.</w:t>
      </w:r>
    </w:p>
    <w:p w14:paraId="45B95DCE" w14:textId="36EB6222" w:rsidR="00E00EC5" w:rsidRPr="00E00EC5" w:rsidRDefault="00F46062" w:rsidP="00E00EC5">
      <w:r>
        <w:t>We might use o</w:t>
      </w:r>
      <w:r w:rsidR="00E00EC5" w:rsidRPr="00E00EC5">
        <w:t xml:space="preserve">ther </w:t>
      </w:r>
      <w:r w:rsidR="00474F03">
        <w:t>ways</w:t>
      </w:r>
      <w:r w:rsidR="00E00EC5" w:rsidRPr="00E00EC5">
        <w:t xml:space="preserve"> to target a specific or wider pool of candidates</w:t>
      </w:r>
      <w:r w:rsidR="003B38E0">
        <w:t xml:space="preserve"> </w:t>
      </w:r>
      <w:r w:rsidR="00554413">
        <w:t>for example</w:t>
      </w:r>
      <w:r w:rsidR="003B38E0">
        <w:t xml:space="preserve"> LinkedIn, </w:t>
      </w:r>
      <w:r w:rsidR="008E1683">
        <w:t>X</w:t>
      </w:r>
      <w:r w:rsidR="00BA6D82">
        <w:t xml:space="preserve"> </w:t>
      </w:r>
      <w:r w:rsidR="00554413">
        <w:t xml:space="preserve">or </w:t>
      </w:r>
      <w:r w:rsidR="003B38E0">
        <w:t>Facebook</w:t>
      </w:r>
      <w:r w:rsidR="00E00EC5" w:rsidRPr="00E00EC5">
        <w:t>.</w:t>
      </w:r>
    </w:p>
    <w:p w14:paraId="45F790E3" w14:textId="497C5914" w:rsidR="004B23C2" w:rsidRDefault="004B23C2" w:rsidP="00E00EC5">
      <w:r w:rsidRPr="004B23C2">
        <w:t xml:space="preserve">You can sign up for job </w:t>
      </w:r>
      <w:r w:rsidR="00901FA6" w:rsidRPr="004B23C2">
        <w:t>alerts,</w:t>
      </w:r>
      <w:r w:rsidRPr="004B23C2">
        <w:t xml:space="preserve"> so you know when any new vacancies are posted. You </w:t>
      </w:r>
      <w:r w:rsidR="002644C9">
        <w:t xml:space="preserve">can </w:t>
      </w:r>
      <w:r w:rsidRPr="004B23C2">
        <w:t>find details on how to register on the recruitment website.</w:t>
      </w:r>
    </w:p>
    <w:p w14:paraId="28EF439C" w14:textId="01F36470" w:rsidR="004B23C2" w:rsidRDefault="004B23C2" w:rsidP="00E00EC5">
      <w:r w:rsidRPr="004B23C2">
        <w:t xml:space="preserve">All vacancies are </w:t>
      </w:r>
      <w:r w:rsidR="002B1FAC">
        <w:t xml:space="preserve">normally </w:t>
      </w:r>
      <w:r w:rsidRPr="004B23C2">
        <w:t xml:space="preserve">advertised for a minimum period </w:t>
      </w:r>
      <w:r w:rsidR="002B1FAC">
        <w:t xml:space="preserve">of </w:t>
      </w:r>
      <w:r w:rsidRPr="00BA6D82">
        <w:t>t</w:t>
      </w:r>
      <w:r w:rsidR="002B1FAC">
        <w:t>wo</w:t>
      </w:r>
      <w:r w:rsidRPr="00BA6D82">
        <w:t xml:space="preserve"> weeks</w:t>
      </w:r>
      <w:r w:rsidR="00BE45B5">
        <w:t>.</w:t>
      </w:r>
    </w:p>
    <w:p w14:paraId="1273D6B2" w14:textId="77777777" w:rsidR="00BA3B9F" w:rsidRDefault="00BA3B9F">
      <w:pPr>
        <w:spacing w:after="0"/>
        <w:ind w:firstLine="340"/>
        <w:rPr>
          <w:rFonts w:ascii="Arial Bold" w:eastAsiaTheme="majorEastAsia" w:hAnsi="Arial Bold" w:cstheme="majorBidi"/>
          <w:b/>
          <w:sz w:val="28"/>
          <w:szCs w:val="26"/>
        </w:rPr>
      </w:pPr>
      <w:bookmarkStart w:id="37" w:name="_Toc118041905"/>
      <w:bookmarkEnd w:id="37"/>
      <w:r>
        <w:br w:type="page"/>
      </w:r>
    </w:p>
    <w:p w14:paraId="1A79CC97" w14:textId="32055AA9" w:rsidR="00336568" w:rsidRDefault="00336568" w:rsidP="00F36789">
      <w:pPr>
        <w:pStyle w:val="Heading3"/>
      </w:pPr>
      <w:bookmarkStart w:id="38" w:name="_Toc153974899"/>
      <w:r>
        <w:lastRenderedPageBreak/>
        <w:t>Job advert</w:t>
      </w:r>
      <w:bookmarkEnd w:id="38"/>
    </w:p>
    <w:p w14:paraId="3F1611C8" w14:textId="1CD243DF" w:rsidR="00336568" w:rsidRPr="00336568" w:rsidRDefault="00336568" w:rsidP="006D65C7">
      <w:r w:rsidRPr="00336568">
        <w:t>The job advert tell</w:t>
      </w:r>
      <w:r w:rsidR="00902851">
        <w:t>s</w:t>
      </w:r>
      <w:r w:rsidRPr="00336568">
        <w:t xml:space="preserve"> you </w:t>
      </w:r>
      <w:r w:rsidR="002B3142">
        <w:t xml:space="preserve">everything </w:t>
      </w:r>
      <w:r w:rsidRPr="00336568">
        <w:t xml:space="preserve">you need to know about the </w:t>
      </w:r>
      <w:r w:rsidR="002B3142">
        <w:t xml:space="preserve">role </w:t>
      </w:r>
      <w:r w:rsidRPr="00336568">
        <w:t>and how to apply.</w:t>
      </w:r>
    </w:p>
    <w:p w14:paraId="581C0CE6" w14:textId="11439C74" w:rsidR="00336568" w:rsidRPr="00336568" w:rsidRDefault="00336568" w:rsidP="006D65C7">
      <w:r w:rsidRPr="00336568">
        <w:t xml:space="preserve">It </w:t>
      </w:r>
      <w:r w:rsidR="006350B8">
        <w:t xml:space="preserve">tells you </w:t>
      </w:r>
      <w:r w:rsidRPr="00336568">
        <w:t xml:space="preserve">important information such as: </w:t>
      </w:r>
      <w:r w:rsidR="00315AD0">
        <w:t>e</w:t>
      </w:r>
      <w:r w:rsidR="002B3142">
        <w:t xml:space="preserve">mployment status (permanent or </w:t>
      </w:r>
      <w:r w:rsidR="00BA6D82">
        <w:t>temporary</w:t>
      </w:r>
      <w:r w:rsidR="002B3142">
        <w:t xml:space="preserve">); </w:t>
      </w:r>
      <w:r w:rsidR="00315AD0">
        <w:t>h</w:t>
      </w:r>
      <w:r w:rsidRPr="00336568">
        <w:t xml:space="preserve">ours per week; </w:t>
      </w:r>
      <w:r w:rsidR="00315AD0">
        <w:t>l</w:t>
      </w:r>
      <w:r w:rsidRPr="00336568">
        <w:t xml:space="preserve">ocation; </w:t>
      </w:r>
      <w:r w:rsidR="00315AD0">
        <w:t>s</w:t>
      </w:r>
      <w:r w:rsidRPr="00336568">
        <w:t xml:space="preserve">alary, </w:t>
      </w:r>
      <w:r w:rsidR="00315AD0">
        <w:t>g</w:t>
      </w:r>
      <w:r w:rsidRPr="00336568">
        <w:t xml:space="preserve">eneral information about the job; </w:t>
      </w:r>
      <w:r w:rsidR="00315AD0">
        <w:t>q</w:t>
      </w:r>
      <w:r w:rsidRPr="00336568">
        <w:t xml:space="preserve">ualification or experience required; </w:t>
      </w:r>
      <w:r w:rsidR="00315AD0">
        <w:t>v</w:t>
      </w:r>
      <w:r w:rsidRPr="00336568">
        <w:t>etting process</w:t>
      </w:r>
      <w:r w:rsidR="00F55A38">
        <w:t>es</w:t>
      </w:r>
      <w:r w:rsidRPr="00336568">
        <w:t xml:space="preserve">; </w:t>
      </w:r>
      <w:r w:rsidR="00315AD0">
        <w:t>f</w:t>
      </w:r>
      <w:r w:rsidRPr="00336568">
        <w:t>lexible working</w:t>
      </w:r>
      <w:r w:rsidR="00A93C0B">
        <w:t>,</w:t>
      </w:r>
      <w:r w:rsidRPr="00336568">
        <w:t xml:space="preserve"> </w:t>
      </w:r>
      <w:r w:rsidR="00901FA6" w:rsidRPr="00336568">
        <w:t>benefits,</w:t>
      </w:r>
      <w:r w:rsidR="00340858">
        <w:t xml:space="preserve"> and the </w:t>
      </w:r>
      <w:r w:rsidR="00315AD0">
        <w:t>c</w:t>
      </w:r>
      <w:r w:rsidRPr="00336568">
        <w:t>losing date.</w:t>
      </w:r>
    </w:p>
    <w:p w14:paraId="7AC5FE75" w14:textId="480D0099" w:rsidR="00336568" w:rsidRDefault="00902851">
      <w:r>
        <w:t xml:space="preserve">If </w:t>
      </w:r>
      <w:r w:rsidR="00336568" w:rsidRPr="00336568">
        <w:t xml:space="preserve">there is evidence of under representation </w:t>
      </w:r>
      <w:r w:rsidR="003C5033">
        <w:t xml:space="preserve">of </w:t>
      </w:r>
      <w:r w:rsidR="003C5033" w:rsidRPr="003C5033">
        <w:t>any of the protected characteristic groups</w:t>
      </w:r>
      <w:r w:rsidR="00474F03">
        <w:t>,</w:t>
      </w:r>
      <w:r w:rsidR="003C5033">
        <w:t xml:space="preserve"> </w:t>
      </w:r>
      <w:r w:rsidR="00336568" w:rsidRPr="00336568">
        <w:t xml:space="preserve">in certain jobs or at certain levels, we may actively </w:t>
      </w:r>
      <w:r w:rsidR="003A763F">
        <w:t>promote</w:t>
      </w:r>
      <w:r w:rsidR="00336568" w:rsidRPr="00336568">
        <w:t xml:space="preserve"> applications from those groups </w:t>
      </w:r>
      <w:r w:rsidR="00901FA6" w:rsidRPr="00336568">
        <w:t>using</w:t>
      </w:r>
      <w:r w:rsidR="00336568" w:rsidRPr="00336568">
        <w:t xml:space="preserve"> Positive Action Statements on adverts.</w:t>
      </w:r>
    </w:p>
    <w:p w14:paraId="3BE21928" w14:textId="77777777" w:rsidR="00336568" w:rsidRDefault="00336568" w:rsidP="00F36789">
      <w:pPr>
        <w:pStyle w:val="Heading3"/>
      </w:pPr>
      <w:bookmarkStart w:id="39" w:name="_Toc153974900"/>
      <w:r>
        <w:t>Role profile</w:t>
      </w:r>
      <w:bookmarkEnd w:id="39"/>
    </w:p>
    <w:p w14:paraId="0B8DC7BB" w14:textId="4525FE15" w:rsidR="00336568" w:rsidRPr="00336568" w:rsidRDefault="00A93C0B" w:rsidP="006D65C7">
      <w:r>
        <w:t>R</w:t>
      </w:r>
      <w:r w:rsidR="00336568" w:rsidRPr="00336568">
        <w:t xml:space="preserve">ole </w:t>
      </w:r>
      <w:r w:rsidR="00105D52">
        <w:t>p</w:t>
      </w:r>
      <w:r w:rsidR="00336568" w:rsidRPr="00336568">
        <w:t>rofile</w:t>
      </w:r>
      <w:r>
        <w:t>s</w:t>
      </w:r>
      <w:r w:rsidR="00336568" w:rsidRPr="00336568">
        <w:t xml:space="preserve"> give detailed information about the role.</w:t>
      </w:r>
    </w:p>
    <w:p w14:paraId="5933FEF0" w14:textId="24400348" w:rsidR="00336568" w:rsidRPr="00336568" w:rsidRDefault="00A93C0B" w:rsidP="006D65C7">
      <w:r>
        <w:t>They</w:t>
      </w:r>
      <w:r w:rsidR="00336568" w:rsidRPr="00336568">
        <w:t xml:space="preserve"> </w:t>
      </w:r>
      <w:r w:rsidR="001C6AF2">
        <w:t xml:space="preserve">cover </w:t>
      </w:r>
      <w:r w:rsidR="00336568" w:rsidRPr="00336568">
        <w:t xml:space="preserve">important information such as: </w:t>
      </w:r>
      <w:r w:rsidR="00105D52">
        <w:t>r</w:t>
      </w:r>
      <w:r w:rsidR="00336568" w:rsidRPr="00336568">
        <w:t xml:space="preserve">ole purpose (a summary of the key functions of the role); </w:t>
      </w:r>
      <w:r w:rsidR="00105D52">
        <w:t>k</w:t>
      </w:r>
      <w:r w:rsidR="00336568" w:rsidRPr="00336568">
        <w:t xml:space="preserve">ey accountabilities (details of the key responsibilities of the role); </w:t>
      </w:r>
      <w:r w:rsidR="00105D52">
        <w:t>c</w:t>
      </w:r>
      <w:r w:rsidR="00336568" w:rsidRPr="00336568">
        <w:t xml:space="preserve">ompetency levels required; </w:t>
      </w:r>
      <w:r w:rsidR="00105D52">
        <w:t>e</w:t>
      </w:r>
      <w:r w:rsidR="00336568" w:rsidRPr="00336568">
        <w:t>ducation, qualification, skills and experience and any other special requirements that are needed.</w:t>
      </w:r>
    </w:p>
    <w:p w14:paraId="3AC82B42" w14:textId="638B2CE1" w:rsidR="00336568" w:rsidRPr="00336568" w:rsidRDefault="00336568" w:rsidP="006D65C7">
      <w:r w:rsidRPr="00336568">
        <w:t xml:space="preserve">You will not be asked to have </w:t>
      </w:r>
      <w:r w:rsidR="00C83907">
        <w:t xml:space="preserve">qualifications or </w:t>
      </w:r>
      <w:r w:rsidRPr="00336568">
        <w:t>experience that are not relevant to the role.</w:t>
      </w:r>
    </w:p>
    <w:p w14:paraId="730735F5" w14:textId="6A3B1CE5" w:rsidR="00E00EC5" w:rsidRPr="00E00EC5" w:rsidRDefault="002C6B7A">
      <w:r>
        <w:t xml:space="preserve">We will only ask for </w:t>
      </w:r>
      <w:r w:rsidR="00336568" w:rsidRPr="00336568">
        <w:t xml:space="preserve">qualifications </w:t>
      </w:r>
      <w:r w:rsidR="00C83907">
        <w:t xml:space="preserve">or experience </w:t>
      </w:r>
      <w:r>
        <w:t xml:space="preserve">when they </w:t>
      </w:r>
      <w:r w:rsidR="00334B6E">
        <w:t xml:space="preserve">are </w:t>
      </w:r>
      <w:r w:rsidR="00336568" w:rsidRPr="00336568">
        <w:t xml:space="preserve">needed </w:t>
      </w:r>
      <w:r>
        <w:t>to be able to do the role.</w:t>
      </w:r>
    </w:p>
    <w:p w14:paraId="157C14C8" w14:textId="0D6A18E8" w:rsidR="00336568" w:rsidRPr="00336568" w:rsidRDefault="00E00EC5" w:rsidP="00F36789">
      <w:pPr>
        <w:pStyle w:val="Heading3"/>
      </w:pPr>
      <w:bookmarkStart w:id="40" w:name="_Toc118041908"/>
      <w:bookmarkStart w:id="41" w:name="_Toc118041909"/>
      <w:bookmarkStart w:id="42" w:name="_Toc118041910"/>
      <w:bookmarkStart w:id="43" w:name="_Toc118041911"/>
      <w:bookmarkStart w:id="44" w:name="_Toc118041912"/>
      <w:bookmarkStart w:id="45" w:name="_Toc118041913"/>
      <w:bookmarkStart w:id="46" w:name="_Toc153974901"/>
      <w:bookmarkEnd w:id="40"/>
      <w:bookmarkEnd w:id="41"/>
      <w:bookmarkEnd w:id="42"/>
      <w:bookmarkEnd w:id="43"/>
      <w:bookmarkEnd w:id="44"/>
      <w:bookmarkEnd w:id="45"/>
      <w:r w:rsidRPr="00E00EC5">
        <w:t>Application process</w:t>
      </w:r>
      <w:bookmarkEnd w:id="46"/>
    </w:p>
    <w:p w14:paraId="6E8459A4" w14:textId="0A6D57EF" w:rsidR="002B6A4D" w:rsidRDefault="00902851" w:rsidP="00E00EC5">
      <w:r>
        <w:t>R</w:t>
      </w:r>
      <w:r w:rsidR="00454880">
        <w:t>ead the job advert and role profile carefully</w:t>
      </w:r>
      <w:r w:rsidR="00A5377C">
        <w:t xml:space="preserve">. This will help you </w:t>
      </w:r>
      <w:r w:rsidR="00AC2883">
        <w:t xml:space="preserve">to </w:t>
      </w:r>
      <w:r>
        <w:t xml:space="preserve">be sure </w:t>
      </w:r>
      <w:r w:rsidR="00A5377C">
        <w:t xml:space="preserve">that </w:t>
      </w:r>
      <w:r w:rsidR="00454880">
        <w:t>your skills and experience are suitable for the advertised role.</w:t>
      </w:r>
    </w:p>
    <w:p w14:paraId="186BF2DD" w14:textId="6AA31895" w:rsidR="00454880" w:rsidRDefault="002B6A4D" w:rsidP="00E00EC5">
      <w:r w:rsidRPr="002B6A4D">
        <w:t xml:space="preserve">It is important that you have the essential qualifications, </w:t>
      </w:r>
      <w:r w:rsidR="003E1A44" w:rsidRPr="002B6A4D">
        <w:t>skills,</w:t>
      </w:r>
      <w:r w:rsidRPr="002B6A4D">
        <w:t xml:space="preserve"> and experience. You must be able to </w:t>
      </w:r>
      <w:r w:rsidR="00554DDF">
        <w:t xml:space="preserve">show </w:t>
      </w:r>
      <w:r w:rsidRPr="002B6A4D">
        <w:t xml:space="preserve">this </w:t>
      </w:r>
      <w:r w:rsidR="00554DDF">
        <w:t>i</w:t>
      </w:r>
      <w:r w:rsidRPr="002B6A4D">
        <w:t>n your application form</w:t>
      </w:r>
      <w:r w:rsidR="00A5377C">
        <w:t>. T</w:t>
      </w:r>
      <w:r w:rsidRPr="002B6A4D">
        <w:t>he initial sift is against the essential and desirable criteria set out in the role profile</w:t>
      </w:r>
      <w:r>
        <w:t>.</w:t>
      </w:r>
      <w:r w:rsidR="00454880">
        <w:t xml:space="preserve"> </w:t>
      </w:r>
    </w:p>
    <w:p w14:paraId="37116693" w14:textId="014DF739" w:rsidR="00E00EC5" w:rsidRPr="00E00EC5" w:rsidRDefault="00E00EC5" w:rsidP="00E00EC5">
      <w:r w:rsidRPr="00E00EC5">
        <w:lastRenderedPageBreak/>
        <w:t xml:space="preserve">You </w:t>
      </w:r>
      <w:r w:rsidR="00F55A38">
        <w:t xml:space="preserve">should </w:t>
      </w:r>
      <w:r w:rsidRPr="00E00EC5">
        <w:t>us</w:t>
      </w:r>
      <w:r w:rsidR="00162AC3">
        <w:t>e</w:t>
      </w:r>
      <w:r w:rsidRPr="00E00EC5">
        <w:t xml:space="preserve"> the e-recruitment system</w:t>
      </w:r>
      <w:r w:rsidR="00162AC3">
        <w:t xml:space="preserve"> to </w:t>
      </w:r>
      <w:r w:rsidR="00162AC3" w:rsidRPr="00E00EC5">
        <w:t>apply for vacancies</w:t>
      </w:r>
      <w:r w:rsidRPr="00E00EC5">
        <w:t xml:space="preserve">. You will be taken to the system automatically </w:t>
      </w:r>
      <w:r w:rsidR="00241E53">
        <w:t xml:space="preserve">from </w:t>
      </w:r>
      <w:r w:rsidR="000516AA">
        <w:t xml:space="preserve">the </w:t>
      </w:r>
      <w:r w:rsidR="00241E53">
        <w:t xml:space="preserve">vacancy page </w:t>
      </w:r>
      <w:r w:rsidR="00EB439D">
        <w:t xml:space="preserve">on </w:t>
      </w:r>
      <w:r w:rsidRPr="00E00EC5">
        <w:t xml:space="preserve">the </w:t>
      </w:r>
      <w:r w:rsidR="00A93C0B">
        <w:t>r</w:t>
      </w:r>
      <w:r w:rsidR="00105D52">
        <w:t>ecruitment website</w:t>
      </w:r>
      <w:r w:rsidRPr="00E00EC5">
        <w:t>.</w:t>
      </w:r>
    </w:p>
    <w:p w14:paraId="3198F7EF" w14:textId="107A506C" w:rsidR="00E00EC5" w:rsidRPr="00E00EC5" w:rsidRDefault="00BE45B5" w:rsidP="00E00EC5">
      <w:r>
        <w:t xml:space="preserve">If you need any </w:t>
      </w:r>
      <w:r w:rsidR="00241E53">
        <w:t>help</w:t>
      </w:r>
      <w:r>
        <w:t xml:space="preserve"> </w:t>
      </w:r>
      <w:r w:rsidR="000B29C3">
        <w:t xml:space="preserve">with </w:t>
      </w:r>
      <w:r>
        <w:t xml:space="preserve">your </w:t>
      </w:r>
      <w:r w:rsidR="003E1A44">
        <w:t>application,</w:t>
      </w:r>
      <w:r>
        <w:t xml:space="preserve"> please contact our Recruitment Team</w:t>
      </w:r>
      <w:r w:rsidR="00241E53">
        <w:t xml:space="preserve">. This will let you </w:t>
      </w:r>
      <w:r w:rsidR="000516AA">
        <w:t xml:space="preserve">talk over </w:t>
      </w:r>
      <w:r>
        <w:t xml:space="preserve">any reasonable adjustments or support </w:t>
      </w:r>
      <w:r w:rsidR="00241E53">
        <w:t xml:space="preserve">that </w:t>
      </w:r>
      <w:r>
        <w:t>can be put in place.</w:t>
      </w:r>
      <w:r w:rsidR="003F5BAF">
        <w:t xml:space="preserve"> </w:t>
      </w:r>
      <w:hyperlink r:id="rId16" w:history="1">
        <w:r w:rsidR="00DD2AC2" w:rsidRPr="00DD2AC2">
          <w:rPr>
            <w:rStyle w:val="Hyperlink"/>
          </w:rPr>
          <w:t>Our recruitment web page</w:t>
        </w:r>
      </w:hyperlink>
      <w:r w:rsidR="003F5BAF">
        <w:t xml:space="preserve"> has contact details for </w:t>
      </w:r>
      <w:r w:rsidR="00241E53">
        <w:t xml:space="preserve">the </w:t>
      </w:r>
      <w:r w:rsidR="007F3908">
        <w:t>R</w:t>
      </w:r>
      <w:r w:rsidR="003F5BAF">
        <w:t xml:space="preserve">ecruitment </w:t>
      </w:r>
      <w:r w:rsidR="007F3908">
        <w:t>T</w:t>
      </w:r>
      <w:r w:rsidR="003F5BAF">
        <w:t>eams.</w:t>
      </w:r>
    </w:p>
    <w:p w14:paraId="546C6031" w14:textId="7FCA94F9" w:rsidR="00E00EC5" w:rsidRDefault="00EE1AB0" w:rsidP="00E00EC5">
      <w:r>
        <w:t>B</w:t>
      </w:r>
      <w:r w:rsidRPr="00EE1AB0">
        <w:t xml:space="preserve">efore you start to fill in </w:t>
      </w:r>
      <w:r w:rsidR="00DD2AC2">
        <w:t>the application we recommend you read</w:t>
      </w:r>
      <w:r w:rsidR="00E95CE9">
        <w:t xml:space="preserve"> </w:t>
      </w:r>
      <w:hyperlink r:id="rId17" w:history="1">
        <w:r w:rsidR="00E95CE9" w:rsidRPr="00730E3B">
          <w:rPr>
            <w:rStyle w:val="Hyperlink"/>
          </w:rPr>
          <w:t>Hints and tips for completing an application form</w:t>
        </w:r>
      </w:hyperlink>
      <w:r w:rsidR="00E95CE9">
        <w:t>.</w:t>
      </w:r>
    </w:p>
    <w:p w14:paraId="42E9595A" w14:textId="300E91CD" w:rsidR="00571FCF" w:rsidRPr="00E00EC5" w:rsidRDefault="009F2F93" w:rsidP="00E00EC5">
      <w:r>
        <w:t>You should u</w:t>
      </w:r>
      <w:r w:rsidR="00571FCF">
        <w:t xml:space="preserve">se the job advert and role </w:t>
      </w:r>
      <w:r w:rsidR="003E1A44">
        <w:t>profile,</w:t>
      </w:r>
      <w:r w:rsidR="00571FCF">
        <w:t xml:space="preserve"> </w:t>
      </w:r>
      <w:r w:rsidR="005C4BE3">
        <w:t>s</w:t>
      </w:r>
      <w:r w:rsidR="00571FCF">
        <w:t xml:space="preserve">o you </w:t>
      </w:r>
      <w:r w:rsidR="005C4BE3">
        <w:t xml:space="preserve">know what </w:t>
      </w:r>
      <w:r w:rsidR="00571FCF">
        <w:t>competencies and values we are looking for in a successful candidate.</w:t>
      </w:r>
    </w:p>
    <w:p w14:paraId="000537CD" w14:textId="64655D90" w:rsidR="002536B8" w:rsidRPr="00E00EC5" w:rsidRDefault="002536B8" w:rsidP="00E00EC5">
      <w:r>
        <w:t>Remember to only include information that you have been asked fo</w:t>
      </w:r>
      <w:r w:rsidRPr="003E1A44">
        <w:t>r</w:t>
      </w:r>
      <w:r w:rsidR="0009250F" w:rsidRPr="003E1A44">
        <w:t>,</w:t>
      </w:r>
      <w:r>
        <w:t xml:space="preserve"> or think is relevant. You will get the chance to tell us more if you are selected for interview.</w:t>
      </w:r>
    </w:p>
    <w:p w14:paraId="0C3D4259" w14:textId="1367AF01" w:rsidR="00073113" w:rsidRDefault="00DB509B" w:rsidP="00E00EC5">
      <w:r>
        <w:t>Y</w:t>
      </w:r>
      <w:r w:rsidRPr="00DB509B">
        <w:t xml:space="preserve">ou need to get approval from your manager </w:t>
      </w:r>
      <w:r>
        <w:t>i</w:t>
      </w:r>
      <w:r w:rsidR="00073113">
        <w:t>f you are a permanent member of staff and are applying for a temporary or secondment position</w:t>
      </w:r>
      <w:r w:rsidR="00E70C9B">
        <w:t>. You must get the approval confirmed by email before you complete and submit the application form</w:t>
      </w:r>
      <w:r w:rsidR="00073113">
        <w:t xml:space="preserve">. </w:t>
      </w:r>
    </w:p>
    <w:p w14:paraId="7E13291D" w14:textId="1A2699C7" w:rsidR="00E00EC5" w:rsidRPr="00E00EC5" w:rsidRDefault="00E00EC5" w:rsidP="00E00EC5">
      <w:r w:rsidRPr="00E00EC5">
        <w:t xml:space="preserve">Late applications </w:t>
      </w:r>
      <w:r w:rsidR="00DB509B">
        <w:t>are</w:t>
      </w:r>
      <w:r w:rsidRPr="00E00EC5">
        <w:t xml:space="preserve"> not accepted.</w:t>
      </w:r>
    </w:p>
    <w:p w14:paraId="401D4A8D" w14:textId="5B6269D4" w:rsidR="00E00EC5" w:rsidRPr="00162AC3" w:rsidRDefault="00DA4B7C" w:rsidP="00E00EC5">
      <w:r>
        <w:t xml:space="preserve">We </w:t>
      </w:r>
      <w:r w:rsidR="00E00EC5" w:rsidRPr="00162AC3">
        <w:t xml:space="preserve">will </w:t>
      </w:r>
      <w:r>
        <w:t xml:space="preserve">send you </w:t>
      </w:r>
      <w:r w:rsidR="00E00EC5" w:rsidRPr="00162AC3">
        <w:t>a</w:t>
      </w:r>
      <w:r w:rsidR="0002376F">
        <w:t>n</w:t>
      </w:r>
      <w:r w:rsidR="00E00EC5" w:rsidRPr="00162AC3">
        <w:t xml:space="preserve"> email to let you know </w:t>
      </w:r>
      <w:r>
        <w:t xml:space="preserve">we have received </w:t>
      </w:r>
      <w:r w:rsidR="00E00EC5" w:rsidRPr="00162AC3">
        <w:t>your application.</w:t>
      </w:r>
    </w:p>
    <w:p w14:paraId="3EC1D75E" w14:textId="6982D025" w:rsidR="00E00EC5" w:rsidRPr="00E00EC5" w:rsidRDefault="00E00EC5" w:rsidP="00E00EC5">
      <w:r w:rsidRPr="00E00EC5">
        <w:t xml:space="preserve">Remember to check your junk/spam folder just in case </w:t>
      </w:r>
      <w:r w:rsidR="0002376F">
        <w:t xml:space="preserve">the email </w:t>
      </w:r>
      <w:r w:rsidRPr="00E00EC5">
        <w:t>is delivered there in error.</w:t>
      </w:r>
    </w:p>
    <w:p w14:paraId="2D700A51" w14:textId="480C5130" w:rsidR="00E00EC5" w:rsidRPr="00E00EC5" w:rsidRDefault="0052361F" w:rsidP="00E00EC5">
      <w:r>
        <w:t xml:space="preserve">We will send you </w:t>
      </w:r>
      <w:r w:rsidR="00D450E5">
        <w:t xml:space="preserve">emails </w:t>
      </w:r>
      <w:r w:rsidR="00E00EC5" w:rsidRPr="00E00EC5">
        <w:t>throughout the recruitment and selection process to let you know what we are doing with your application.</w:t>
      </w:r>
    </w:p>
    <w:p w14:paraId="75A4FCD6" w14:textId="1B0C82A5" w:rsidR="00E00EC5" w:rsidRPr="00E00EC5" w:rsidRDefault="00E00EC5">
      <w:r w:rsidRPr="00E00EC5">
        <w:t xml:space="preserve">You can look at all the information that has been sent to you by choosing the “View Communications” menu option in the e-recruitment system. </w:t>
      </w:r>
    </w:p>
    <w:p w14:paraId="59FCF20F" w14:textId="77777777" w:rsidR="00E00EC5" w:rsidRPr="00E00EC5" w:rsidRDefault="00E00EC5" w:rsidP="00F36789">
      <w:pPr>
        <w:pStyle w:val="Heading3"/>
      </w:pPr>
      <w:bookmarkStart w:id="47" w:name="_Toc118041915"/>
      <w:bookmarkStart w:id="48" w:name="_Toc153974902"/>
      <w:bookmarkEnd w:id="47"/>
      <w:r w:rsidRPr="00E00EC5">
        <w:t>Shortlisting</w:t>
      </w:r>
      <w:bookmarkEnd w:id="48"/>
    </w:p>
    <w:p w14:paraId="57DF0E27" w14:textId="0C880A2E" w:rsidR="00E00EC5" w:rsidRPr="00E00EC5" w:rsidRDefault="00446786" w:rsidP="00E00EC5">
      <w:r>
        <w:t>A</w:t>
      </w:r>
      <w:r w:rsidR="00485D97">
        <w:t xml:space="preserve">fter the closing date </w:t>
      </w:r>
      <w:r w:rsidR="0052361F">
        <w:t xml:space="preserve">we will sift </w:t>
      </w:r>
      <w:r w:rsidR="0010300D">
        <w:t xml:space="preserve">all </w:t>
      </w:r>
      <w:r w:rsidR="00E00EC5" w:rsidRPr="00E00EC5">
        <w:t xml:space="preserve">completed application forms against the </w:t>
      </w:r>
      <w:r w:rsidR="00D95805">
        <w:t xml:space="preserve">essential and desirable </w:t>
      </w:r>
      <w:r w:rsidR="00E00EC5" w:rsidRPr="00E00EC5">
        <w:t xml:space="preserve">criteria set out in the </w:t>
      </w:r>
      <w:r w:rsidR="00B7701D">
        <w:t>r</w:t>
      </w:r>
      <w:r w:rsidR="00B7701D" w:rsidRPr="00E00EC5">
        <w:t xml:space="preserve">ole </w:t>
      </w:r>
      <w:r w:rsidR="00B7701D">
        <w:t>p</w:t>
      </w:r>
      <w:r w:rsidR="00B7701D" w:rsidRPr="00E00EC5">
        <w:t>rofile</w:t>
      </w:r>
      <w:r w:rsidR="00E00EC5" w:rsidRPr="00E00EC5">
        <w:t>.</w:t>
      </w:r>
    </w:p>
    <w:p w14:paraId="232ECCCE" w14:textId="1C29948E" w:rsidR="00E00EC5" w:rsidRDefault="00E00EC5" w:rsidP="00E00EC5">
      <w:r w:rsidRPr="00E00EC5">
        <w:lastRenderedPageBreak/>
        <w:t>Applications with the strongest evidence are more likely to be progress</w:t>
      </w:r>
      <w:r w:rsidR="00F17907">
        <w:t>ed</w:t>
      </w:r>
      <w:r w:rsidRPr="00E00EC5">
        <w:t xml:space="preserve"> to the next stage.</w:t>
      </w:r>
    </w:p>
    <w:p w14:paraId="52FE50DF" w14:textId="4ED8038E" w:rsidR="002B6A4D" w:rsidRPr="00E00EC5" w:rsidRDefault="002B6A4D" w:rsidP="00E00EC5">
      <w:r w:rsidRPr="002B6A4D">
        <w:t>If you meet the essential criteria and tell us you have a disability you will</w:t>
      </w:r>
      <w:r>
        <w:t xml:space="preserve"> be invited to interview.</w:t>
      </w:r>
    </w:p>
    <w:p w14:paraId="5573BE1F" w14:textId="04D4EC96" w:rsidR="00E00EC5" w:rsidRPr="00E00EC5" w:rsidRDefault="009C662C" w:rsidP="00E00EC5">
      <w:r>
        <w:t xml:space="preserve">We </w:t>
      </w:r>
      <w:r w:rsidR="00E00EC5" w:rsidRPr="00E00EC5">
        <w:t xml:space="preserve">will </w:t>
      </w:r>
      <w:r w:rsidR="002B6A4D">
        <w:t xml:space="preserve">email </w:t>
      </w:r>
      <w:r>
        <w:t xml:space="preserve">you </w:t>
      </w:r>
      <w:r w:rsidR="00E00EC5" w:rsidRPr="00E00EC5">
        <w:t xml:space="preserve">to let you know if your application is being </w:t>
      </w:r>
      <w:r w:rsidR="002B6A4D">
        <w:t>p</w:t>
      </w:r>
      <w:r w:rsidR="00E00EC5" w:rsidRPr="00E00EC5">
        <w:t>rogressed or not.</w:t>
      </w:r>
    </w:p>
    <w:p w14:paraId="4B741AF6" w14:textId="77777777" w:rsidR="002C5BB8" w:rsidRDefault="002C5BB8" w:rsidP="00F36789">
      <w:pPr>
        <w:pStyle w:val="Heading3"/>
      </w:pPr>
      <w:bookmarkStart w:id="49" w:name="_Toc153974903"/>
      <w:r>
        <w:t>Selection</w:t>
      </w:r>
      <w:bookmarkEnd w:id="49"/>
    </w:p>
    <w:p w14:paraId="403B27C8" w14:textId="6E2B10B5" w:rsidR="002C5BB8" w:rsidRDefault="002C5BB8" w:rsidP="006D65C7">
      <w:r>
        <w:t>We will use a fair and consistent approach to select the best candidate for the role.</w:t>
      </w:r>
      <w:r w:rsidR="003D4B00">
        <w:t xml:space="preserve"> </w:t>
      </w:r>
    </w:p>
    <w:p w14:paraId="289D7146" w14:textId="56D200F1" w:rsidR="002C5BB8" w:rsidRDefault="002C5BB8" w:rsidP="006D65C7">
      <w:r>
        <w:t xml:space="preserve">The selection process </w:t>
      </w:r>
      <w:r w:rsidR="007E3906">
        <w:t xml:space="preserve">will include </w:t>
      </w:r>
      <w:r>
        <w:t>an interview</w:t>
      </w:r>
      <w:r w:rsidR="0010300D">
        <w:t xml:space="preserve"> or assessment</w:t>
      </w:r>
      <w:r>
        <w:t>.</w:t>
      </w:r>
      <w:r w:rsidR="003D4B00">
        <w:t xml:space="preserve"> </w:t>
      </w:r>
      <w:r w:rsidR="00474F03">
        <w:t xml:space="preserve">The </w:t>
      </w:r>
      <w:r w:rsidR="007C78E0">
        <w:t xml:space="preserve">same </w:t>
      </w:r>
      <w:r w:rsidR="003D4B00" w:rsidRPr="00474F03">
        <w:t xml:space="preserve">selection process </w:t>
      </w:r>
      <w:r w:rsidR="007C78E0">
        <w:t xml:space="preserve">will be used to assess all candidates who apply for the same </w:t>
      </w:r>
      <w:r w:rsidR="003E1A44">
        <w:t>vacancy unless</w:t>
      </w:r>
      <w:r w:rsidR="00474F03" w:rsidRPr="000708F1">
        <w:t xml:space="preserve"> a reasonable adjustment is required</w:t>
      </w:r>
      <w:r w:rsidR="003D4B00" w:rsidRPr="003D4B00">
        <w:t>.</w:t>
      </w:r>
    </w:p>
    <w:p w14:paraId="0A052C91" w14:textId="2FDC0380" w:rsidR="002C5BB8" w:rsidRDefault="00073623" w:rsidP="006D65C7">
      <w:r w:rsidRPr="00167A6A">
        <w:t>We s</w:t>
      </w:r>
      <w:r w:rsidR="002C5BB8" w:rsidRPr="00167A6A">
        <w:t xml:space="preserve">ometimes use job-related tests </w:t>
      </w:r>
      <w:r w:rsidR="008E1683">
        <w:t xml:space="preserve">(including psychometric testing) </w:t>
      </w:r>
      <w:r w:rsidR="002C5BB8" w:rsidRPr="00167A6A">
        <w:t xml:space="preserve">or presentations </w:t>
      </w:r>
      <w:r w:rsidR="00B7701D" w:rsidRPr="00167A6A">
        <w:t xml:space="preserve">to </w:t>
      </w:r>
      <w:r w:rsidR="00220DB6">
        <w:t xml:space="preserve">look for </w:t>
      </w:r>
      <w:r w:rsidR="00167A6A" w:rsidRPr="00167A6A">
        <w:t>skills or qualities</w:t>
      </w:r>
      <w:r w:rsidR="002C5BB8" w:rsidRPr="00167A6A">
        <w:t xml:space="preserve"> that are difficult to assess during an interview</w:t>
      </w:r>
      <w:r w:rsidR="002C5BB8">
        <w:t>.</w:t>
      </w:r>
    </w:p>
    <w:p w14:paraId="31B37C6E" w14:textId="79C43735" w:rsidR="00B55284" w:rsidRDefault="00725837" w:rsidP="006D65C7">
      <w:r>
        <w:t xml:space="preserve">The selection process </w:t>
      </w:r>
      <w:r w:rsidR="009B2307">
        <w:t xml:space="preserve">is </w:t>
      </w:r>
      <w:r w:rsidR="00B55284">
        <w:t xml:space="preserve">considered on a </w:t>
      </w:r>
      <w:r w:rsidR="003E1A44">
        <w:t>case-by-case</w:t>
      </w:r>
      <w:r w:rsidR="00B55284">
        <w:t xml:space="preserve"> basis</w:t>
      </w:r>
      <w:r w:rsidR="009B2307">
        <w:t xml:space="preserve">. </w:t>
      </w:r>
      <w:r>
        <w:t xml:space="preserve">This </w:t>
      </w:r>
      <w:r w:rsidR="009B2307">
        <w:t xml:space="preserve">is </w:t>
      </w:r>
      <w:r w:rsidR="00B55284">
        <w:t xml:space="preserve">to make sure </w:t>
      </w:r>
      <w:r w:rsidR="009B2307">
        <w:t>i</w:t>
      </w:r>
      <w:r w:rsidR="00B55284">
        <w:t>t</w:t>
      </w:r>
      <w:r w:rsidR="009B2307">
        <w:t xml:space="preserve"> is </w:t>
      </w:r>
      <w:r w:rsidR="00B55284">
        <w:t>objectively justified and do</w:t>
      </w:r>
      <w:r w:rsidR="009B2307">
        <w:t>es</w:t>
      </w:r>
      <w:r w:rsidR="00B55284">
        <w:t xml:space="preserve"> not create a barrier to any recruitment opportunities on the grounds of any of the protected characteristics.</w:t>
      </w:r>
    </w:p>
    <w:p w14:paraId="1E35981C" w14:textId="32EC3FF6" w:rsidR="00081211" w:rsidRDefault="00081211" w:rsidP="006D65C7">
      <w:r w:rsidRPr="00081211">
        <w:t>An interview panel will assess the suitability of all the candidates.</w:t>
      </w:r>
    </w:p>
    <w:p w14:paraId="54518972" w14:textId="0406BA79" w:rsidR="00E00EC5" w:rsidRPr="00E00EC5" w:rsidRDefault="00E00EC5" w:rsidP="00F36789">
      <w:pPr>
        <w:pStyle w:val="Heading3"/>
      </w:pPr>
      <w:bookmarkStart w:id="50" w:name="_Toc153974904"/>
      <w:r w:rsidRPr="00E00EC5">
        <w:t>Interviews</w:t>
      </w:r>
      <w:bookmarkEnd w:id="50"/>
    </w:p>
    <w:p w14:paraId="5712C09D" w14:textId="3E6FC868" w:rsidR="00E00EC5" w:rsidRPr="00E00EC5" w:rsidRDefault="00073623" w:rsidP="00E00EC5">
      <w:r>
        <w:t xml:space="preserve">We </w:t>
      </w:r>
      <w:r w:rsidR="00E00EC5" w:rsidRPr="00E00EC5">
        <w:t xml:space="preserve">will </w:t>
      </w:r>
      <w:r>
        <w:t>email you</w:t>
      </w:r>
      <w:r w:rsidR="00E00EC5" w:rsidRPr="00E00EC5">
        <w:t xml:space="preserve"> to let you know if you have been selected to attend an interview.</w:t>
      </w:r>
      <w:r w:rsidR="0082136D">
        <w:t xml:space="preserve"> You will normally receive at least seven days</w:t>
      </w:r>
      <w:r w:rsidR="00C15B5F">
        <w:t>’</w:t>
      </w:r>
      <w:r w:rsidR="0082136D">
        <w:t xml:space="preserve"> notice.</w:t>
      </w:r>
    </w:p>
    <w:p w14:paraId="497708BF" w14:textId="15AB2839" w:rsidR="00180A7E" w:rsidRDefault="004A62AC" w:rsidP="00E00EC5">
      <w:r>
        <w:t>If you are an e</w:t>
      </w:r>
      <w:r w:rsidR="00180A7E" w:rsidRPr="00180A7E">
        <w:t xml:space="preserve">xternal </w:t>
      </w:r>
      <w:r w:rsidR="003E1A44" w:rsidRPr="00180A7E">
        <w:t>candidate,</w:t>
      </w:r>
      <w:r w:rsidR="00180A7E" w:rsidRPr="00180A7E">
        <w:t xml:space="preserve"> </w:t>
      </w:r>
      <w:r w:rsidR="00752CBB">
        <w:t xml:space="preserve">we </w:t>
      </w:r>
      <w:r w:rsidR="00180A7E" w:rsidRPr="00180A7E">
        <w:t>will ask</w:t>
      </w:r>
      <w:r w:rsidR="00752CBB">
        <w:t xml:space="preserve"> you </w:t>
      </w:r>
      <w:r w:rsidR="00180A7E" w:rsidRPr="00180A7E">
        <w:t xml:space="preserve">to upload ID documents </w:t>
      </w:r>
      <w:r>
        <w:t xml:space="preserve">before </w:t>
      </w:r>
      <w:r w:rsidR="00180A7E" w:rsidRPr="00180A7E">
        <w:t xml:space="preserve">booking </w:t>
      </w:r>
      <w:r>
        <w:t xml:space="preserve">an </w:t>
      </w:r>
      <w:r w:rsidR="00180A7E" w:rsidRPr="00180A7E">
        <w:t>interview.</w:t>
      </w:r>
    </w:p>
    <w:p w14:paraId="05743DF3" w14:textId="247F62F2" w:rsidR="00E00EC5" w:rsidRPr="00E00EC5" w:rsidRDefault="00E00EC5" w:rsidP="00E00EC5">
      <w:r w:rsidRPr="00E00EC5">
        <w:t>You will be asked to book an interview slot using the e-recruitment system.</w:t>
      </w:r>
      <w:r w:rsidR="00446786">
        <w:t xml:space="preserve"> </w:t>
      </w:r>
      <w:r w:rsidR="004A62AC">
        <w:t xml:space="preserve">After </w:t>
      </w:r>
      <w:r w:rsidR="00446786" w:rsidRPr="00446786">
        <w:t xml:space="preserve">you have booked your </w:t>
      </w:r>
      <w:r w:rsidR="003E1A44" w:rsidRPr="00446786">
        <w:t>slot,</w:t>
      </w:r>
      <w:r w:rsidR="00446786" w:rsidRPr="00446786">
        <w:t xml:space="preserve"> we will email you to </w:t>
      </w:r>
      <w:r w:rsidR="00752CBB">
        <w:t xml:space="preserve">let you know </w:t>
      </w:r>
      <w:r w:rsidR="00446786" w:rsidRPr="00446786">
        <w:t>the details of the interview.</w:t>
      </w:r>
    </w:p>
    <w:p w14:paraId="577950DE" w14:textId="2C5E85E7" w:rsidR="00E00EC5" w:rsidRDefault="00E00EC5" w:rsidP="00E00EC5">
      <w:r w:rsidRPr="00E00EC5">
        <w:lastRenderedPageBreak/>
        <w:t xml:space="preserve">If the slots available are not suitable you </w:t>
      </w:r>
      <w:r w:rsidR="00B6274A">
        <w:t xml:space="preserve">need to </w:t>
      </w:r>
      <w:r w:rsidRPr="00E00EC5">
        <w:t xml:space="preserve">contact the Recruitment Team who will try to rearrange. </w:t>
      </w:r>
      <w:r w:rsidR="00180A7E">
        <w:t>W</w:t>
      </w:r>
      <w:r w:rsidRPr="00E00EC5">
        <w:t>e would encourage you to book one of the slots on offer</w:t>
      </w:r>
      <w:r w:rsidR="000672BF">
        <w:t>, if possible</w:t>
      </w:r>
      <w:r w:rsidRPr="00E00EC5">
        <w:t>.</w:t>
      </w:r>
    </w:p>
    <w:p w14:paraId="1FB48BB7" w14:textId="30CFEC5B" w:rsidR="004D269A" w:rsidRPr="00E00EC5" w:rsidRDefault="002B0F44" w:rsidP="00E00EC5">
      <w:r>
        <w:t>We m</w:t>
      </w:r>
      <w:r w:rsidR="000C7210">
        <w:t>ay</w:t>
      </w:r>
      <w:r>
        <w:t xml:space="preserve"> use </w:t>
      </w:r>
      <w:r w:rsidR="009368A9">
        <w:t>technology like video conferencing to hold virtual interviews. These are much the same as face-to face interviews but take place remotely.</w:t>
      </w:r>
    </w:p>
    <w:p w14:paraId="750BEB82" w14:textId="65B3A437" w:rsidR="00EB052B" w:rsidRDefault="0079129C" w:rsidP="00E00EC5">
      <w:r w:rsidRPr="0079129C">
        <w:t xml:space="preserve">If you </w:t>
      </w:r>
      <w:r w:rsidR="002E2C62">
        <w:t xml:space="preserve">want </w:t>
      </w:r>
      <w:r w:rsidR="002B0F44">
        <w:t xml:space="preserve">us </w:t>
      </w:r>
      <w:r w:rsidR="002E2C62">
        <w:t xml:space="preserve">to consider </w:t>
      </w:r>
      <w:r w:rsidRPr="0079129C">
        <w:t xml:space="preserve">a reasonable </w:t>
      </w:r>
      <w:r w:rsidR="003E1A44" w:rsidRPr="0079129C">
        <w:t>adjustment,</w:t>
      </w:r>
      <w:r w:rsidRPr="0079129C">
        <w:t xml:space="preserve"> you must contact the Recruitment Team as soon as possible. You only need to do this if you </w:t>
      </w:r>
      <w:r w:rsidR="008027EF">
        <w:t xml:space="preserve">have not </w:t>
      </w:r>
      <w:r w:rsidR="00EB052B">
        <w:t xml:space="preserve">already </w:t>
      </w:r>
      <w:r w:rsidR="008027EF">
        <w:t xml:space="preserve">asked for </w:t>
      </w:r>
      <w:r w:rsidRPr="0079129C">
        <w:t xml:space="preserve">a reasonable adjustment </w:t>
      </w:r>
      <w:r w:rsidR="002B0F44">
        <w:t xml:space="preserve">at </w:t>
      </w:r>
      <w:r w:rsidRPr="0079129C">
        <w:t xml:space="preserve">the application </w:t>
      </w:r>
      <w:r w:rsidR="002B0F44">
        <w:t>stage</w:t>
      </w:r>
      <w:r w:rsidRPr="0079129C">
        <w:t>.</w:t>
      </w:r>
    </w:p>
    <w:p w14:paraId="31D9BD85" w14:textId="51203308" w:rsidR="008027EF" w:rsidRDefault="0079129C" w:rsidP="00E00EC5">
      <w:r w:rsidRPr="0079129C">
        <w:t>The Recruitment Team will let the hiring manager know that a reasonable adjustment has been requested. The hiring manager will make the necessary arrangements.</w:t>
      </w:r>
    </w:p>
    <w:p w14:paraId="6523B0BE" w14:textId="74F24A2E" w:rsidR="00E00EC5" w:rsidRPr="00E00EC5" w:rsidRDefault="002E2C62" w:rsidP="00E00EC5">
      <w:r>
        <w:t xml:space="preserve">You will be told what documents you need to bring to the interview. </w:t>
      </w:r>
      <w:r w:rsidR="00913945">
        <w:t xml:space="preserve">We will take a copy </w:t>
      </w:r>
      <w:r w:rsidR="00195CE0">
        <w:t xml:space="preserve">of any documents that we need and </w:t>
      </w:r>
      <w:r w:rsidR="00913945">
        <w:t xml:space="preserve">give </w:t>
      </w:r>
      <w:r w:rsidR="00195CE0">
        <w:t>the</w:t>
      </w:r>
      <w:r w:rsidR="00714DF6">
        <w:t xml:space="preserve"> original </w:t>
      </w:r>
      <w:r w:rsidR="00913945">
        <w:t xml:space="preserve">back </w:t>
      </w:r>
      <w:r w:rsidR="00714DF6">
        <w:t xml:space="preserve">to you </w:t>
      </w:r>
      <w:r w:rsidR="00913945">
        <w:t>straight away</w:t>
      </w:r>
      <w:r w:rsidR="00195CE0">
        <w:t>.</w:t>
      </w:r>
    </w:p>
    <w:p w14:paraId="5D7D4F89" w14:textId="44C894C9" w:rsidR="00B6274A" w:rsidRDefault="00B6274A" w:rsidP="00E00EC5">
      <w:r w:rsidRPr="00B6274A">
        <w:t xml:space="preserve">If you have any questions about the </w:t>
      </w:r>
      <w:r w:rsidR="003E1A44" w:rsidRPr="00B6274A">
        <w:t>role,</w:t>
      </w:r>
      <w:r w:rsidRPr="00B6274A">
        <w:t xml:space="preserve"> bring them with you to the interview. The interview panel will </w:t>
      </w:r>
      <w:r w:rsidR="00F73E28">
        <w:t>ask you at the end of the intervi</w:t>
      </w:r>
      <w:r w:rsidR="00971014" w:rsidRPr="00971014">
        <w:t xml:space="preserve">ew </w:t>
      </w:r>
      <w:r w:rsidRPr="00B6274A">
        <w:t xml:space="preserve">if you have any questions or </w:t>
      </w:r>
      <w:r w:rsidR="002E2C62">
        <w:t xml:space="preserve">need </w:t>
      </w:r>
      <w:r w:rsidRPr="00B6274A">
        <w:t>any further information</w:t>
      </w:r>
      <w:r w:rsidR="00F73E28">
        <w:t>.</w:t>
      </w:r>
    </w:p>
    <w:p w14:paraId="25404C15" w14:textId="5DAB4F60" w:rsidR="00E00EC5" w:rsidRPr="00E00EC5" w:rsidRDefault="00E00EC5" w:rsidP="00E00EC5">
      <w:r w:rsidRPr="00E00EC5">
        <w:t xml:space="preserve">The </w:t>
      </w:r>
      <w:r w:rsidR="00913945">
        <w:t xml:space="preserve">interview </w:t>
      </w:r>
      <w:r w:rsidRPr="00E00EC5">
        <w:t>panel will have at least two members on it</w:t>
      </w:r>
      <w:r w:rsidR="00723648">
        <w:t>. O</w:t>
      </w:r>
      <w:r w:rsidR="00446786">
        <w:t xml:space="preserve">ne </w:t>
      </w:r>
      <w:r w:rsidR="00723648">
        <w:t xml:space="preserve">of these </w:t>
      </w:r>
      <w:r w:rsidR="00245B1F">
        <w:t xml:space="preserve">is </w:t>
      </w:r>
      <w:r w:rsidR="00446786">
        <w:t xml:space="preserve">usually </w:t>
      </w:r>
      <w:r w:rsidR="00913945">
        <w:t xml:space="preserve">the hiring manager. </w:t>
      </w:r>
      <w:r w:rsidR="00245B1F">
        <w:t xml:space="preserve">We </w:t>
      </w:r>
      <w:r w:rsidRPr="00E00EC5">
        <w:t>will sen</w:t>
      </w:r>
      <w:r w:rsidR="00245B1F">
        <w:t>d</w:t>
      </w:r>
      <w:r w:rsidRPr="00E00EC5">
        <w:t xml:space="preserve"> </w:t>
      </w:r>
      <w:r w:rsidR="00245B1F">
        <w:t xml:space="preserve">you </w:t>
      </w:r>
      <w:r w:rsidRPr="00E00EC5">
        <w:t>details of the panel members along with the invite to interview.</w:t>
      </w:r>
    </w:p>
    <w:p w14:paraId="65B6815D" w14:textId="17C4CF00" w:rsidR="001930DC" w:rsidRPr="00A7084B" w:rsidRDefault="001930DC" w:rsidP="00E00EC5">
      <w:r w:rsidRPr="00A7084B">
        <w:t xml:space="preserve">Some hints and tips to help you </w:t>
      </w:r>
      <w:r w:rsidR="00C446F1">
        <w:t xml:space="preserve">get ready </w:t>
      </w:r>
      <w:r w:rsidR="00FE2A6E">
        <w:t xml:space="preserve">for the interview </w:t>
      </w:r>
      <w:r w:rsidR="002F5F3B">
        <w:t xml:space="preserve">can be found </w:t>
      </w:r>
      <w:r w:rsidRPr="00A7084B">
        <w:t xml:space="preserve">in </w:t>
      </w:r>
      <w:r w:rsidR="003C341E">
        <w:t>the How to Guide</w:t>
      </w:r>
      <w:r w:rsidR="00565C40">
        <w:t>s</w:t>
      </w:r>
      <w:r w:rsidR="003C341E" w:rsidRPr="003C341E">
        <w:t>:</w:t>
      </w:r>
      <w:r w:rsidR="00E95CE9">
        <w:t xml:space="preserve"> </w:t>
      </w:r>
      <w:hyperlink r:id="rId18" w:history="1">
        <w:r w:rsidR="00E95CE9" w:rsidRPr="00730E3B">
          <w:rPr>
            <w:rStyle w:val="Hyperlink"/>
          </w:rPr>
          <w:t>Preparing for interview</w:t>
        </w:r>
      </w:hyperlink>
      <w:r w:rsidR="00E95CE9">
        <w:t>.</w:t>
      </w:r>
    </w:p>
    <w:p w14:paraId="2EB37A0D" w14:textId="064D6F4D" w:rsidR="00E00EC5" w:rsidRDefault="00245B1F" w:rsidP="00E00EC5">
      <w:r>
        <w:t xml:space="preserve">We </w:t>
      </w:r>
      <w:r w:rsidR="00E00EC5" w:rsidRPr="00E00EC5">
        <w:t>will ask</w:t>
      </w:r>
      <w:r>
        <w:t xml:space="preserve"> you</w:t>
      </w:r>
      <w:r w:rsidR="00E00EC5" w:rsidRPr="00E00EC5">
        <w:t xml:space="preserve"> questions on the Competency and Values Framework. You should refer to the </w:t>
      </w:r>
      <w:r w:rsidR="00194D58">
        <w:t>r</w:t>
      </w:r>
      <w:r w:rsidR="00194D58" w:rsidRPr="00E00EC5">
        <w:t xml:space="preserve">ole </w:t>
      </w:r>
      <w:r w:rsidR="00194D58">
        <w:t>p</w:t>
      </w:r>
      <w:r w:rsidR="00194D58" w:rsidRPr="00E00EC5">
        <w:t xml:space="preserve">rofile </w:t>
      </w:r>
      <w:r w:rsidR="00E00EC5" w:rsidRPr="00E00EC5">
        <w:t xml:space="preserve">to find out what competencies </w:t>
      </w:r>
      <w:r w:rsidR="00942C6F">
        <w:t xml:space="preserve">and levels </w:t>
      </w:r>
      <w:r w:rsidR="00E00EC5" w:rsidRPr="00E00EC5">
        <w:t>will be assessed.</w:t>
      </w:r>
    </w:p>
    <w:p w14:paraId="3C39CB3C" w14:textId="1BC84257" w:rsidR="00194D58" w:rsidRDefault="00194D58" w:rsidP="00E00EC5">
      <w:r>
        <w:t xml:space="preserve">All candidates will be asked the same set of </w:t>
      </w:r>
      <w:r w:rsidR="009011A2">
        <w:t xml:space="preserve">competency and values </w:t>
      </w:r>
      <w:r>
        <w:t>questions.</w:t>
      </w:r>
    </w:p>
    <w:p w14:paraId="437BB2B4" w14:textId="3F5FDB8B" w:rsidR="00195CE0" w:rsidRDefault="00195CE0" w:rsidP="00E00EC5">
      <w:r>
        <w:t xml:space="preserve">This is your time to let us know who you are and what skills and experience you will bring to the role. Remember to keep it relevant and answer each question </w:t>
      </w:r>
      <w:r w:rsidR="00194D58">
        <w:t xml:space="preserve">you are asked </w:t>
      </w:r>
      <w:r>
        <w:t>as accurately as you can.</w:t>
      </w:r>
    </w:p>
    <w:p w14:paraId="34F17B62" w14:textId="5CDB9B48" w:rsidR="00195CE0" w:rsidRDefault="00195CE0" w:rsidP="00E00EC5">
      <w:r>
        <w:lastRenderedPageBreak/>
        <w:t xml:space="preserve">The interview panel will take notes </w:t>
      </w:r>
      <w:r w:rsidR="00D8610D">
        <w:t xml:space="preserve">during the interview to help them gather evidence and assess your suitability. </w:t>
      </w:r>
      <w:r w:rsidR="007E286E">
        <w:t xml:space="preserve">After all the candidates have been interviewed the panel members will be able to </w:t>
      </w:r>
      <w:r w:rsidR="003E1A44">
        <w:t>refer</w:t>
      </w:r>
      <w:r w:rsidR="007E286E">
        <w:t xml:space="preserve"> to their notes</w:t>
      </w:r>
      <w:r w:rsidR="00392DFB">
        <w:t>. This will help</w:t>
      </w:r>
      <w:r w:rsidR="007E286E">
        <w:t xml:space="preserve"> remind them how you and the other candidates </w:t>
      </w:r>
      <w:r w:rsidR="003307EC">
        <w:t xml:space="preserve">answered </w:t>
      </w:r>
      <w:r w:rsidR="001E3FD0">
        <w:t>each of t</w:t>
      </w:r>
      <w:r w:rsidR="00D8610D">
        <w:t xml:space="preserve">he questions </w:t>
      </w:r>
      <w:r w:rsidR="007E286E">
        <w:t>that were asked</w:t>
      </w:r>
      <w:r w:rsidR="00D8610D">
        <w:t>.</w:t>
      </w:r>
    </w:p>
    <w:p w14:paraId="306F3DBC" w14:textId="62B2F456" w:rsidR="002C5BB8" w:rsidRDefault="002C5BB8" w:rsidP="002C5BB8">
      <w:r w:rsidRPr="002C5BB8">
        <w:t>We will try to let you know as soon as possible after the interview if you have been successful.</w:t>
      </w:r>
    </w:p>
    <w:p w14:paraId="7E7B3873" w14:textId="5119BE6F" w:rsidR="002C5BB8" w:rsidRDefault="00392DFB" w:rsidP="002C5BB8">
      <w:r>
        <w:t xml:space="preserve">We </w:t>
      </w:r>
      <w:r w:rsidR="002C5BB8">
        <w:t>will sen</w:t>
      </w:r>
      <w:r>
        <w:t xml:space="preserve">d you </w:t>
      </w:r>
      <w:r w:rsidR="002C5BB8">
        <w:t>a</w:t>
      </w:r>
      <w:r>
        <w:t>n email</w:t>
      </w:r>
      <w:r w:rsidR="002C5BB8">
        <w:t xml:space="preserve"> to let you know the outcome of the interview and selection process.</w:t>
      </w:r>
    </w:p>
    <w:p w14:paraId="3F1A72F4" w14:textId="38A33650" w:rsidR="002C5BB8" w:rsidRPr="00E00EC5" w:rsidRDefault="00C15B5F" w:rsidP="002C5BB8">
      <w:r w:rsidRPr="00C15B5F">
        <w:t xml:space="preserve">If you </w:t>
      </w:r>
      <w:r w:rsidR="003307EC">
        <w:t xml:space="preserve">show us </w:t>
      </w:r>
      <w:r w:rsidR="00B14273" w:rsidRPr="00B14273">
        <w:t>during the interview and selection process</w:t>
      </w:r>
      <w:r w:rsidR="00B14273" w:rsidRPr="00B14273" w:rsidDel="003307EC">
        <w:t xml:space="preserve"> </w:t>
      </w:r>
      <w:r w:rsidR="00B14273">
        <w:t xml:space="preserve">that </w:t>
      </w:r>
      <w:r w:rsidRPr="00C15B5F">
        <w:t>you have the skills and experience to be able to do the role</w:t>
      </w:r>
      <w:r w:rsidR="003302DC">
        <w:t>,</w:t>
      </w:r>
      <w:r w:rsidRPr="00C15B5F">
        <w:t xml:space="preserve"> </w:t>
      </w:r>
      <w:r w:rsidR="002C5BB8">
        <w:t xml:space="preserve">but </w:t>
      </w:r>
      <w:r w:rsidR="00B14273">
        <w:t xml:space="preserve">are not </w:t>
      </w:r>
      <w:r w:rsidR="003302DC">
        <w:t xml:space="preserve">made a formal offer of employment, </w:t>
      </w:r>
      <w:r w:rsidR="00A64708">
        <w:t xml:space="preserve">you </w:t>
      </w:r>
      <w:r w:rsidR="00657BED">
        <w:t xml:space="preserve">can </w:t>
      </w:r>
      <w:r w:rsidR="002C5BB8">
        <w:t xml:space="preserve">be held on a reserve list </w:t>
      </w:r>
      <w:r w:rsidR="000C7107">
        <w:t>(</w:t>
      </w:r>
      <w:r w:rsidR="002C5BB8">
        <w:t xml:space="preserve">for </w:t>
      </w:r>
      <w:r w:rsidR="00687B28">
        <w:t xml:space="preserve">up to </w:t>
      </w:r>
      <w:r w:rsidR="00687B28" w:rsidRPr="00220B51">
        <w:t>12 months</w:t>
      </w:r>
      <w:r w:rsidR="000C7107">
        <w:t>)</w:t>
      </w:r>
      <w:r w:rsidR="002C5BB8">
        <w:t>.</w:t>
      </w:r>
    </w:p>
    <w:p w14:paraId="1C75FFAA" w14:textId="77777777" w:rsidR="00484678" w:rsidRPr="00484678" w:rsidRDefault="00484678" w:rsidP="00F36789">
      <w:pPr>
        <w:pStyle w:val="Heading3"/>
      </w:pPr>
      <w:bookmarkStart w:id="51" w:name="_Toc153974905"/>
      <w:r w:rsidRPr="00484678">
        <w:t>Feedback</w:t>
      </w:r>
      <w:bookmarkEnd w:id="51"/>
    </w:p>
    <w:p w14:paraId="456824C9" w14:textId="77777777" w:rsidR="00160656" w:rsidRDefault="00484678">
      <w:r w:rsidRPr="00484678">
        <w:t xml:space="preserve">You can ask for feedback from the Recruitment Team if you </w:t>
      </w:r>
      <w:r w:rsidR="00AA47AF">
        <w:t xml:space="preserve">attend </w:t>
      </w:r>
      <w:r w:rsidR="004678A1">
        <w:t xml:space="preserve">for </w:t>
      </w:r>
      <w:r w:rsidRPr="00484678">
        <w:t>interview</w:t>
      </w:r>
      <w:r w:rsidR="00AA47AF">
        <w:t xml:space="preserve"> but ar</w:t>
      </w:r>
      <w:r w:rsidRPr="00484678">
        <w:t>e unsuccessful.</w:t>
      </w:r>
    </w:p>
    <w:p w14:paraId="75DDE80F" w14:textId="17682BCE" w:rsidR="00484678" w:rsidRPr="00484678" w:rsidRDefault="00160656">
      <w:r>
        <w:t>Successful candidates can also ask for constructive feedback for their own personal development.</w:t>
      </w:r>
    </w:p>
    <w:p w14:paraId="29137E6D" w14:textId="77777777" w:rsidR="00E00EC5" w:rsidRPr="00E00EC5" w:rsidRDefault="00E00EC5" w:rsidP="00F36789">
      <w:pPr>
        <w:pStyle w:val="Heading3"/>
      </w:pPr>
      <w:bookmarkStart w:id="52" w:name="_Toc118041920"/>
      <w:bookmarkStart w:id="53" w:name="_Toc118041921"/>
      <w:bookmarkStart w:id="54" w:name="_Toc118041922"/>
      <w:bookmarkStart w:id="55" w:name="_Toc118041923"/>
      <w:bookmarkStart w:id="56" w:name="_Toc118041924"/>
      <w:bookmarkStart w:id="57" w:name="_Toc118041925"/>
      <w:bookmarkStart w:id="58" w:name="_Toc118041926"/>
      <w:bookmarkStart w:id="59" w:name="_Toc153974906"/>
      <w:bookmarkEnd w:id="52"/>
      <w:bookmarkEnd w:id="53"/>
      <w:bookmarkEnd w:id="54"/>
      <w:bookmarkEnd w:id="55"/>
      <w:bookmarkEnd w:id="56"/>
      <w:bookmarkEnd w:id="57"/>
      <w:bookmarkEnd w:id="58"/>
      <w:r w:rsidRPr="00E00EC5">
        <w:t>Appointment</w:t>
      </w:r>
      <w:bookmarkEnd w:id="59"/>
    </w:p>
    <w:p w14:paraId="79966D62" w14:textId="30C5FE13" w:rsidR="00E00EC5" w:rsidRPr="00E00EC5" w:rsidRDefault="00E00EC5" w:rsidP="00E00EC5">
      <w:r w:rsidRPr="00E00EC5">
        <w:t xml:space="preserve">If you are </w:t>
      </w:r>
      <w:r w:rsidR="003E1A44" w:rsidRPr="00E00EC5">
        <w:t>successful,</w:t>
      </w:r>
      <w:r w:rsidRPr="00E00EC5">
        <w:t xml:space="preserve"> you will be sent a conditional offer of employment</w:t>
      </w:r>
      <w:r w:rsidR="009F647B">
        <w:t xml:space="preserve">. </w:t>
      </w:r>
      <w:r w:rsidR="003D3C25">
        <w:t>A</w:t>
      </w:r>
      <w:r w:rsidR="00B16E81">
        <w:t>n</w:t>
      </w:r>
      <w:r w:rsidR="003D3C25">
        <w:t xml:space="preserve"> offer </w:t>
      </w:r>
      <w:r w:rsidR="00F1169F">
        <w:t xml:space="preserve">is </w:t>
      </w:r>
      <w:r w:rsidR="003D3C25">
        <w:t xml:space="preserve">only made </w:t>
      </w:r>
      <w:r w:rsidR="00913D6E">
        <w:t xml:space="preserve">to an external candidate </w:t>
      </w:r>
      <w:r w:rsidR="003D3C25">
        <w:t xml:space="preserve">after we have done </w:t>
      </w:r>
      <w:r w:rsidR="009F647B">
        <w:t>a right to work in the UK</w:t>
      </w:r>
      <w:r w:rsidR="00913D6E">
        <w:t xml:space="preserve"> check</w:t>
      </w:r>
      <w:r w:rsidRPr="00E00EC5">
        <w:t>.</w:t>
      </w:r>
    </w:p>
    <w:p w14:paraId="1AEF486F" w14:textId="3C27B749" w:rsidR="00E00EC5" w:rsidRPr="00E00EC5" w:rsidRDefault="003302DC" w:rsidP="00E00EC5">
      <w:r>
        <w:t xml:space="preserve">We will </w:t>
      </w:r>
      <w:r w:rsidR="00E00EC5" w:rsidRPr="00E00EC5">
        <w:t>only ask</w:t>
      </w:r>
      <w:r>
        <w:t xml:space="preserve"> for references </w:t>
      </w:r>
      <w:r w:rsidR="00E00EC5" w:rsidRPr="00E00EC5">
        <w:t>after a formal offer of employment has been made and verbally accepted.</w:t>
      </w:r>
    </w:p>
    <w:p w14:paraId="68BA794D" w14:textId="5AAF4D13" w:rsidR="00E00EC5" w:rsidRPr="00E00EC5" w:rsidRDefault="00E00EC5" w:rsidP="00E00EC5">
      <w:r w:rsidRPr="00E00EC5">
        <w:t xml:space="preserve">References are not </w:t>
      </w:r>
      <w:r w:rsidR="00F1169F">
        <w:t>needed</w:t>
      </w:r>
      <w:r w:rsidRPr="00E00EC5">
        <w:t xml:space="preserve"> for internal </w:t>
      </w:r>
      <w:r w:rsidR="00291686">
        <w:t>candidates</w:t>
      </w:r>
      <w:r w:rsidRPr="00E00EC5">
        <w:t xml:space="preserve">. </w:t>
      </w:r>
    </w:p>
    <w:p w14:paraId="08127D62" w14:textId="122CBEC7" w:rsidR="004B12F2" w:rsidRDefault="00E00EC5" w:rsidP="00E00EC5">
      <w:r w:rsidRPr="00E00EC5">
        <w:t xml:space="preserve">Any offer of employment made to you is conditional until all pre-employment checks have been </w:t>
      </w:r>
      <w:r w:rsidR="00F1169F">
        <w:t>done</w:t>
      </w:r>
      <w:r w:rsidRPr="00E00EC5">
        <w:t>.</w:t>
      </w:r>
    </w:p>
    <w:p w14:paraId="4393DA64" w14:textId="599F88D8" w:rsidR="00E00EC5" w:rsidRDefault="004B12F2" w:rsidP="00E00EC5">
      <w:r w:rsidRPr="004B12F2">
        <w:lastRenderedPageBreak/>
        <w:t xml:space="preserve">The pre-employment checks include vetting, medical questionnaires and occupational health appointments, which may be </w:t>
      </w:r>
      <w:r w:rsidR="003307EC">
        <w:t>needed</w:t>
      </w:r>
      <w:r w:rsidRPr="004B12F2">
        <w:t xml:space="preserve"> to assess your suitability for a role.</w:t>
      </w:r>
    </w:p>
    <w:p w14:paraId="35FAF42B" w14:textId="5851BB48" w:rsidR="004B12F2" w:rsidRPr="00E00EC5" w:rsidRDefault="004B12F2" w:rsidP="00E00EC5">
      <w:r w:rsidRPr="004B12F2">
        <w:t xml:space="preserve">The timescales for us to </w:t>
      </w:r>
      <w:r w:rsidR="003307EC">
        <w:t xml:space="preserve">do </w:t>
      </w:r>
      <w:r w:rsidRPr="004B12F2">
        <w:t>pre-employment checks, depend on the individual circumstances of a candidate.</w:t>
      </w:r>
    </w:p>
    <w:p w14:paraId="03498882" w14:textId="6936B652" w:rsidR="006C396E" w:rsidRDefault="006C396E" w:rsidP="00F36789">
      <w:pPr>
        <w:pStyle w:val="Heading3"/>
      </w:pPr>
      <w:bookmarkStart w:id="60" w:name="_Toc118041928"/>
      <w:bookmarkStart w:id="61" w:name="_Toc153974907"/>
      <w:bookmarkEnd w:id="60"/>
      <w:r>
        <w:t>On-boarding</w:t>
      </w:r>
      <w:bookmarkEnd w:id="61"/>
    </w:p>
    <w:p w14:paraId="6CEE8A59" w14:textId="528A99D0" w:rsidR="0004385F" w:rsidRDefault="0004385F" w:rsidP="00E00EC5">
      <w:r>
        <w:t xml:space="preserve">Once everything has been confirmed and all the necessary </w:t>
      </w:r>
      <w:r w:rsidR="003A36C2">
        <w:t>pre-employment</w:t>
      </w:r>
      <w:r>
        <w:t xml:space="preserve"> checks</w:t>
      </w:r>
      <w:r w:rsidR="00446786">
        <w:t xml:space="preserve"> </w:t>
      </w:r>
      <w:r>
        <w:t xml:space="preserve">have been </w:t>
      </w:r>
      <w:r w:rsidR="00CC08E3">
        <w:t>done</w:t>
      </w:r>
      <w:r w:rsidR="000818BA">
        <w:t>,</w:t>
      </w:r>
      <w:r w:rsidR="00446786">
        <w:t xml:space="preserve"> including vetting</w:t>
      </w:r>
      <w:r w:rsidR="000818BA">
        <w:t>,</w:t>
      </w:r>
      <w:r>
        <w:t xml:space="preserve"> we will be in touch.</w:t>
      </w:r>
    </w:p>
    <w:p w14:paraId="338A9690" w14:textId="626042AC" w:rsidR="00F25C6B" w:rsidRDefault="00A85D96" w:rsidP="00E00EC5">
      <w:r>
        <w:t xml:space="preserve">We </w:t>
      </w:r>
      <w:r w:rsidR="003A36C2">
        <w:t>will sen</w:t>
      </w:r>
      <w:r>
        <w:t>d</w:t>
      </w:r>
      <w:r w:rsidR="003A36C2">
        <w:t xml:space="preserve"> you</w:t>
      </w:r>
      <w:r>
        <w:t xml:space="preserve"> a </w:t>
      </w:r>
      <w:r w:rsidR="003A36C2">
        <w:t>contract of employment</w:t>
      </w:r>
      <w:r w:rsidR="004D1CD0">
        <w:t xml:space="preserve">. This will </w:t>
      </w:r>
      <w:r w:rsidR="003307EC">
        <w:t xml:space="preserve">have </w:t>
      </w:r>
      <w:r w:rsidR="00F25C6B">
        <w:t>details of the main terms and conditions</w:t>
      </w:r>
      <w:r w:rsidR="00F01774">
        <w:t xml:space="preserve"> </w:t>
      </w:r>
      <w:r w:rsidR="00494801">
        <w:t>and</w:t>
      </w:r>
      <w:r w:rsidR="00F01774">
        <w:t xml:space="preserve"> a copy of your role profile</w:t>
      </w:r>
      <w:r w:rsidR="00F25C6B">
        <w:t>.</w:t>
      </w:r>
    </w:p>
    <w:p w14:paraId="3A443F1D" w14:textId="2C54FB7A" w:rsidR="00F25C6B" w:rsidRDefault="00F25C6B" w:rsidP="00E00EC5">
      <w:r w:rsidRPr="00F25C6B">
        <w:t xml:space="preserve">If you are an external </w:t>
      </w:r>
      <w:r w:rsidR="00494801" w:rsidRPr="00F25C6B">
        <w:t>candidate,</w:t>
      </w:r>
      <w:r w:rsidRPr="00F25C6B">
        <w:t xml:space="preserve"> </w:t>
      </w:r>
      <w:r w:rsidR="00A85D96">
        <w:t xml:space="preserve">we </w:t>
      </w:r>
      <w:r w:rsidRPr="00F25C6B">
        <w:t xml:space="preserve">will </w:t>
      </w:r>
      <w:r w:rsidR="00C67F12">
        <w:t>sen</w:t>
      </w:r>
      <w:r w:rsidR="00A85D96">
        <w:t>d you</w:t>
      </w:r>
      <w:r w:rsidR="00C67F12">
        <w:t xml:space="preserve"> </w:t>
      </w:r>
      <w:r w:rsidRPr="00F25C6B">
        <w:t>a</w:t>
      </w:r>
      <w:r w:rsidR="00C67F12">
        <w:t>n email</w:t>
      </w:r>
      <w:r w:rsidRPr="00F25C6B">
        <w:t xml:space="preserve"> to let you know </w:t>
      </w:r>
      <w:r w:rsidR="00F01774">
        <w:t>where to report to on your first day</w:t>
      </w:r>
      <w:r w:rsidR="00C67F12">
        <w:t xml:space="preserve">. The email will also tell you </w:t>
      </w:r>
      <w:r w:rsidR="00F01774">
        <w:t xml:space="preserve">the name of the person who will be at the location to </w:t>
      </w:r>
      <w:r w:rsidR="003307EC">
        <w:t>m</w:t>
      </w:r>
      <w:r w:rsidR="00F01774">
        <w:t>eet you.</w:t>
      </w:r>
      <w:r w:rsidR="00AD6594">
        <w:t xml:space="preserve"> This will </w:t>
      </w:r>
      <w:r w:rsidR="00167DFC">
        <w:t xml:space="preserve">usually </w:t>
      </w:r>
      <w:r w:rsidR="00AD6594">
        <w:t>be your supervisor or manager.</w:t>
      </w:r>
    </w:p>
    <w:p w14:paraId="0B38CB0F" w14:textId="63B5F7BD" w:rsidR="003A36C2" w:rsidRDefault="00167DFC" w:rsidP="00E00EC5">
      <w:r>
        <w:t xml:space="preserve">We </w:t>
      </w:r>
      <w:r w:rsidR="00F25C6B">
        <w:t>will also sen</w:t>
      </w:r>
      <w:r>
        <w:t>d</w:t>
      </w:r>
      <w:r w:rsidR="00F25C6B">
        <w:t xml:space="preserve"> </w:t>
      </w:r>
      <w:r w:rsidR="00494801">
        <w:t>several</w:t>
      </w:r>
      <w:r w:rsidR="00F25C6B">
        <w:t xml:space="preserve"> important forms</w:t>
      </w:r>
      <w:r w:rsidR="00220B51">
        <w:t>. These need</w:t>
      </w:r>
      <w:r w:rsidR="00F25C6B">
        <w:t xml:space="preserve"> to </w:t>
      </w:r>
      <w:r w:rsidR="00220B51">
        <w:t xml:space="preserve">be </w:t>
      </w:r>
      <w:r w:rsidR="00CC08E3">
        <w:t xml:space="preserve">signed </w:t>
      </w:r>
      <w:r w:rsidR="00F25C6B">
        <w:t>and return</w:t>
      </w:r>
      <w:r w:rsidR="00220B51">
        <w:t>ed</w:t>
      </w:r>
      <w:r w:rsidR="00F25C6B">
        <w:t xml:space="preserve"> as soon as possible. </w:t>
      </w:r>
    </w:p>
    <w:p w14:paraId="53A685D8" w14:textId="56EE041F" w:rsidR="00F01774" w:rsidRDefault="00F01774" w:rsidP="00E00EC5">
      <w:r>
        <w:t>If you are an internal candidate your new manager will contact you</w:t>
      </w:r>
      <w:r w:rsidR="00494801">
        <w:t>,</w:t>
      </w:r>
      <w:r>
        <w:t xml:space="preserve"> and confirm the arrangements for you starting your new role.</w:t>
      </w:r>
    </w:p>
    <w:p w14:paraId="5247CC61" w14:textId="0D3848DB" w:rsidR="002B755D" w:rsidRDefault="002B755D" w:rsidP="00E00EC5">
      <w:r>
        <w:t xml:space="preserve">If you need any reasonable adjustments let your </w:t>
      </w:r>
      <w:r w:rsidR="00601D55">
        <w:t xml:space="preserve">new </w:t>
      </w:r>
      <w:r>
        <w:t xml:space="preserve">manager know as soon as possible.  </w:t>
      </w:r>
    </w:p>
    <w:p w14:paraId="4707022D" w14:textId="200E6E8F" w:rsidR="007F54E1" w:rsidRDefault="00F734EC" w:rsidP="00E00EC5">
      <w:r>
        <w:t xml:space="preserve">The manager will make sure </w:t>
      </w:r>
      <w:r w:rsidR="00CE679D">
        <w:t xml:space="preserve">all the necessary arrangements </w:t>
      </w:r>
      <w:r>
        <w:t>are made</w:t>
      </w:r>
      <w:r w:rsidR="001A7C8B">
        <w:t>. This is</w:t>
      </w:r>
      <w:r>
        <w:t xml:space="preserve"> </w:t>
      </w:r>
      <w:r w:rsidR="00CE679D">
        <w:t>so that when you attend for work on the first day everything you need is ready for you</w:t>
      </w:r>
      <w:r w:rsidR="003307EC">
        <w:t>. F</w:t>
      </w:r>
      <w:r w:rsidR="001A7C8B">
        <w:t>or example</w:t>
      </w:r>
      <w:r w:rsidR="00341820">
        <w:t>:</w:t>
      </w:r>
      <w:r w:rsidR="00F80F75">
        <w:t xml:space="preserve"> </w:t>
      </w:r>
      <w:r w:rsidR="007F54E1">
        <w:t xml:space="preserve">a temporary security pass, </w:t>
      </w:r>
      <w:r w:rsidR="00CE679D">
        <w:t>ICT equipment, chair</w:t>
      </w:r>
      <w:r w:rsidR="00F80F75">
        <w:t>,</w:t>
      </w:r>
      <w:r w:rsidR="00CE679D">
        <w:t xml:space="preserve"> </w:t>
      </w:r>
      <w:r w:rsidR="00494801">
        <w:t>desk,</w:t>
      </w:r>
      <w:r w:rsidR="001A7C8B">
        <w:t xml:space="preserve"> or</w:t>
      </w:r>
      <w:r w:rsidR="00CE679D">
        <w:t xml:space="preserve"> </w:t>
      </w:r>
      <w:r w:rsidR="007F54E1">
        <w:t>access to computer systems.</w:t>
      </w:r>
    </w:p>
    <w:p w14:paraId="28E1A400" w14:textId="7101E7C2" w:rsidR="00F734EC" w:rsidRDefault="00F734EC" w:rsidP="00E00EC5">
      <w:r>
        <w:t>You</w:t>
      </w:r>
      <w:r w:rsidR="00C546B6">
        <w:t xml:space="preserve">r </w:t>
      </w:r>
      <w:r w:rsidR="00C546B6" w:rsidRPr="00C546B6">
        <w:t xml:space="preserve">manager will meet </w:t>
      </w:r>
      <w:r w:rsidR="00CC08E3">
        <w:t xml:space="preserve">with </w:t>
      </w:r>
      <w:r w:rsidR="00C546B6" w:rsidRPr="00C546B6">
        <w:t xml:space="preserve">you and </w:t>
      </w:r>
      <w:r w:rsidR="00CC08E3">
        <w:t xml:space="preserve">go over </w:t>
      </w:r>
      <w:r w:rsidR="00C546B6" w:rsidRPr="00C546B6">
        <w:t xml:space="preserve">information </w:t>
      </w:r>
      <w:r w:rsidR="00CC08E3">
        <w:t xml:space="preserve">to do with </w:t>
      </w:r>
      <w:r w:rsidR="00C546B6" w:rsidRPr="00C546B6">
        <w:t>your work location</w:t>
      </w:r>
      <w:r w:rsidR="00CC08E3">
        <w:t xml:space="preserve">. This will </w:t>
      </w:r>
      <w:r w:rsidR="00C546B6" w:rsidRPr="00C546B6">
        <w:t>includ</w:t>
      </w:r>
      <w:r w:rsidR="00CC08E3">
        <w:t xml:space="preserve">e </w:t>
      </w:r>
      <w:r w:rsidR="00C546B6" w:rsidRPr="00C546B6">
        <w:t>emergency procedures.</w:t>
      </w:r>
    </w:p>
    <w:p w14:paraId="4F0A1751" w14:textId="47B41592" w:rsidR="00484678" w:rsidRDefault="00E4560F" w:rsidP="00E00EC5">
      <w:r w:rsidRPr="00E4560F">
        <w:t>Your manager will introduce you to your new colleagues</w:t>
      </w:r>
      <w:r w:rsidR="00341820">
        <w:t>. The manager</w:t>
      </w:r>
      <w:r w:rsidRPr="00E4560F">
        <w:t xml:space="preserve"> will </w:t>
      </w:r>
      <w:r w:rsidR="00341820">
        <w:t xml:space="preserve">also </w:t>
      </w:r>
      <w:r w:rsidR="00F734EC">
        <w:t xml:space="preserve">go through any training and meetings that have been </w:t>
      </w:r>
      <w:r w:rsidR="00CC08E3">
        <w:t xml:space="preserve">set up </w:t>
      </w:r>
      <w:r w:rsidR="00F734EC">
        <w:t xml:space="preserve">for </w:t>
      </w:r>
      <w:r w:rsidR="00BF18AC">
        <w:t>the first week or two</w:t>
      </w:r>
      <w:r w:rsidR="00341820">
        <w:t xml:space="preserve">. </w:t>
      </w:r>
      <w:r w:rsidR="00341820">
        <w:lastRenderedPageBreak/>
        <w:t xml:space="preserve">This will </w:t>
      </w:r>
      <w:r w:rsidR="00BF18AC">
        <w:t xml:space="preserve">help you settle </w:t>
      </w:r>
      <w:r w:rsidR="00494801">
        <w:t>into</w:t>
      </w:r>
      <w:r w:rsidR="00BF18AC">
        <w:t xml:space="preserve"> the role. </w:t>
      </w:r>
      <w:r w:rsidR="00565383">
        <w:t>For further information p</w:t>
      </w:r>
      <w:r w:rsidR="00BF18AC">
        <w:t>lease refer to the</w:t>
      </w:r>
      <w:r w:rsidR="008F1C10">
        <w:t xml:space="preserve"> </w:t>
      </w:r>
      <w:hyperlink r:id="rId19" w:history="1">
        <w:r w:rsidR="008F1C10" w:rsidRPr="00F36789">
          <w:rPr>
            <w:rStyle w:val="Hyperlink"/>
          </w:rPr>
          <w:t>New employee induction checklist</w:t>
        </w:r>
        <w:r w:rsidR="00BF18AC" w:rsidRPr="00F36789">
          <w:rPr>
            <w:rStyle w:val="Hyperlink"/>
          </w:rPr>
          <w:t>.</w:t>
        </w:r>
      </w:hyperlink>
    </w:p>
    <w:p w14:paraId="5CC34967" w14:textId="77777777" w:rsidR="00E00EC5" w:rsidRPr="00E00EC5" w:rsidRDefault="00E00EC5" w:rsidP="00F36789">
      <w:pPr>
        <w:pStyle w:val="Heading3"/>
      </w:pPr>
      <w:bookmarkStart w:id="62" w:name="_Toc118041930"/>
      <w:bookmarkStart w:id="63" w:name="_Toc153974908"/>
      <w:bookmarkEnd w:id="62"/>
      <w:r w:rsidRPr="00E00EC5">
        <w:t>Induction training</w:t>
      </w:r>
      <w:bookmarkEnd w:id="63"/>
    </w:p>
    <w:p w14:paraId="7D4B512F" w14:textId="6A21ED98" w:rsidR="00417632" w:rsidRDefault="00417632" w:rsidP="00E00EC5">
      <w:r>
        <w:t xml:space="preserve">Our </w:t>
      </w:r>
      <w:r w:rsidR="00167A6A">
        <w:t xml:space="preserve">corporate </w:t>
      </w:r>
      <w:r>
        <w:t>i</w:t>
      </w:r>
      <w:r w:rsidR="00E00EC5" w:rsidRPr="00E00EC5">
        <w:t xml:space="preserve">nduction training </w:t>
      </w:r>
      <w:r w:rsidR="00167A6A">
        <w:t>(online) i</w:t>
      </w:r>
      <w:r w:rsidR="00E00EC5" w:rsidRPr="00E00EC5">
        <w:t>s mandatory for all new staff</w:t>
      </w:r>
      <w:r w:rsidR="00341820">
        <w:t>. Y</w:t>
      </w:r>
      <w:r w:rsidR="00F6052B">
        <w:t xml:space="preserve">ou </w:t>
      </w:r>
      <w:r w:rsidR="00220B51">
        <w:t xml:space="preserve">must </w:t>
      </w:r>
      <w:r w:rsidR="00F6052B">
        <w:t xml:space="preserve">complete it </w:t>
      </w:r>
      <w:r w:rsidR="005D5E23">
        <w:t xml:space="preserve">within your first week </w:t>
      </w:r>
      <w:r w:rsidR="00341820">
        <w:t xml:space="preserve">or two </w:t>
      </w:r>
      <w:r w:rsidR="005D5E23">
        <w:t>of service</w:t>
      </w:r>
      <w:r w:rsidR="00E00EC5" w:rsidRPr="00E00EC5">
        <w:t>.</w:t>
      </w:r>
    </w:p>
    <w:p w14:paraId="4AE3D826" w14:textId="792B8D73" w:rsidR="00E00EC5" w:rsidRPr="00E00EC5" w:rsidRDefault="00E00EC5" w:rsidP="00E00EC5">
      <w:r w:rsidRPr="00E00EC5">
        <w:t xml:space="preserve">Your manager will </w:t>
      </w:r>
      <w:r w:rsidR="00417632">
        <w:t xml:space="preserve">also </w:t>
      </w:r>
      <w:r w:rsidR="005E7854">
        <w:t xml:space="preserve">look at </w:t>
      </w:r>
      <w:r w:rsidR="00CC08E3">
        <w:t xml:space="preserve">the level of </w:t>
      </w:r>
      <w:r w:rsidRPr="00E00EC5">
        <w:t xml:space="preserve">support </w:t>
      </w:r>
      <w:r w:rsidR="00CC08E3">
        <w:t xml:space="preserve">and any </w:t>
      </w:r>
      <w:r w:rsidR="00417632">
        <w:t xml:space="preserve">other </w:t>
      </w:r>
      <w:r w:rsidRPr="00E00EC5">
        <w:t>specific training that you need to do your role.</w:t>
      </w:r>
    </w:p>
    <w:p w14:paraId="21E7FA94" w14:textId="77777777" w:rsidR="00E00EC5" w:rsidRPr="00E00EC5" w:rsidRDefault="00E00EC5" w:rsidP="00F36789">
      <w:pPr>
        <w:pStyle w:val="Heading3"/>
      </w:pPr>
      <w:bookmarkStart w:id="64" w:name="_Toc153974909"/>
      <w:r w:rsidRPr="00E00EC5">
        <w:t>Further information and support</w:t>
      </w:r>
      <w:bookmarkEnd w:id="64"/>
    </w:p>
    <w:p w14:paraId="5B84D243" w14:textId="245B4980" w:rsidR="00E00EC5" w:rsidRPr="00E00EC5" w:rsidRDefault="00E00EC5" w:rsidP="00E00EC5">
      <w:r w:rsidRPr="00E00EC5">
        <w:t xml:space="preserve">If you need any further information or </w:t>
      </w:r>
      <w:r w:rsidR="00494801" w:rsidRPr="00E00EC5">
        <w:t>support,</w:t>
      </w:r>
      <w:r w:rsidRPr="00E00EC5">
        <w:t xml:space="preserve"> please refer to the recruitment website.</w:t>
      </w:r>
    </w:p>
    <w:p w14:paraId="11832DA8" w14:textId="77777777" w:rsidR="00E00EC5" w:rsidRPr="00E00EC5" w:rsidRDefault="00E00EC5" w:rsidP="00E00EC5">
      <w:r w:rsidRPr="00E00EC5">
        <w:t>You will find lots of useful information on it including:</w:t>
      </w:r>
    </w:p>
    <w:p w14:paraId="707B4D49" w14:textId="5D1F6C85" w:rsidR="00E00EC5" w:rsidRPr="00E00EC5" w:rsidRDefault="00E00EC5" w:rsidP="008740ED">
      <w:pPr>
        <w:pStyle w:val="ListParagraph"/>
        <w:numPr>
          <w:ilvl w:val="0"/>
          <w:numId w:val="6"/>
        </w:numPr>
      </w:pPr>
      <w:r w:rsidRPr="00E00EC5">
        <w:t>the vital role staff play;</w:t>
      </w:r>
    </w:p>
    <w:p w14:paraId="4550DFC2" w14:textId="56B0ADC8" w:rsidR="00E00EC5" w:rsidRPr="00E00EC5" w:rsidRDefault="00664DE6" w:rsidP="008740ED">
      <w:pPr>
        <w:pStyle w:val="ListParagraph"/>
        <w:numPr>
          <w:ilvl w:val="0"/>
          <w:numId w:val="6"/>
        </w:numPr>
      </w:pPr>
      <w:r>
        <w:t>recruitment</w:t>
      </w:r>
      <w:r w:rsidR="00E00EC5" w:rsidRPr="00E00EC5">
        <w:t xml:space="preserve"> criteria;</w:t>
      </w:r>
    </w:p>
    <w:p w14:paraId="4AA4E13B" w14:textId="1CFA7927" w:rsidR="00E00EC5" w:rsidRPr="00E00EC5" w:rsidRDefault="00E00EC5" w:rsidP="008740ED">
      <w:pPr>
        <w:pStyle w:val="ListParagraph"/>
        <w:numPr>
          <w:ilvl w:val="0"/>
          <w:numId w:val="6"/>
        </w:numPr>
      </w:pPr>
      <w:r w:rsidRPr="00E00EC5">
        <w:t>application and selection process</w:t>
      </w:r>
      <w:r w:rsidR="00220B51">
        <w:t>es</w:t>
      </w:r>
      <w:r w:rsidRPr="00E00EC5">
        <w:t>;</w:t>
      </w:r>
    </w:p>
    <w:p w14:paraId="32616069" w14:textId="77777777" w:rsidR="00E00EC5" w:rsidRPr="00E00EC5" w:rsidRDefault="00E00EC5" w:rsidP="008740ED">
      <w:pPr>
        <w:pStyle w:val="ListParagraph"/>
        <w:numPr>
          <w:ilvl w:val="0"/>
          <w:numId w:val="6"/>
        </w:numPr>
      </w:pPr>
      <w:r w:rsidRPr="00E00EC5">
        <w:t>employee benefits;</w:t>
      </w:r>
    </w:p>
    <w:p w14:paraId="5CBC7D06" w14:textId="77777777" w:rsidR="00E00EC5" w:rsidRPr="00E00EC5" w:rsidRDefault="00E00EC5" w:rsidP="008740ED">
      <w:pPr>
        <w:pStyle w:val="ListParagraph"/>
        <w:numPr>
          <w:ilvl w:val="0"/>
          <w:numId w:val="6"/>
        </w:numPr>
      </w:pPr>
      <w:r w:rsidRPr="00E00EC5">
        <w:t>frequently asked questions; and</w:t>
      </w:r>
    </w:p>
    <w:p w14:paraId="46154A10" w14:textId="500686F0" w:rsidR="00E00EC5" w:rsidRPr="00E00EC5" w:rsidRDefault="00220B51" w:rsidP="008740ED">
      <w:pPr>
        <w:pStyle w:val="ListParagraph"/>
        <w:numPr>
          <w:ilvl w:val="0"/>
          <w:numId w:val="6"/>
        </w:numPr>
      </w:pPr>
      <w:r>
        <w:t xml:space="preserve">information on </w:t>
      </w:r>
      <w:r w:rsidR="00E00EC5" w:rsidRPr="00E00EC5">
        <w:t>training and induction.</w:t>
      </w:r>
    </w:p>
    <w:p w14:paraId="39C71D75" w14:textId="77777777" w:rsidR="00E00EC5" w:rsidRPr="00E00EC5" w:rsidRDefault="00E00EC5" w:rsidP="00E00EC5">
      <w:r w:rsidRPr="00E00EC5">
        <w:t>There is also information on how to contact us if you need any further information or support.</w:t>
      </w:r>
    </w:p>
    <w:p w14:paraId="606891C6" w14:textId="77777777" w:rsidR="00E00EC5" w:rsidRDefault="00E00EC5" w:rsidP="00D353B5">
      <w:pPr>
        <w:pStyle w:val="Heading2"/>
        <w:sectPr w:rsidR="00E00EC5" w:rsidSect="00862D1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titlePg/>
          <w:docGrid w:linePitch="360"/>
        </w:sectPr>
      </w:pPr>
    </w:p>
    <w:p w14:paraId="75640D6E" w14:textId="31BAA56A" w:rsidR="00B15959" w:rsidRDefault="00B15959" w:rsidP="00D353B5">
      <w:pPr>
        <w:pStyle w:val="Heading2"/>
      </w:pPr>
      <w:bookmarkStart w:id="65" w:name="_Toc153974910"/>
      <w:r w:rsidRPr="005D0111">
        <w:lastRenderedPageBreak/>
        <w:t>Manager</w:t>
      </w:r>
      <w:bookmarkEnd w:id="65"/>
    </w:p>
    <w:p w14:paraId="1A64194B" w14:textId="1FBD9505" w:rsidR="00B15959" w:rsidRDefault="00B15959" w:rsidP="00F36789">
      <w:pPr>
        <w:pStyle w:val="Heading3"/>
      </w:pPr>
      <w:bookmarkStart w:id="66" w:name="_Toc153974911"/>
      <w:r>
        <w:t xml:space="preserve">What </w:t>
      </w:r>
      <w:r w:rsidR="001C4625">
        <w:t>you need to do</w:t>
      </w:r>
      <w:r w:rsidR="00B8536A">
        <w:t>:</w:t>
      </w:r>
      <w:bookmarkEnd w:id="66"/>
    </w:p>
    <w:p w14:paraId="62EF89CC" w14:textId="7CA485B4" w:rsidR="007E0868" w:rsidRDefault="007E0868" w:rsidP="008740ED">
      <w:pPr>
        <w:pStyle w:val="ListParagraph"/>
        <w:numPr>
          <w:ilvl w:val="0"/>
          <w:numId w:val="7"/>
        </w:numPr>
      </w:pPr>
      <w:r>
        <w:t>Identify there is a vacancy or a resourcing need.</w:t>
      </w:r>
    </w:p>
    <w:p w14:paraId="552929E2" w14:textId="77777777" w:rsidR="00E00EC5" w:rsidRPr="00E00EC5" w:rsidRDefault="00E00EC5" w:rsidP="008740ED">
      <w:pPr>
        <w:pStyle w:val="ListParagraph"/>
        <w:numPr>
          <w:ilvl w:val="0"/>
          <w:numId w:val="7"/>
        </w:numPr>
      </w:pPr>
      <w:r w:rsidRPr="00E00EC5">
        <w:t>Think about the most effective and efficient way to meet your recruitment needs.</w:t>
      </w:r>
    </w:p>
    <w:p w14:paraId="7942C69C" w14:textId="77777777" w:rsidR="00BF4855" w:rsidRPr="00BF4855" w:rsidRDefault="00BF4855" w:rsidP="008740ED">
      <w:pPr>
        <w:pStyle w:val="ListParagraph"/>
        <w:numPr>
          <w:ilvl w:val="0"/>
          <w:numId w:val="7"/>
        </w:numPr>
      </w:pPr>
      <w:r w:rsidRPr="00BF4855">
        <w:t xml:space="preserve">Confirm you have the budget and authorisation to progress. </w:t>
      </w:r>
    </w:p>
    <w:p w14:paraId="42C6F144" w14:textId="12F9719A" w:rsidR="00E00EC5" w:rsidRPr="00E00EC5" w:rsidRDefault="00E00EC5" w:rsidP="008740ED">
      <w:pPr>
        <w:pStyle w:val="ListParagraph"/>
        <w:numPr>
          <w:ilvl w:val="0"/>
          <w:numId w:val="7"/>
        </w:numPr>
      </w:pPr>
      <w:r w:rsidRPr="00E00EC5">
        <w:t xml:space="preserve">Submit </w:t>
      </w:r>
      <w:r w:rsidR="00896E1A">
        <w:t xml:space="preserve">the </w:t>
      </w:r>
      <w:r w:rsidRPr="00E00EC5">
        <w:t>Recruitment Request Form</w:t>
      </w:r>
      <w:r w:rsidR="008B1154">
        <w:t xml:space="preserve"> (</w:t>
      </w:r>
      <w:r w:rsidR="00D65D15">
        <w:t>120-003</w:t>
      </w:r>
      <w:r w:rsidR="008B1154">
        <w:t>)</w:t>
      </w:r>
      <w:r w:rsidRPr="00E00EC5">
        <w:t>.</w:t>
      </w:r>
    </w:p>
    <w:p w14:paraId="65228CAD" w14:textId="50D16C57" w:rsidR="00E00EC5" w:rsidRPr="00E00EC5" w:rsidRDefault="00E00EC5" w:rsidP="008740ED">
      <w:pPr>
        <w:pStyle w:val="ListParagraph"/>
        <w:numPr>
          <w:ilvl w:val="0"/>
          <w:numId w:val="7"/>
        </w:numPr>
      </w:pPr>
      <w:r w:rsidRPr="00E00EC5">
        <w:t xml:space="preserve">Send </w:t>
      </w:r>
      <w:r w:rsidR="00896E1A">
        <w:t>the r</w:t>
      </w:r>
      <w:r w:rsidRPr="00E00EC5">
        <w:t xml:space="preserve">ole </w:t>
      </w:r>
      <w:r w:rsidR="00896E1A">
        <w:t>p</w:t>
      </w:r>
      <w:r w:rsidRPr="00E00EC5">
        <w:t xml:space="preserve">rofile to </w:t>
      </w:r>
      <w:r w:rsidR="00201B19" w:rsidRPr="006A3304">
        <w:t>the</w:t>
      </w:r>
      <w:r w:rsidR="00201B19">
        <w:t xml:space="preserve"> </w:t>
      </w:r>
      <w:r w:rsidRPr="00E00EC5">
        <w:t>Recruitment Team.</w:t>
      </w:r>
    </w:p>
    <w:p w14:paraId="4A9D3DCF" w14:textId="565F941A" w:rsidR="00DF1EF5" w:rsidRPr="00E00EC5" w:rsidRDefault="00DF1EF5" w:rsidP="008740ED">
      <w:pPr>
        <w:pStyle w:val="ListParagraph"/>
        <w:numPr>
          <w:ilvl w:val="0"/>
          <w:numId w:val="7"/>
        </w:numPr>
      </w:pPr>
      <w:r w:rsidRPr="00E00EC5">
        <w:t>Confirm assessment and selection technique</w:t>
      </w:r>
      <w:r w:rsidR="00BF4855">
        <w:t>s</w:t>
      </w:r>
      <w:r w:rsidRPr="00E00EC5">
        <w:t xml:space="preserve"> to be used.</w:t>
      </w:r>
    </w:p>
    <w:p w14:paraId="797BB3EB" w14:textId="77777777" w:rsidR="00E00EC5" w:rsidRPr="00E00EC5" w:rsidRDefault="00E00EC5" w:rsidP="008740ED">
      <w:pPr>
        <w:pStyle w:val="ListParagraph"/>
        <w:numPr>
          <w:ilvl w:val="0"/>
          <w:numId w:val="7"/>
        </w:numPr>
      </w:pPr>
      <w:r w:rsidRPr="00E00EC5">
        <w:t>Agree shortlist of candidates for interview.</w:t>
      </w:r>
    </w:p>
    <w:p w14:paraId="7E7981DF" w14:textId="56D93CA0" w:rsidR="009319C6" w:rsidRDefault="009319C6" w:rsidP="008740ED">
      <w:pPr>
        <w:pStyle w:val="ListParagraph"/>
        <w:numPr>
          <w:ilvl w:val="0"/>
          <w:numId w:val="7"/>
        </w:numPr>
      </w:pPr>
      <w:r>
        <w:t>Send interview questions</w:t>
      </w:r>
      <w:r w:rsidR="00E02064">
        <w:t>, panel information and suitable interview dates</w:t>
      </w:r>
      <w:r>
        <w:t xml:space="preserve"> to the Recruitment Team</w:t>
      </w:r>
      <w:r w:rsidR="00E02064">
        <w:t>.</w:t>
      </w:r>
    </w:p>
    <w:p w14:paraId="63965BE9" w14:textId="4BCBAAA7" w:rsidR="00E00EC5" w:rsidRPr="00E00EC5" w:rsidRDefault="00E00EC5" w:rsidP="008740ED">
      <w:pPr>
        <w:pStyle w:val="ListParagraph"/>
        <w:numPr>
          <w:ilvl w:val="0"/>
          <w:numId w:val="7"/>
        </w:numPr>
      </w:pPr>
      <w:r w:rsidRPr="00E00EC5">
        <w:t xml:space="preserve">Notify </w:t>
      </w:r>
      <w:r w:rsidR="00201B19" w:rsidRPr="006A3304">
        <w:t xml:space="preserve">the </w:t>
      </w:r>
      <w:r w:rsidRPr="00E00EC5">
        <w:t xml:space="preserve">Recruitment Team of successful </w:t>
      </w:r>
      <w:r w:rsidR="00291686">
        <w:t>candidate</w:t>
      </w:r>
      <w:r w:rsidRPr="00E00EC5">
        <w:t>(s).</w:t>
      </w:r>
    </w:p>
    <w:p w14:paraId="1A50F7AD" w14:textId="66F7A715" w:rsidR="00E00EC5" w:rsidRDefault="00E00EC5" w:rsidP="008740ED">
      <w:pPr>
        <w:pStyle w:val="ListParagraph"/>
        <w:numPr>
          <w:ilvl w:val="0"/>
          <w:numId w:val="7"/>
        </w:numPr>
      </w:pPr>
      <w:r w:rsidRPr="00E00EC5">
        <w:t xml:space="preserve">Complete and return </w:t>
      </w:r>
      <w:r w:rsidR="00E02064">
        <w:t xml:space="preserve">(or upload) </w:t>
      </w:r>
      <w:r w:rsidRPr="00E00EC5">
        <w:t>all recruitment paperwork.</w:t>
      </w:r>
    </w:p>
    <w:p w14:paraId="0C71EF9F" w14:textId="456C05CE" w:rsidR="007E0868" w:rsidRPr="007E0868" w:rsidRDefault="00391E91" w:rsidP="008740ED">
      <w:pPr>
        <w:pStyle w:val="ListParagraph"/>
        <w:numPr>
          <w:ilvl w:val="0"/>
          <w:numId w:val="7"/>
        </w:numPr>
      </w:pPr>
      <w:r>
        <w:t>Once start date has been c</w:t>
      </w:r>
      <w:r w:rsidR="00EE253E">
        <w:t>onfirm</w:t>
      </w:r>
      <w:r>
        <w:t>ed</w:t>
      </w:r>
      <w:r w:rsidR="00EE253E">
        <w:t xml:space="preserve"> mak</w:t>
      </w:r>
      <w:r w:rsidR="00BF4855">
        <w:t>e</w:t>
      </w:r>
      <w:r w:rsidR="00392B1C">
        <w:t xml:space="preserve"> </w:t>
      </w:r>
      <w:r w:rsidR="00EE253E">
        <w:t>arrangements for on</w:t>
      </w:r>
      <w:r w:rsidR="00392B1C">
        <w:t>-</w:t>
      </w:r>
      <w:r w:rsidR="00EE253E">
        <w:t>boarding.</w:t>
      </w:r>
    </w:p>
    <w:p w14:paraId="2F3A6F41" w14:textId="77777777" w:rsidR="00E00EC5" w:rsidRPr="006D65C7" w:rsidRDefault="00E00EC5" w:rsidP="008740ED">
      <w:pPr>
        <w:pStyle w:val="ListParagraph"/>
        <w:numPr>
          <w:ilvl w:val="0"/>
          <w:numId w:val="7"/>
        </w:numPr>
      </w:pPr>
      <w:r w:rsidRPr="006D65C7">
        <w:t>Make sure induction training for new starts is arranged and completed.</w:t>
      </w:r>
    </w:p>
    <w:p w14:paraId="4B8018AC" w14:textId="3A4B395F" w:rsidR="00E00EC5" w:rsidRPr="00E00EC5" w:rsidRDefault="00190660" w:rsidP="00F36789">
      <w:pPr>
        <w:pStyle w:val="Heading3"/>
      </w:pPr>
      <w:bookmarkStart w:id="67" w:name="_Toc153974912"/>
      <w:r>
        <w:t>Vacancy identification</w:t>
      </w:r>
      <w:bookmarkEnd w:id="67"/>
    </w:p>
    <w:p w14:paraId="3A87FC3F" w14:textId="58010F1C" w:rsidR="00190660" w:rsidRDefault="004E0348" w:rsidP="00E00EC5">
      <w:r>
        <w:t xml:space="preserve">The first thing you </w:t>
      </w:r>
      <w:r w:rsidR="002A063E">
        <w:t>must</w:t>
      </w:r>
      <w:r>
        <w:t xml:space="preserve"> do is </w:t>
      </w:r>
      <w:r w:rsidR="00C31395">
        <w:t>assess</w:t>
      </w:r>
      <w:r>
        <w:t xml:space="preserve"> the need for any new, changed or replacement posts.</w:t>
      </w:r>
    </w:p>
    <w:p w14:paraId="53ADE276" w14:textId="08017918" w:rsidR="001F30CB" w:rsidRDefault="004E0348" w:rsidP="00E00EC5">
      <w:r>
        <w:t xml:space="preserve">You </w:t>
      </w:r>
      <w:r w:rsidR="00C31395">
        <w:t xml:space="preserve">have </w:t>
      </w:r>
      <w:r>
        <w:t xml:space="preserve">to think about </w:t>
      </w:r>
      <w:r w:rsidR="008516CB">
        <w:t>the</w:t>
      </w:r>
      <w:r w:rsidR="0096124D">
        <w:t xml:space="preserve"> </w:t>
      </w:r>
      <w:r w:rsidR="008516CB">
        <w:t xml:space="preserve">skills and experience </w:t>
      </w:r>
      <w:r w:rsidR="002279D6">
        <w:t xml:space="preserve">you are looking for. </w:t>
      </w:r>
      <w:r w:rsidR="00C31395">
        <w:t>You need a</w:t>
      </w:r>
      <w:r w:rsidR="0096124D">
        <w:t xml:space="preserve"> role profile to detail the skills and experience that are </w:t>
      </w:r>
      <w:r w:rsidR="00C31395">
        <w:t xml:space="preserve">required </w:t>
      </w:r>
      <w:r w:rsidR="0096124D">
        <w:t xml:space="preserve">for </w:t>
      </w:r>
      <w:r w:rsidR="00C338B6">
        <w:t xml:space="preserve">a </w:t>
      </w:r>
      <w:r w:rsidR="0096124D">
        <w:t>post</w:t>
      </w:r>
      <w:r w:rsidR="003C2D38">
        <w:t>. R</w:t>
      </w:r>
      <w:r w:rsidR="001F30CB">
        <w:t xml:space="preserve">efer to </w:t>
      </w:r>
      <w:r w:rsidR="003C2D38">
        <w:t xml:space="preserve">the </w:t>
      </w:r>
      <w:r w:rsidR="00A55627">
        <w:t xml:space="preserve">role profile </w:t>
      </w:r>
      <w:r w:rsidR="001F30CB">
        <w:t>section for further information.</w:t>
      </w:r>
    </w:p>
    <w:p w14:paraId="7C992E51" w14:textId="00F85179" w:rsidR="0007044A" w:rsidRDefault="00611D1E" w:rsidP="00E00EC5">
      <w:r>
        <w:lastRenderedPageBreak/>
        <w:t xml:space="preserve">You </w:t>
      </w:r>
      <w:r w:rsidR="002A063E">
        <w:t>must</w:t>
      </w:r>
      <w:r>
        <w:t xml:space="preserve"> create a new role profile </w:t>
      </w:r>
      <w:r w:rsidR="00C338B6">
        <w:t xml:space="preserve">if </w:t>
      </w:r>
      <w:r w:rsidR="00C31395">
        <w:t xml:space="preserve">there is not one </w:t>
      </w:r>
      <w:r w:rsidR="00C338B6">
        <w:t>already</w:t>
      </w:r>
      <w:r w:rsidR="003C2D38">
        <w:t xml:space="preserve">. You will need to </w:t>
      </w:r>
      <w:r>
        <w:t xml:space="preserve">update </w:t>
      </w:r>
      <w:r w:rsidR="00C338B6">
        <w:t>an existing one if the role requirements have changed</w:t>
      </w:r>
      <w:r>
        <w:t>.</w:t>
      </w:r>
      <w:r w:rsidR="00C43A34">
        <w:t xml:space="preserve"> </w:t>
      </w:r>
      <w:hyperlink r:id="rId26" w:history="1">
        <w:r w:rsidR="00C43A34" w:rsidRPr="00C43A34">
          <w:rPr>
            <w:rStyle w:val="Hyperlink"/>
          </w:rPr>
          <w:t>Job Evaluation – Grade Request Form (102-013)</w:t>
        </w:r>
      </w:hyperlink>
      <w:r w:rsidR="00C43A34">
        <w:t xml:space="preserve"> must be completed for all evaluation</w:t>
      </w:r>
      <w:r w:rsidR="00C31395">
        <w:t>s</w:t>
      </w:r>
      <w:r w:rsidR="00FB5C9A">
        <w:t xml:space="preserve"> (</w:t>
      </w:r>
      <w:r w:rsidR="00C43A34">
        <w:t xml:space="preserve">new roles, </w:t>
      </w:r>
      <w:r w:rsidR="002A063E">
        <w:t>re-evaluations,</w:t>
      </w:r>
      <w:r w:rsidR="00C43A34">
        <w:t xml:space="preserve"> or organisational change</w:t>
      </w:r>
      <w:r w:rsidR="00FB5C9A">
        <w:t>)</w:t>
      </w:r>
      <w:r w:rsidR="00C43A34">
        <w:t>.</w:t>
      </w:r>
    </w:p>
    <w:p w14:paraId="57EDBC7B" w14:textId="17CE513A" w:rsidR="0096124D" w:rsidRDefault="007C0907" w:rsidP="00E00EC5">
      <w:r>
        <w:t>I</w:t>
      </w:r>
      <w:r w:rsidRPr="007C0907">
        <w:t xml:space="preserve">f you have any questions about creating or updating the role </w:t>
      </w:r>
      <w:r w:rsidR="002A063E" w:rsidRPr="007C0907">
        <w:t>profile,</w:t>
      </w:r>
      <w:r w:rsidRPr="007C0907">
        <w:t xml:space="preserve"> </w:t>
      </w:r>
      <w:r>
        <w:t>y</w:t>
      </w:r>
      <w:r w:rsidR="0007044A" w:rsidRPr="0007044A">
        <w:t xml:space="preserve">ou </w:t>
      </w:r>
      <w:r w:rsidR="0007044A">
        <w:t xml:space="preserve">can </w:t>
      </w:r>
      <w:r w:rsidR="0007044A" w:rsidRPr="0007044A">
        <w:t>email the Job Evaluation Team at</w:t>
      </w:r>
      <w:r w:rsidR="001674B4">
        <w:t xml:space="preserve"> </w:t>
      </w:r>
      <w:bookmarkStart w:id="68" w:name="_Hlk159575360"/>
      <w:r w:rsidR="001674B4" w:rsidRPr="001674B4">
        <w:rPr>
          <w:b/>
          <w:bCs/>
        </w:rPr>
        <w:t>[REDACTED]</w:t>
      </w:r>
      <w:bookmarkEnd w:id="68"/>
      <w:r w:rsidR="0007044A">
        <w:t>.</w:t>
      </w:r>
      <w:r w:rsidR="004B0077">
        <w:t xml:space="preserve"> You may find </w:t>
      </w:r>
      <w:r w:rsidR="00C31395">
        <w:t xml:space="preserve">there is already </w:t>
      </w:r>
      <w:r w:rsidR="004B0077">
        <w:t>a similar role profile that you are unaware of.</w:t>
      </w:r>
    </w:p>
    <w:p w14:paraId="3A09CD9B" w14:textId="5F5EB5E9" w:rsidR="004E0348" w:rsidRDefault="008516CB" w:rsidP="00E00EC5">
      <w:r>
        <w:t xml:space="preserve">Other things you need to think about </w:t>
      </w:r>
      <w:r w:rsidR="00267568">
        <w:t>are</w:t>
      </w:r>
      <w:r w:rsidR="009319C6">
        <w:t xml:space="preserve"> </w:t>
      </w:r>
      <w:r w:rsidR="0096124D">
        <w:t>how much resource is needed, w</w:t>
      </w:r>
      <w:r w:rsidR="009319C6">
        <w:t>hen</w:t>
      </w:r>
      <w:r w:rsidR="00127344">
        <w:t xml:space="preserve"> </w:t>
      </w:r>
      <w:r w:rsidR="0096124D">
        <w:t xml:space="preserve">you need </w:t>
      </w:r>
      <w:r w:rsidR="00611D1E">
        <w:t xml:space="preserve">it </w:t>
      </w:r>
      <w:r w:rsidR="004B0077">
        <w:t>fo</w:t>
      </w:r>
      <w:r w:rsidR="004B0077" w:rsidRPr="002A063E">
        <w:t>r</w:t>
      </w:r>
      <w:r w:rsidR="00201B19" w:rsidRPr="002A063E">
        <w:t>,</w:t>
      </w:r>
      <w:r w:rsidR="004B0077">
        <w:t xml:space="preserve"> </w:t>
      </w:r>
      <w:r w:rsidR="0096124D">
        <w:t xml:space="preserve">and </w:t>
      </w:r>
      <w:r>
        <w:t>for how long.</w:t>
      </w:r>
    </w:p>
    <w:p w14:paraId="5ABB582C" w14:textId="15C402B2" w:rsidR="002B1DCB" w:rsidRDefault="002B1DCB" w:rsidP="00F36789">
      <w:pPr>
        <w:pStyle w:val="Heading3"/>
      </w:pPr>
      <w:bookmarkStart w:id="69" w:name="_Toc143252274"/>
      <w:bookmarkStart w:id="70" w:name="_Toc153974913"/>
      <w:bookmarkEnd w:id="69"/>
      <w:r>
        <w:t>Authorisation and approval</w:t>
      </w:r>
      <w:bookmarkEnd w:id="70"/>
    </w:p>
    <w:p w14:paraId="5A3747A2" w14:textId="013029D7" w:rsidR="002B1DCB" w:rsidRDefault="002B1DCB" w:rsidP="00E00EC5">
      <w:r>
        <w:t xml:space="preserve">If you want to recruit for an existing </w:t>
      </w:r>
      <w:r w:rsidR="00201B19">
        <w:t>vacanc</w:t>
      </w:r>
      <w:r w:rsidR="00201B19" w:rsidRPr="002A063E">
        <w:t>y,</w:t>
      </w:r>
      <w:r>
        <w:t xml:space="preserve"> then you need to get approval from the</w:t>
      </w:r>
      <w:r w:rsidR="003F5BAF">
        <w:t xml:space="preserve"> relevant</w:t>
      </w:r>
      <w:r>
        <w:t xml:space="preserve"> budget holder.</w:t>
      </w:r>
    </w:p>
    <w:p w14:paraId="3EB9882A" w14:textId="2DF913CF" w:rsidR="004965E1" w:rsidRDefault="004965E1" w:rsidP="00E00EC5">
      <w:r>
        <w:t>The budget holder can also approve an increase of staff hours</w:t>
      </w:r>
      <w:r w:rsidR="006739D9">
        <w:t xml:space="preserve">, </w:t>
      </w:r>
      <w:r>
        <w:t>additional responsibility payments</w:t>
      </w:r>
      <w:r w:rsidR="006739D9">
        <w:t xml:space="preserve"> and </w:t>
      </w:r>
      <w:r w:rsidR="00000A07">
        <w:t>the creation of new pos</w:t>
      </w:r>
      <w:r w:rsidR="00000A07" w:rsidRPr="002A063E">
        <w:t>ts</w:t>
      </w:r>
      <w:r w:rsidR="006739D9" w:rsidRPr="002A063E">
        <w:t xml:space="preserve">. </w:t>
      </w:r>
      <w:r w:rsidR="0088047D">
        <w:t>For example,</w:t>
      </w:r>
      <w:r w:rsidR="006739D9" w:rsidRPr="002A063E">
        <w:t xml:space="preserve"> </w:t>
      </w:r>
      <w:r w:rsidRPr="002A063E">
        <w:t>minor changes to structure</w:t>
      </w:r>
      <w:r w:rsidR="006739D9" w:rsidRPr="002A063E">
        <w:t xml:space="preserve"> </w:t>
      </w:r>
      <w:r w:rsidRPr="002A063E">
        <w:t>within their approved budget.</w:t>
      </w:r>
    </w:p>
    <w:p w14:paraId="1207F317" w14:textId="25CF6C2C" w:rsidR="007A0F03" w:rsidRDefault="007A0F03" w:rsidP="00E00EC5">
      <w:r w:rsidRPr="007A0F03">
        <w:t xml:space="preserve">There are different levels of approval </w:t>
      </w:r>
      <w:r w:rsidR="002A2003">
        <w:t xml:space="preserve">needed </w:t>
      </w:r>
      <w:r w:rsidRPr="007A0F03">
        <w:t>for other resource changes</w:t>
      </w:r>
      <w:r w:rsidR="002657EB">
        <w:t xml:space="preserve">. </w:t>
      </w:r>
      <w:r w:rsidR="002A2003" w:rsidRPr="002A063E">
        <w:t>Y</w:t>
      </w:r>
      <w:r w:rsidRPr="002A063E">
        <w:t>ou w</w:t>
      </w:r>
      <w:r w:rsidR="00201B19" w:rsidRPr="002A063E">
        <w:t>ill</w:t>
      </w:r>
      <w:r w:rsidRPr="007A0F03">
        <w:t xml:space="preserve"> need to </w:t>
      </w:r>
      <w:r w:rsidR="002A2003">
        <w:t xml:space="preserve">confirm the level of approval that is needed </w:t>
      </w:r>
      <w:r w:rsidRPr="007A0F03">
        <w:t>with your Head of Department.</w:t>
      </w:r>
    </w:p>
    <w:p w14:paraId="5D673958" w14:textId="2DE6E1AE" w:rsidR="00000A07" w:rsidRDefault="00744910" w:rsidP="00E00EC5">
      <w:r>
        <w:t xml:space="preserve">Any requests for </w:t>
      </w:r>
      <w:r w:rsidR="001F44D8">
        <w:t>extra</w:t>
      </w:r>
      <w:r>
        <w:t xml:space="preserve"> resource</w:t>
      </w:r>
      <w:r w:rsidR="00BF4855">
        <w:t>s</w:t>
      </w:r>
      <w:r w:rsidR="000925F1">
        <w:t xml:space="preserve"> </w:t>
      </w:r>
      <w:r w:rsidR="00000A07">
        <w:t xml:space="preserve">that are not within budget </w:t>
      </w:r>
      <w:r w:rsidR="000925F1">
        <w:t>would need to be approved</w:t>
      </w:r>
      <w:r w:rsidR="00554B22">
        <w:t xml:space="preserve">. You would need approval from </w:t>
      </w:r>
      <w:r w:rsidR="003F5BAF">
        <w:t xml:space="preserve">either </w:t>
      </w:r>
      <w:r w:rsidR="007A0F03">
        <w:t xml:space="preserve">the </w:t>
      </w:r>
      <w:r w:rsidR="003F5BAF">
        <w:t>Force Executive, SPA Corporate or Forensic Services Senior Management Team, or a designated member</w:t>
      </w:r>
      <w:r w:rsidR="000925F1">
        <w:t>.</w:t>
      </w:r>
    </w:p>
    <w:p w14:paraId="541473B1" w14:textId="45DA233E" w:rsidR="00744910" w:rsidRDefault="00995701" w:rsidP="00E00EC5">
      <w:r>
        <w:t xml:space="preserve">If you are </w:t>
      </w:r>
      <w:r w:rsidR="00944204">
        <w:t xml:space="preserve">not </w:t>
      </w:r>
      <w:r>
        <w:t xml:space="preserve">sure of the correct approval </w:t>
      </w:r>
      <w:r w:rsidR="003F5BAF">
        <w:t xml:space="preserve">or governance </w:t>
      </w:r>
      <w:r w:rsidRPr="002A063E">
        <w:t>route</w:t>
      </w:r>
      <w:r w:rsidR="00201B19" w:rsidRPr="002A063E">
        <w:t>,</w:t>
      </w:r>
      <w:r w:rsidR="00554B22">
        <w:t xml:space="preserve"> </w:t>
      </w:r>
      <w:r w:rsidR="002B2546">
        <w:t xml:space="preserve">email General Recruitment Support at </w:t>
      </w:r>
      <w:hyperlink r:id="rId27" w:history="1">
        <w:r w:rsidR="001674B4" w:rsidRPr="005A546A">
          <w:rPr>
            <w:rStyle w:val="Hyperlink"/>
          </w:rPr>
          <w:t>RecruitmentCentre@scotland.police.uk</w:t>
        </w:r>
      </w:hyperlink>
      <w:r w:rsidRPr="00995701">
        <w:t>.</w:t>
      </w:r>
      <w:r w:rsidR="00744910">
        <w:t xml:space="preserve"> </w:t>
      </w:r>
      <w:r w:rsidR="00554B22">
        <w:t xml:space="preserve">You can also contact General Recruitment Support </w:t>
      </w:r>
      <w:r w:rsidR="00554B22" w:rsidRPr="00554B22">
        <w:t>to find out what team deals with recruitment for your Department/Division</w:t>
      </w:r>
      <w:r w:rsidR="0048403F">
        <w:t>.</w:t>
      </w:r>
    </w:p>
    <w:p w14:paraId="3ED501EE" w14:textId="688AE7C5" w:rsidR="00430961" w:rsidRDefault="00430961" w:rsidP="00E00EC5">
      <w:r>
        <w:t>As soon as you get the necessary approval you can start to think about the most effective and efficient way to fill the recruitment need.</w:t>
      </w:r>
    </w:p>
    <w:p w14:paraId="5525D9F4" w14:textId="296C42B4" w:rsidR="0099515E" w:rsidRDefault="0099515E" w:rsidP="00E00EC5">
      <w:r w:rsidRPr="0099515E">
        <w:t xml:space="preserve">Contact the Recruitment Team to </w:t>
      </w:r>
      <w:r w:rsidR="0048403F">
        <w:t xml:space="preserve">talk over </w:t>
      </w:r>
      <w:r w:rsidRPr="0099515E">
        <w:t xml:space="preserve">the </w:t>
      </w:r>
      <w:r w:rsidR="00E96F34">
        <w:t xml:space="preserve">best </w:t>
      </w:r>
      <w:r w:rsidRPr="0099515E">
        <w:t xml:space="preserve">way to fill the </w:t>
      </w:r>
      <w:r w:rsidR="0048403F">
        <w:t>gap</w:t>
      </w:r>
      <w:r>
        <w:t>.</w:t>
      </w:r>
    </w:p>
    <w:p w14:paraId="33EA57E5" w14:textId="26D234DA" w:rsidR="00430961" w:rsidRDefault="00430961" w:rsidP="00F36789">
      <w:pPr>
        <w:pStyle w:val="Heading3"/>
      </w:pPr>
      <w:bookmarkStart w:id="71" w:name="_Toc153974914"/>
      <w:r>
        <w:lastRenderedPageBreak/>
        <w:t>The need to recruit</w:t>
      </w:r>
      <w:bookmarkEnd w:id="71"/>
    </w:p>
    <w:p w14:paraId="0C3F593A" w14:textId="144597E1" w:rsidR="00E00EC5" w:rsidRPr="00E00EC5" w:rsidRDefault="00BF4855" w:rsidP="00E00EC5">
      <w:r>
        <w:t>T</w:t>
      </w:r>
      <w:r w:rsidR="00141AFF">
        <w:t xml:space="preserve">here may be better options than just </w:t>
      </w:r>
      <w:r w:rsidR="00E00EC5" w:rsidRPr="00E00EC5">
        <w:t>recruit</w:t>
      </w:r>
      <w:r w:rsidR="00141AFF">
        <w:t>ing</w:t>
      </w:r>
      <w:r w:rsidR="00E00EC5" w:rsidRPr="00E00EC5">
        <w:t xml:space="preserve"> a replacement or additional resource</w:t>
      </w:r>
      <w:r w:rsidR="00802869">
        <w:t xml:space="preserve">. For </w:t>
      </w:r>
      <w:r w:rsidR="002A063E">
        <w:t>example,</w:t>
      </w:r>
      <w:r w:rsidR="00802869">
        <w:t xml:space="preserve"> you c</w:t>
      </w:r>
      <w:r w:rsidR="00F55D49">
        <w:t xml:space="preserve">ould look at </w:t>
      </w:r>
      <w:r w:rsidR="002806D6">
        <w:t>an increase to staff hours</w:t>
      </w:r>
      <w:r w:rsidR="00C0176F">
        <w:t>, acting up</w:t>
      </w:r>
      <w:r w:rsidR="002806D6">
        <w:t xml:space="preserve"> or additional responsibility payments for temporary cover</w:t>
      </w:r>
      <w:r w:rsidR="00E00EC5" w:rsidRPr="00E00EC5">
        <w:t>.</w:t>
      </w:r>
    </w:p>
    <w:p w14:paraId="754EB845" w14:textId="0A8AD799" w:rsidR="00E00EC5" w:rsidRPr="00E00EC5" w:rsidRDefault="00E00EC5" w:rsidP="00E00EC5">
      <w:r w:rsidRPr="00E00EC5">
        <w:t>You may be able to fill the recruitment need by using the skills and experience of staff in the redeployment pool.</w:t>
      </w:r>
    </w:p>
    <w:p w14:paraId="68678FBA" w14:textId="48B7A2A7" w:rsidR="00E00EC5" w:rsidRDefault="00835F7A" w:rsidP="00E00EC5">
      <w:r>
        <w:t>You can f</w:t>
      </w:r>
      <w:r w:rsidR="00E00EC5" w:rsidRPr="00E00EC5">
        <w:t xml:space="preserve">ind out what skills and experience we currently have in the redeployment pool </w:t>
      </w:r>
      <w:r>
        <w:t>by emailing</w:t>
      </w:r>
      <w:r w:rsidR="001674B4">
        <w:t xml:space="preserve"> </w:t>
      </w:r>
      <w:r w:rsidR="001674B4" w:rsidRPr="001674B4">
        <w:rPr>
          <w:b/>
          <w:bCs/>
        </w:rPr>
        <w:t>[REDACTED]</w:t>
      </w:r>
      <w:r w:rsidR="00F92356">
        <w:t>.</w:t>
      </w:r>
    </w:p>
    <w:p w14:paraId="6006D2EE" w14:textId="392B6A3F" w:rsidR="00F92356" w:rsidRPr="00E00EC5" w:rsidRDefault="00F92356" w:rsidP="00E00EC5">
      <w:r>
        <w:t xml:space="preserve">You may need to </w:t>
      </w:r>
      <w:r w:rsidR="00337788">
        <w:t xml:space="preserve">fill in </w:t>
      </w:r>
      <w:r>
        <w:t xml:space="preserve">a </w:t>
      </w:r>
      <w:hyperlink r:id="rId28" w:history="1">
        <w:r w:rsidRPr="008F1C10">
          <w:rPr>
            <w:rStyle w:val="Hyperlink"/>
          </w:rPr>
          <w:t>Redeployee Project Work Request Form (102-003)</w:t>
        </w:r>
      </w:hyperlink>
      <w:r>
        <w:t>.</w:t>
      </w:r>
    </w:p>
    <w:p w14:paraId="6801C7C2" w14:textId="53F811E2" w:rsidR="00E00EC5" w:rsidRPr="00E00EC5" w:rsidRDefault="00E00EC5" w:rsidP="00E00EC5">
      <w:r w:rsidRPr="00E00EC5">
        <w:t xml:space="preserve">You must give staff in the redeployment pool </w:t>
      </w:r>
      <w:r w:rsidR="002A063E" w:rsidRPr="00E00EC5">
        <w:t>priority if</w:t>
      </w:r>
      <w:r w:rsidRPr="00E00EC5">
        <w:t xml:space="preserve"> they have the relevant skills and experience.</w:t>
      </w:r>
    </w:p>
    <w:p w14:paraId="27593A9D" w14:textId="20B324CC" w:rsidR="00E00EC5" w:rsidRPr="006D65C7" w:rsidRDefault="00E00EC5" w:rsidP="00E00EC5">
      <w:r w:rsidRPr="006D65C7">
        <w:t>If you agree there is a match you might be able to fill the role without having to advertise the vacancy</w:t>
      </w:r>
      <w:r w:rsidR="00B3146E">
        <w:t xml:space="preserve">. You might not need to </w:t>
      </w:r>
      <w:r w:rsidRPr="006D65C7">
        <w:t>go through the full recruitment and selection process.</w:t>
      </w:r>
    </w:p>
    <w:p w14:paraId="252A6A69" w14:textId="3050752C" w:rsidR="00E00EC5" w:rsidRPr="00E00EC5" w:rsidRDefault="00E00EC5" w:rsidP="00E00EC5">
      <w:r w:rsidRPr="00E00EC5">
        <w:t xml:space="preserve">Any job offer </w:t>
      </w:r>
      <w:r w:rsidR="000E1EAC">
        <w:t xml:space="preserve">to an individual within the redeployment pool </w:t>
      </w:r>
      <w:r w:rsidRPr="00E00EC5">
        <w:t>would be subject to vetting</w:t>
      </w:r>
      <w:r w:rsidR="00CB68D6">
        <w:t xml:space="preserve">, if </w:t>
      </w:r>
      <w:r w:rsidR="00B3146E">
        <w:t>needed. S</w:t>
      </w:r>
      <w:r w:rsidRPr="00E00EC5">
        <w:t xml:space="preserve">taff </w:t>
      </w:r>
      <w:r w:rsidR="00B3146E">
        <w:t xml:space="preserve">would also have to </w:t>
      </w:r>
      <w:r w:rsidRPr="00E00EC5">
        <w:t>successfully complet</w:t>
      </w:r>
      <w:r w:rsidR="00B3146E">
        <w:t xml:space="preserve">e </w:t>
      </w:r>
      <w:r w:rsidRPr="00E00EC5">
        <w:t>a trial period.</w:t>
      </w:r>
    </w:p>
    <w:p w14:paraId="45198375" w14:textId="06C9A752" w:rsidR="00E00EC5" w:rsidRPr="00E00EC5" w:rsidRDefault="00421A40" w:rsidP="00F36789">
      <w:pPr>
        <w:pStyle w:val="Heading3"/>
      </w:pPr>
      <w:bookmarkStart w:id="72" w:name="_Toc118041938"/>
      <w:bookmarkStart w:id="73" w:name="_Toc118041939"/>
      <w:bookmarkStart w:id="74" w:name="_Toc118041940"/>
      <w:bookmarkStart w:id="75" w:name="_Toc118041941"/>
      <w:bookmarkStart w:id="76" w:name="_Toc118041942"/>
      <w:bookmarkStart w:id="77" w:name="_Toc118041943"/>
      <w:bookmarkStart w:id="78" w:name="_Toc118041944"/>
      <w:bookmarkStart w:id="79" w:name="_Toc118041945"/>
      <w:bookmarkStart w:id="80" w:name="_Toc118041946"/>
      <w:bookmarkStart w:id="81" w:name="_Toc118041947"/>
      <w:bookmarkStart w:id="82" w:name="_Toc153974915"/>
      <w:bookmarkEnd w:id="72"/>
      <w:bookmarkEnd w:id="73"/>
      <w:bookmarkEnd w:id="74"/>
      <w:bookmarkEnd w:id="75"/>
      <w:bookmarkEnd w:id="76"/>
      <w:bookmarkEnd w:id="77"/>
      <w:bookmarkEnd w:id="78"/>
      <w:bookmarkEnd w:id="79"/>
      <w:bookmarkEnd w:id="80"/>
      <w:bookmarkEnd w:id="81"/>
      <w:r>
        <w:t>R</w:t>
      </w:r>
      <w:r w:rsidR="00E00EC5" w:rsidRPr="00E00EC5">
        <w:t>ole</w:t>
      </w:r>
      <w:r>
        <w:t xml:space="preserve"> profile</w:t>
      </w:r>
      <w:bookmarkEnd w:id="82"/>
    </w:p>
    <w:p w14:paraId="1BB7F5FD" w14:textId="7AE54F3F" w:rsidR="001C7651" w:rsidRPr="00E00EC5" w:rsidRDefault="001C7651" w:rsidP="001C7651">
      <w:r w:rsidRPr="00AE6BF2">
        <w:t xml:space="preserve">You must email the Job Evaluation Team </w:t>
      </w:r>
      <w:r w:rsidRPr="004560F1">
        <w:t xml:space="preserve">to get a role profile, or to confirm you have the most up to date </w:t>
      </w:r>
      <w:r>
        <w:t xml:space="preserve">one. </w:t>
      </w:r>
      <w:r w:rsidRPr="00C90E9D">
        <w:t xml:space="preserve">This must be done before you send </w:t>
      </w:r>
      <w:r>
        <w:t>the</w:t>
      </w:r>
      <w:r w:rsidRPr="00C90E9D">
        <w:t xml:space="preserve"> role profile to the Recruitment Team. </w:t>
      </w:r>
      <w:r>
        <w:t>Please email requests to</w:t>
      </w:r>
      <w:r w:rsidR="001674B4">
        <w:t xml:space="preserve"> </w:t>
      </w:r>
      <w:r w:rsidR="001674B4" w:rsidRPr="001674B4">
        <w:rPr>
          <w:b/>
          <w:bCs/>
        </w:rPr>
        <w:t>[REDACTED]</w:t>
      </w:r>
      <w:r>
        <w:t xml:space="preserve">. </w:t>
      </w:r>
    </w:p>
    <w:p w14:paraId="3E06E119" w14:textId="053A5142" w:rsidR="00E00EC5" w:rsidRPr="00E00EC5" w:rsidRDefault="00E00EC5" w:rsidP="00E00EC5">
      <w:r w:rsidRPr="00E00EC5">
        <w:t xml:space="preserve">If </w:t>
      </w:r>
      <w:r w:rsidR="00896E1A">
        <w:t xml:space="preserve">it is a new </w:t>
      </w:r>
      <w:r w:rsidR="002A063E">
        <w:t>post,</w:t>
      </w:r>
      <w:r w:rsidR="00896E1A">
        <w:t xml:space="preserve"> you will need to create </w:t>
      </w:r>
      <w:r w:rsidRPr="00E00EC5">
        <w:t xml:space="preserve">a </w:t>
      </w:r>
      <w:r w:rsidR="00421A40">
        <w:t>r</w:t>
      </w:r>
      <w:r w:rsidR="00421A40" w:rsidRPr="00E00EC5">
        <w:t xml:space="preserve">ole </w:t>
      </w:r>
      <w:r w:rsidR="00421A40">
        <w:t>p</w:t>
      </w:r>
      <w:r w:rsidR="00421A40" w:rsidRPr="00E00EC5">
        <w:t>rofile</w:t>
      </w:r>
      <w:r w:rsidR="008E7EE5">
        <w:t>. I</w:t>
      </w:r>
      <w:r w:rsidR="00896E1A">
        <w:t xml:space="preserve">t </w:t>
      </w:r>
      <w:r w:rsidRPr="00E00EC5">
        <w:t xml:space="preserve">will need to be evaluated </w:t>
      </w:r>
      <w:r w:rsidR="000D59F3">
        <w:t xml:space="preserve">by the Job Evaluation Team </w:t>
      </w:r>
      <w:r w:rsidRPr="00E00EC5">
        <w:t>before the vacancy can be advertised.</w:t>
      </w:r>
    </w:p>
    <w:p w14:paraId="28F65699" w14:textId="42805FEC" w:rsidR="00E00EC5" w:rsidRDefault="00E00EC5" w:rsidP="00E00EC5">
      <w:r w:rsidRPr="00E00EC5">
        <w:t xml:space="preserve">If the </w:t>
      </w:r>
      <w:r w:rsidR="00421A40">
        <w:t>r</w:t>
      </w:r>
      <w:r w:rsidR="00421A40" w:rsidRPr="00E00EC5">
        <w:t xml:space="preserve">ole </w:t>
      </w:r>
      <w:r w:rsidR="00421A40">
        <w:t>p</w:t>
      </w:r>
      <w:r w:rsidR="00421A40" w:rsidRPr="00E00EC5">
        <w:t xml:space="preserve">rofile </w:t>
      </w:r>
      <w:r w:rsidRPr="00E00EC5">
        <w:t>has been changed</w:t>
      </w:r>
      <w:r w:rsidR="008E7EE5">
        <w:t xml:space="preserve"> </w:t>
      </w:r>
      <w:r w:rsidR="008E7EE5" w:rsidRPr="00E00EC5">
        <w:t>it may need to be evaluated before it can be advertised</w:t>
      </w:r>
      <w:r w:rsidR="008E7EE5">
        <w:t xml:space="preserve">. It </w:t>
      </w:r>
      <w:r w:rsidRPr="00E00EC5">
        <w:t>depend</w:t>
      </w:r>
      <w:r w:rsidR="008E7EE5">
        <w:t>s</w:t>
      </w:r>
      <w:r w:rsidRPr="00E00EC5">
        <w:t xml:space="preserve"> on how significant the changes are.</w:t>
      </w:r>
      <w:r w:rsidR="00F2573E">
        <w:t xml:space="preserve"> Remember changes to the role profile will affect everyone with the same role profile and may invoke an organisational change process.</w:t>
      </w:r>
    </w:p>
    <w:p w14:paraId="78D9B5AD" w14:textId="64004B90" w:rsidR="00F821E4" w:rsidRPr="00E00EC5" w:rsidRDefault="00F821E4" w:rsidP="00E00EC5">
      <w:r>
        <w:lastRenderedPageBreak/>
        <w:t xml:space="preserve">You must email an </w:t>
      </w:r>
      <w:r w:rsidR="002A063E">
        <w:t>up-to-date</w:t>
      </w:r>
      <w:r>
        <w:t xml:space="preserve"> role profile to the Recruitment Team.</w:t>
      </w:r>
    </w:p>
    <w:p w14:paraId="0D64EF3F" w14:textId="2C69ADD1" w:rsidR="00E00EC5" w:rsidRPr="00E00EC5" w:rsidRDefault="00E00EC5" w:rsidP="00E00EC5">
      <w:r w:rsidRPr="00E00EC5">
        <w:t xml:space="preserve">The criteria in the </w:t>
      </w:r>
      <w:r w:rsidR="00421A40">
        <w:t>r</w:t>
      </w:r>
      <w:r w:rsidR="00421A40" w:rsidRPr="00E00EC5">
        <w:t xml:space="preserve">ole </w:t>
      </w:r>
      <w:r w:rsidR="00421A40">
        <w:t>p</w:t>
      </w:r>
      <w:r w:rsidR="00421A40" w:rsidRPr="00E00EC5">
        <w:t xml:space="preserve">rofile </w:t>
      </w:r>
      <w:r w:rsidRPr="00E00EC5">
        <w:t>must be relevant and appropriate to the level of the post.</w:t>
      </w:r>
    </w:p>
    <w:p w14:paraId="743AF82F" w14:textId="00207DB4" w:rsidR="00E00EC5" w:rsidRDefault="00E00EC5" w:rsidP="00E00EC5">
      <w:r w:rsidRPr="00E00EC5">
        <w:t xml:space="preserve">You should only ask for qualifications </w:t>
      </w:r>
      <w:r w:rsidR="00A974CF">
        <w:t xml:space="preserve">or relevant </w:t>
      </w:r>
      <w:r w:rsidR="00A974CF" w:rsidRPr="00A974CF">
        <w:t xml:space="preserve">skills, knowledge and experience </w:t>
      </w:r>
      <w:r w:rsidRPr="00E00EC5">
        <w:t>that are needed for the effective performance of the role.</w:t>
      </w:r>
    </w:p>
    <w:p w14:paraId="7B0E6835" w14:textId="79830108" w:rsidR="00B939F7" w:rsidRDefault="00B939F7" w:rsidP="00E00EC5">
      <w:r w:rsidRPr="00B939F7">
        <w:t xml:space="preserve">Any and all changes to </w:t>
      </w:r>
      <w:r>
        <w:t>r</w:t>
      </w:r>
      <w:r w:rsidRPr="00B939F7">
        <w:t xml:space="preserve">ole </w:t>
      </w:r>
      <w:r>
        <w:t>p</w:t>
      </w:r>
      <w:r w:rsidRPr="00B939F7">
        <w:t xml:space="preserve">rofiles should be </w:t>
      </w:r>
      <w:r w:rsidR="008E7EE5">
        <w:t xml:space="preserve">sent </w:t>
      </w:r>
      <w:r w:rsidRPr="00B939F7">
        <w:t>to the Job Evaluation team for version control.</w:t>
      </w:r>
    </w:p>
    <w:p w14:paraId="57E21E71" w14:textId="2639C424" w:rsidR="00421A40" w:rsidRDefault="005561B2" w:rsidP="00F36789">
      <w:pPr>
        <w:pStyle w:val="Heading3"/>
      </w:pPr>
      <w:bookmarkStart w:id="83" w:name="_Toc153974916"/>
      <w:r>
        <w:t>Request to start recruitment</w:t>
      </w:r>
      <w:bookmarkEnd w:id="83"/>
    </w:p>
    <w:p w14:paraId="5E8D8E12" w14:textId="1B247635" w:rsidR="005561B2" w:rsidRPr="002A063E" w:rsidRDefault="00F434E1" w:rsidP="005561B2">
      <w:hyperlink r:id="rId29" w:history="1">
        <w:r w:rsidR="005561B2" w:rsidRPr="002A063E">
          <w:rPr>
            <w:rStyle w:val="Hyperlink"/>
          </w:rPr>
          <w:t xml:space="preserve">You must </w:t>
        </w:r>
        <w:r w:rsidR="00337788" w:rsidRPr="002A063E">
          <w:rPr>
            <w:rStyle w:val="Hyperlink"/>
          </w:rPr>
          <w:t xml:space="preserve">fill in </w:t>
        </w:r>
        <w:r w:rsidR="005561B2" w:rsidRPr="002A063E">
          <w:rPr>
            <w:rStyle w:val="Hyperlink"/>
          </w:rPr>
          <w:t>a Recruitment Request Form (</w:t>
        </w:r>
        <w:r w:rsidR="00810CA8" w:rsidRPr="002A063E">
          <w:rPr>
            <w:rStyle w:val="Hyperlink"/>
          </w:rPr>
          <w:t>120-003</w:t>
        </w:r>
        <w:r w:rsidR="005561B2" w:rsidRPr="002A063E">
          <w:rPr>
            <w:rStyle w:val="Hyperlink"/>
          </w:rPr>
          <w:t>)</w:t>
        </w:r>
      </w:hyperlink>
      <w:r w:rsidR="005561B2" w:rsidRPr="002A063E">
        <w:t xml:space="preserve"> and email the Recruitment Team to start the recruitment for authority/police staff roles.</w:t>
      </w:r>
    </w:p>
    <w:p w14:paraId="77902A78" w14:textId="16CB58E2" w:rsidR="005561B2" w:rsidRPr="002A063E" w:rsidRDefault="005561B2" w:rsidP="005561B2">
      <w:r w:rsidRPr="002A063E">
        <w:t xml:space="preserve">Along with the </w:t>
      </w:r>
      <w:r w:rsidR="000F30B9" w:rsidRPr="002A063E">
        <w:t>Recruitment Request Form (</w:t>
      </w:r>
      <w:r w:rsidRPr="002A063E">
        <w:t>RRF</w:t>
      </w:r>
      <w:r w:rsidR="000F30B9" w:rsidRPr="002A063E">
        <w:t>)</w:t>
      </w:r>
      <w:r w:rsidRPr="002A063E">
        <w:t xml:space="preserve"> you must provide evidence that the correct approval has been granted</w:t>
      </w:r>
      <w:r w:rsidR="00AB74F4" w:rsidRPr="002A063E">
        <w:t xml:space="preserve">. For </w:t>
      </w:r>
      <w:r w:rsidR="000F30B9" w:rsidRPr="002A063E">
        <w:t>example,</w:t>
      </w:r>
      <w:r w:rsidR="00AB74F4" w:rsidRPr="002A063E">
        <w:t xml:space="preserve"> </w:t>
      </w:r>
      <w:r w:rsidRPr="002A063E">
        <w:t>an</w:t>
      </w:r>
      <w:r w:rsidR="00835404" w:rsidRPr="002A063E">
        <w:t xml:space="preserve"> audit trail of emails from the </w:t>
      </w:r>
      <w:r w:rsidRPr="002A063E">
        <w:t>Head of Department, Finance</w:t>
      </w:r>
      <w:r w:rsidR="00AB74F4" w:rsidRPr="002A063E">
        <w:t xml:space="preserve"> or </w:t>
      </w:r>
      <w:r w:rsidRPr="002A063E">
        <w:t>Establishment Control Group.</w:t>
      </w:r>
    </w:p>
    <w:p w14:paraId="70BA26F1" w14:textId="3D5F893D" w:rsidR="005561B2" w:rsidRDefault="005561B2" w:rsidP="005561B2">
      <w:r w:rsidRPr="002A063E">
        <w:t xml:space="preserve">If you are recruiting for a post that already </w:t>
      </w:r>
      <w:r w:rsidR="000F30B9" w:rsidRPr="002A063E">
        <w:t>exists,</w:t>
      </w:r>
      <w:r w:rsidRPr="002A063E">
        <w:t xml:space="preserve"> make sure </w:t>
      </w:r>
      <w:r w:rsidR="000F30B9" w:rsidRPr="002A063E">
        <w:t>all</w:t>
      </w:r>
      <w:r w:rsidRPr="002A063E">
        <w:t xml:space="preserve"> the information on the RRF is correct</w:t>
      </w:r>
      <w:r w:rsidR="00AB74F4" w:rsidRPr="002A063E">
        <w:t>. That is</w:t>
      </w:r>
      <w:r w:rsidR="000F30B9" w:rsidRPr="002A063E">
        <w:t>,</w:t>
      </w:r>
      <w:r w:rsidR="00AB74F4">
        <w:t xml:space="preserve"> </w:t>
      </w:r>
      <w:r>
        <w:t xml:space="preserve">SCoPE number, </w:t>
      </w:r>
      <w:r w:rsidR="00321DA4">
        <w:t>cost code</w:t>
      </w:r>
      <w:r>
        <w:t xml:space="preserve">, </w:t>
      </w:r>
      <w:r w:rsidR="00321DA4">
        <w:t>l</w:t>
      </w:r>
      <w:r>
        <w:t>ocation</w:t>
      </w:r>
      <w:r w:rsidR="009B6B7C">
        <w:t xml:space="preserve"> and so on</w:t>
      </w:r>
      <w:r>
        <w:t>.</w:t>
      </w:r>
    </w:p>
    <w:p w14:paraId="3074D460" w14:textId="586C40F3" w:rsidR="005561B2" w:rsidRDefault="005561B2" w:rsidP="005561B2">
      <w:r>
        <w:t xml:space="preserve">All the information on the RRF should be </w:t>
      </w:r>
      <w:r w:rsidR="005677F9">
        <w:t xml:space="preserve">the same as </w:t>
      </w:r>
      <w:r>
        <w:t>the SCoPE post details. Details on how to find Post attributes can be found using the SCoPE Help Pages.</w:t>
      </w:r>
    </w:p>
    <w:p w14:paraId="0D044537" w14:textId="4FAE69A4" w:rsidR="005561B2" w:rsidRDefault="005561B2" w:rsidP="005561B2">
      <w:r>
        <w:t xml:space="preserve">If you are recruiting for a new post you must complete </w:t>
      </w:r>
      <w:hyperlink r:id="rId30" w:history="1">
        <w:r w:rsidR="001F5846" w:rsidRPr="00DB26C9">
          <w:rPr>
            <w:rStyle w:val="Hyperlink"/>
          </w:rPr>
          <w:t>SCOPE Post Creation Form (123-006B)</w:t>
        </w:r>
      </w:hyperlink>
      <w:r>
        <w:t>. The Resource Deployment Unit send you the SCoPE number once it has been generated. This will allow you to add the SCoPE number to the RRF.</w:t>
      </w:r>
    </w:p>
    <w:p w14:paraId="77DFF664" w14:textId="4C047F52" w:rsidR="005561B2" w:rsidRDefault="005561B2" w:rsidP="005561B2">
      <w:r>
        <w:t xml:space="preserve">If you </w:t>
      </w:r>
      <w:r w:rsidR="00337788">
        <w:t xml:space="preserve">put down </w:t>
      </w:r>
      <w:r>
        <w:t>inaccurate or insufficient information on the RRF it will delay the recruitment and selection process.</w:t>
      </w:r>
    </w:p>
    <w:p w14:paraId="65FC48FF" w14:textId="64DD4F7C" w:rsidR="005561B2" w:rsidRDefault="00337788" w:rsidP="005561B2">
      <w:r>
        <w:t>T</w:t>
      </w:r>
      <w:r w:rsidR="005561B2">
        <w:t>he information you p</w:t>
      </w:r>
      <w:r>
        <w:t xml:space="preserve">ut down </w:t>
      </w:r>
      <w:r w:rsidR="005561B2">
        <w:t>on the RRF</w:t>
      </w:r>
      <w:r>
        <w:t xml:space="preserve"> is used to create vacancies on the e-recruitment system</w:t>
      </w:r>
      <w:r w:rsidR="005561B2">
        <w:t xml:space="preserve">. You can find information on e-recruitment in </w:t>
      </w:r>
      <w:r w:rsidR="000F30B9" w:rsidRPr="002A063E">
        <w:t>the</w:t>
      </w:r>
      <w:r w:rsidR="000F30B9">
        <w:t xml:space="preserve"> </w:t>
      </w:r>
      <w:hyperlink r:id="rId31" w:history="1">
        <w:r w:rsidR="005561B2" w:rsidRPr="00DB27EF">
          <w:rPr>
            <w:rStyle w:val="Hyperlink"/>
          </w:rPr>
          <w:t>Oleeo - guidance for hiring managers</w:t>
        </w:r>
      </w:hyperlink>
      <w:r w:rsidR="005561B2" w:rsidRPr="00DB27EF">
        <w:rPr>
          <w:rStyle w:val="Hyperlink"/>
          <w:color w:val="auto"/>
          <w:u w:val="none"/>
        </w:rPr>
        <w:t>.</w:t>
      </w:r>
    </w:p>
    <w:p w14:paraId="1A89436B" w14:textId="77777777" w:rsidR="005561B2" w:rsidRPr="00201923" w:rsidRDefault="005561B2" w:rsidP="005561B2">
      <w:pPr>
        <w:rPr>
          <w:color w:val="FF0000"/>
        </w:rPr>
      </w:pPr>
      <w:r>
        <w:lastRenderedPageBreak/>
        <w:t>The information on the RRF is used throughout the recruitment process so it must be correct from the very start.</w:t>
      </w:r>
    </w:p>
    <w:p w14:paraId="1EEC1F1D" w14:textId="3BB66593" w:rsidR="005561B2" w:rsidRPr="00E00EC5" w:rsidRDefault="005561B2" w:rsidP="005561B2">
      <w:r>
        <w:t>You need to let the Recruitment Team know who else will need access to the vacancies on the e-recruitment system</w:t>
      </w:r>
      <w:r w:rsidR="00273728">
        <w:t>,</w:t>
      </w:r>
      <w:r>
        <w:t xml:space="preserve"> </w:t>
      </w:r>
      <w:r w:rsidR="009B6B7C">
        <w:t>for example</w:t>
      </w:r>
      <w:r>
        <w:t xml:space="preserve"> panel members. This should be done at the same time as you send the RRF. Others will only be able to view applications for vacancies that they have been added to.</w:t>
      </w:r>
    </w:p>
    <w:p w14:paraId="3963C0B8" w14:textId="20902CEC" w:rsidR="002A7E42" w:rsidRDefault="005561B2" w:rsidP="00F36789">
      <w:pPr>
        <w:pStyle w:val="Heading3"/>
      </w:pPr>
      <w:bookmarkStart w:id="84" w:name="_Toc143252280"/>
      <w:bookmarkStart w:id="85" w:name="_Toc143252281"/>
      <w:bookmarkStart w:id="86" w:name="_Toc143252282"/>
      <w:bookmarkStart w:id="87" w:name="_Toc143252283"/>
      <w:bookmarkStart w:id="88" w:name="_Toc143252284"/>
      <w:bookmarkStart w:id="89" w:name="_Toc143252285"/>
      <w:bookmarkStart w:id="90" w:name="_Toc153974917"/>
      <w:bookmarkEnd w:id="84"/>
      <w:bookmarkEnd w:id="85"/>
      <w:bookmarkEnd w:id="86"/>
      <w:bookmarkEnd w:id="87"/>
      <w:bookmarkEnd w:id="88"/>
      <w:bookmarkEnd w:id="89"/>
      <w:r>
        <w:t>Job advert</w:t>
      </w:r>
      <w:bookmarkEnd w:id="90"/>
    </w:p>
    <w:p w14:paraId="79D299F1" w14:textId="77777777" w:rsidR="005561B2" w:rsidRPr="00E00EC5" w:rsidRDefault="005561B2" w:rsidP="005561B2">
      <w:r w:rsidRPr="00E00EC5">
        <w:t xml:space="preserve">The Recruitment Team will copy the </w:t>
      </w:r>
      <w:r>
        <w:t>r</w:t>
      </w:r>
      <w:r w:rsidRPr="00E00EC5">
        <w:t xml:space="preserve">ole </w:t>
      </w:r>
      <w:r>
        <w:t>p</w:t>
      </w:r>
      <w:r w:rsidRPr="00E00EC5">
        <w:t xml:space="preserve">urpose from the </w:t>
      </w:r>
      <w:r>
        <w:t>r</w:t>
      </w:r>
      <w:r w:rsidRPr="00E00EC5">
        <w:t xml:space="preserve">ole </w:t>
      </w:r>
      <w:r>
        <w:t>p</w:t>
      </w:r>
      <w:r w:rsidRPr="00E00EC5">
        <w:t>rofile to create a short advert.</w:t>
      </w:r>
    </w:p>
    <w:p w14:paraId="1F68B4B4" w14:textId="1D15CD0C" w:rsidR="005561B2" w:rsidRPr="002A063E" w:rsidRDefault="005561B2" w:rsidP="005561B2">
      <w:r w:rsidRPr="00E00EC5">
        <w:t xml:space="preserve">If you want to add something </w:t>
      </w:r>
      <w:r w:rsidR="000F30B9" w:rsidRPr="002A063E">
        <w:t>specific,</w:t>
      </w:r>
      <w:r w:rsidRPr="002A063E">
        <w:t xml:space="preserve"> then email the details to the Recruitment Team. This must be done at the same time </w:t>
      </w:r>
      <w:r w:rsidR="00337788" w:rsidRPr="002A063E">
        <w:t xml:space="preserve">as </w:t>
      </w:r>
      <w:r w:rsidRPr="002A063E">
        <w:t>you send the RRF.</w:t>
      </w:r>
    </w:p>
    <w:p w14:paraId="0EE92480" w14:textId="14290ACB" w:rsidR="005561B2" w:rsidRPr="00E00EC5" w:rsidRDefault="005561B2" w:rsidP="005561B2">
      <w:r w:rsidRPr="002A063E">
        <w:t xml:space="preserve">When you send the RRF to the Recruitment Team you must </w:t>
      </w:r>
      <w:r w:rsidR="005677F9" w:rsidRPr="002A063E">
        <w:t xml:space="preserve">add </w:t>
      </w:r>
      <w:r w:rsidRPr="002A063E">
        <w:t>the date you sourced the role profile in the email.</w:t>
      </w:r>
    </w:p>
    <w:p w14:paraId="212A0470" w14:textId="3700EBE2" w:rsidR="005561B2" w:rsidRPr="00E00EC5" w:rsidRDefault="005561B2" w:rsidP="005561B2">
      <w:r w:rsidRPr="00E00EC5">
        <w:t xml:space="preserve">You </w:t>
      </w:r>
      <w:r>
        <w:t>should</w:t>
      </w:r>
      <w:r w:rsidRPr="00E00EC5">
        <w:t xml:space="preserve"> use the job advert to promote </w:t>
      </w:r>
      <w:r>
        <w:t>hybrid</w:t>
      </w:r>
      <w:r w:rsidRPr="00E00EC5">
        <w:t xml:space="preserve"> and flexible working</w:t>
      </w:r>
      <w:r w:rsidR="00265341">
        <w:t>. This will help</w:t>
      </w:r>
      <w:r w:rsidRPr="00E00EC5">
        <w:t xml:space="preserve"> to encourage applications from a more diverse and wider audience.</w:t>
      </w:r>
    </w:p>
    <w:p w14:paraId="63F91088" w14:textId="759B88E5" w:rsidR="005561B2" w:rsidRPr="00E00EC5" w:rsidRDefault="005677F9" w:rsidP="005561B2">
      <w:r>
        <w:t>T</w:t>
      </w:r>
      <w:r w:rsidR="005561B2" w:rsidRPr="00E00EC5">
        <w:t xml:space="preserve">he job advert </w:t>
      </w:r>
      <w:r>
        <w:t>will give c</w:t>
      </w:r>
      <w:r w:rsidRPr="005677F9">
        <w:t>larity about the vetting process</w:t>
      </w:r>
      <w:r>
        <w:t xml:space="preserve">. This will </w:t>
      </w:r>
      <w:r w:rsidR="005561B2" w:rsidRPr="00E00EC5">
        <w:t xml:space="preserve">help </w:t>
      </w:r>
      <w:r>
        <w:t xml:space="preserve">to </w:t>
      </w:r>
      <w:r w:rsidR="005561B2" w:rsidRPr="00E00EC5">
        <w:t xml:space="preserve">reduce some of the anxiety held by potential </w:t>
      </w:r>
      <w:r w:rsidR="005561B2">
        <w:t>candidates</w:t>
      </w:r>
      <w:r w:rsidR="005561B2" w:rsidRPr="00E00EC5">
        <w:t xml:space="preserve"> about vetting.</w:t>
      </w:r>
    </w:p>
    <w:p w14:paraId="64FC150F" w14:textId="77777777" w:rsidR="005561B2" w:rsidRDefault="005561B2" w:rsidP="005561B2">
      <w:r w:rsidRPr="00E00EC5">
        <w:t>You should contact the Recruitment Team if you have questions or need support with the job role or advert. This can be done by email.</w:t>
      </w:r>
    </w:p>
    <w:p w14:paraId="113E6DD9" w14:textId="77777777" w:rsidR="00E00EC5" w:rsidRPr="00E00EC5" w:rsidRDefault="00E00EC5" w:rsidP="00F36789">
      <w:pPr>
        <w:pStyle w:val="Heading3"/>
      </w:pPr>
      <w:bookmarkStart w:id="91" w:name="_Toc143252287"/>
      <w:bookmarkStart w:id="92" w:name="_Toc143252288"/>
      <w:bookmarkStart w:id="93" w:name="_Toc143252289"/>
      <w:bookmarkStart w:id="94" w:name="_Toc143252290"/>
      <w:bookmarkStart w:id="95" w:name="_Toc143252291"/>
      <w:bookmarkStart w:id="96" w:name="_Toc143252292"/>
      <w:bookmarkStart w:id="97" w:name="_Toc143252293"/>
      <w:bookmarkStart w:id="98" w:name="_Toc143252294"/>
      <w:bookmarkStart w:id="99" w:name="_Toc153974918"/>
      <w:bookmarkEnd w:id="91"/>
      <w:bookmarkEnd w:id="92"/>
      <w:bookmarkEnd w:id="93"/>
      <w:bookmarkEnd w:id="94"/>
      <w:bookmarkEnd w:id="95"/>
      <w:bookmarkEnd w:id="96"/>
      <w:bookmarkEnd w:id="97"/>
      <w:bookmarkEnd w:id="98"/>
      <w:r w:rsidRPr="00E00EC5">
        <w:t>Advertising a vacant role</w:t>
      </w:r>
      <w:bookmarkEnd w:id="99"/>
    </w:p>
    <w:p w14:paraId="2308CB3E" w14:textId="18243EAA" w:rsidR="00E00EC5" w:rsidRPr="006D65C7" w:rsidRDefault="009D4355" w:rsidP="00E00EC5">
      <w:r>
        <w:t>V</w:t>
      </w:r>
      <w:r w:rsidR="00E00EC5" w:rsidRPr="00E00EC5">
        <w:t xml:space="preserve">acancies are normally advertised for </w:t>
      </w:r>
      <w:r w:rsidR="00E00EC5" w:rsidRPr="00B03975">
        <w:t>a minimum of t</w:t>
      </w:r>
      <w:r w:rsidR="00B74B2B">
        <w:t>wo</w:t>
      </w:r>
      <w:r w:rsidR="00E00EC5" w:rsidRPr="00B03975">
        <w:t xml:space="preserve"> weeks</w:t>
      </w:r>
      <w:r w:rsidRPr="00B03975">
        <w:t xml:space="preserve"> </w:t>
      </w:r>
      <w:r w:rsidRPr="006D65C7">
        <w:t>so remember to plan ahead</w:t>
      </w:r>
      <w:r w:rsidR="00E00EC5" w:rsidRPr="006D65C7">
        <w:t>.</w:t>
      </w:r>
    </w:p>
    <w:p w14:paraId="642BF713" w14:textId="557637C6" w:rsidR="00137290" w:rsidRDefault="00E00EC5">
      <w:r w:rsidRPr="00E00EC5">
        <w:t xml:space="preserve">If </w:t>
      </w:r>
      <w:r w:rsidR="009D4355">
        <w:t xml:space="preserve">you </w:t>
      </w:r>
      <w:r w:rsidRPr="00E00EC5">
        <w:t xml:space="preserve">need to recruit within a </w:t>
      </w:r>
      <w:r w:rsidR="009D4355">
        <w:t xml:space="preserve">certain </w:t>
      </w:r>
      <w:r w:rsidR="002A063E" w:rsidRPr="00E00EC5">
        <w:t>timescale,</w:t>
      </w:r>
      <w:r w:rsidRPr="00E00EC5">
        <w:t xml:space="preserve"> </w:t>
      </w:r>
      <w:r w:rsidR="009D4355">
        <w:t xml:space="preserve">then you </w:t>
      </w:r>
      <w:r w:rsidRPr="00E00EC5">
        <w:t xml:space="preserve">can </w:t>
      </w:r>
      <w:r w:rsidR="005677F9">
        <w:t xml:space="preserve">add </w:t>
      </w:r>
      <w:r w:rsidR="009D4355">
        <w:t xml:space="preserve">the </w:t>
      </w:r>
      <w:r w:rsidRPr="00E00EC5">
        <w:t xml:space="preserve">date </w:t>
      </w:r>
      <w:r w:rsidR="009D4355">
        <w:t xml:space="preserve">of the </w:t>
      </w:r>
      <w:r w:rsidRPr="00E00EC5">
        <w:t>interviews on the advert. This would let candidates know they must be available on that date</w:t>
      </w:r>
      <w:r w:rsidR="009529B6">
        <w:t>.</w:t>
      </w:r>
    </w:p>
    <w:p w14:paraId="15D6A9B9" w14:textId="350E5CFC" w:rsidR="00E00EC5" w:rsidRPr="00E00EC5" w:rsidRDefault="00E00EC5">
      <w:r w:rsidRPr="00E00EC5">
        <w:lastRenderedPageBreak/>
        <w:t>Vacant roles will normally be advertised on the intranet (for internal adverts) and the SPA or Police Scotland recruitment websites (for external adverts)</w:t>
      </w:r>
      <w:r w:rsidR="00273728">
        <w:t>. This is</w:t>
      </w:r>
      <w:r w:rsidR="00455743" w:rsidRPr="00455743">
        <w:t xml:space="preserve"> </w:t>
      </w:r>
      <w:r w:rsidR="00455743" w:rsidRPr="00E00EC5">
        <w:t>after the Recruitment Team ha</w:t>
      </w:r>
      <w:r w:rsidR="00455743">
        <w:t>s</w:t>
      </w:r>
      <w:r w:rsidR="00455743" w:rsidRPr="00E00EC5">
        <w:t xml:space="preserve"> verified </w:t>
      </w:r>
      <w:r w:rsidR="002A063E" w:rsidRPr="00E00EC5">
        <w:t>all</w:t>
      </w:r>
      <w:r w:rsidR="00455743" w:rsidRPr="00E00EC5">
        <w:t xml:space="preserve"> the information on the RRF.</w:t>
      </w:r>
    </w:p>
    <w:p w14:paraId="6739D44E" w14:textId="5A06222C" w:rsidR="00E00EC5" w:rsidRPr="00E00EC5" w:rsidRDefault="00E00EC5" w:rsidP="00E00EC5">
      <w:r w:rsidRPr="00E00EC5">
        <w:t>You can ask for other additional media channels to be used to target a specific or wider pool of candidates.</w:t>
      </w:r>
    </w:p>
    <w:p w14:paraId="309293B9" w14:textId="7D6A4BA2" w:rsidR="00E00EC5" w:rsidRPr="00E00EC5" w:rsidRDefault="003F5BAF" w:rsidP="00E00EC5">
      <w:r>
        <w:t>The Recruitment Team</w:t>
      </w:r>
      <w:r w:rsidR="00E00EC5" w:rsidRPr="00E00EC5">
        <w:t xml:space="preserve"> can use focused recruitment campaigns to encourage applications from under-represented groups and help promote our commitment </w:t>
      </w:r>
      <w:r w:rsidR="00B03975">
        <w:t>t</w:t>
      </w:r>
      <w:r w:rsidR="00E00EC5" w:rsidRPr="00E00EC5">
        <w:t>o diversity.</w:t>
      </w:r>
    </w:p>
    <w:p w14:paraId="01D9C004" w14:textId="77777777" w:rsidR="00E00EC5" w:rsidRPr="00E00EC5" w:rsidRDefault="00E00EC5" w:rsidP="00F36789">
      <w:pPr>
        <w:pStyle w:val="Heading3"/>
      </w:pPr>
      <w:bookmarkStart w:id="100" w:name="_Toc118041952"/>
      <w:bookmarkStart w:id="101" w:name="_Toc118041953"/>
      <w:bookmarkStart w:id="102" w:name="_Toc118041954"/>
      <w:bookmarkStart w:id="103" w:name="_Toc118041955"/>
      <w:bookmarkStart w:id="104" w:name="_Toc118041956"/>
      <w:bookmarkStart w:id="105" w:name="_Toc118041957"/>
      <w:bookmarkStart w:id="106" w:name="_Toc153974919"/>
      <w:bookmarkEnd w:id="100"/>
      <w:bookmarkEnd w:id="101"/>
      <w:bookmarkEnd w:id="102"/>
      <w:bookmarkEnd w:id="103"/>
      <w:bookmarkEnd w:id="104"/>
      <w:bookmarkEnd w:id="105"/>
      <w:r w:rsidRPr="00E00EC5">
        <w:t>Application process and e-recruitment</w:t>
      </w:r>
      <w:bookmarkEnd w:id="106"/>
    </w:p>
    <w:p w14:paraId="19A814F3" w14:textId="452B39D6" w:rsidR="00E00EC5" w:rsidRPr="00E00EC5" w:rsidRDefault="00E00EC5" w:rsidP="00E00EC5">
      <w:r w:rsidRPr="00E00EC5">
        <w:t xml:space="preserve">Candidates </w:t>
      </w:r>
      <w:r w:rsidR="003F5BAF">
        <w:t xml:space="preserve">normally </w:t>
      </w:r>
      <w:r w:rsidRPr="00E00EC5">
        <w:t>apply for vacancies using the e-recruitment system.</w:t>
      </w:r>
    </w:p>
    <w:p w14:paraId="710BD12F" w14:textId="16969B6C" w:rsidR="00E00EC5" w:rsidRPr="00E00EC5" w:rsidRDefault="00E00EC5" w:rsidP="00E00EC5">
      <w:r w:rsidRPr="00E00EC5">
        <w:t xml:space="preserve">The e-recruitment system is used to manage applications, shortlist, arrange interviews and provide feedback </w:t>
      </w:r>
      <w:r w:rsidR="00B03975">
        <w:t>t</w:t>
      </w:r>
      <w:r w:rsidRPr="00E00EC5">
        <w:t>o candidates.</w:t>
      </w:r>
    </w:p>
    <w:p w14:paraId="6D64F7E6" w14:textId="77777777" w:rsidR="00E00EC5" w:rsidRPr="00E00EC5" w:rsidRDefault="00E00EC5" w:rsidP="00E00EC5">
      <w:r w:rsidRPr="00E00EC5">
        <w:t>The Recruitment Team will send you login details when they create the new vacancy on the e-recruitment system.</w:t>
      </w:r>
    </w:p>
    <w:p w14:paraId="55872E43" w14:textId="1275AA0E" w:rsidR="00E00EC5" w:rsidRPr="00E00EC5" w:rsidRDefault="00E00EC5" w:rsidP="00E00EC5">
      <w:r w:rsidRPr="00E00EC5">
        <w:t xml:space="preserve">You will be sent a link to access the login page and granted access as the </w:t>
      </w:r>
      <w:r w:rsidR="00F965C1">
        <w:t>h</w:t>
      </w:r>
      <w:r w:rsidRPr="00E00EC5">
        <w:t xml:space="preserve">iring </w:t>
      </w:r>
      <w:r w:rsidR="00F965C1">
        <w:t>m</w:t>
      </w:r>
      <w:r w:rsidRPr="00E00EC5">
        <w:t>anager.</w:t>
      </w:r>
    </w:p>
    <w:p w14:paraId="3E0695FC" w14:textId="2B4D4920" w:rsidR="00E00EC5" w:rsidRPr="00E00EC5" w:rsidRDefault="00E00EC5" w:rsidP="00E00EC5">
      <w:r w:rsidRPr="00E00EC5">
        <w:t>For help and general information on e-recruitment refer to</w:t>
      </w:r>
      <w:r w:rsidR="000F30B9">
        <w:t xml:space="preserve"> </w:t>
      </w:r>
      <w:r w:rsidR="000F30B9" w:rsidRPr="009403D4">
        <w:t>the</w:t>
      </w:r>
      <w:r w:rsidRPr="00E00EC5">
        <w:t xml:space="preserve"> </w:t>
      </w:r>
      <w:hyperlink r:id="rId32" w:history="1">
        <w:r w:rsidRPr="00DB27EF">
          <w:rPr>
            <w:rStyle w:val="Hyperlink"/>
          </w:rPr>
          <w:t xml:space="preserve">Oleeo - </w:t>
        </w:r>
        <w:r w:rsidR="004C6953">
          <w:rPr>
            <w:rStyle w:val="Hyperlink"/>
          </w:rPr>
          <w:t>g</w:t>
        </w:r>
        <w:r w:rsidRPr="00DB27EF">
          <w:rPr>
            <w:rStyle w:val="Hyperlink"/>
          </w:rPr>
          <w:t xml:space="preserve">uidance for </w:t>
        </w:r>
        <w:r w:rsidR="004C6953">
          <w:rPr>
            <w:rStyle w:val="Hyperlink"/>
          </w:rPr>
          <w:t>h</w:t>
        </w:r>
        <w:r w:rsidRPr="00DB27EF">
          <w:rPr>
            <w:rStyle w:val="Hyperlink"/>
          </w:rPr>
          <w:t xml:space="preserve">iring </w:t>
        </w:r>
        <w:r w:rsidR="004C6953">
          <w:rPr>
            <w:rStyle w:val="Hyperlink"/>
          </w:rPr>
          <w:t>m</w:t>
        </w:r>
        <w:r w:rsidRPr="00DB27EF">
          <w:rPr>
            <w:rStyle w:val="Hyperlink"/>
          </w:rPr>
          <w:t>anagers</w:t>
        </w:r>
      </w:hyperlink>
      <w:r w:rsidRPr="00E00EC5">
        <w:t>.</w:t>
      </w:r>
    </w:p>
    <w:p w14:paraId="37C2671D" w14:textId="1892E50D" w:rsidR="00E00EC5" w:rsidRPr="00E00EC5" w:rsidRDefault="00E00EC5" w:rsidP="00E00EC5">
      <w:r w:rsidRPr="00E00EC5">
        <w:t>Late applications are not accepted.</w:t>
      </w:r>
    </w:p>
    <w:p w14:paraId="1141BCB0" w14:textId="77777777" w:rsidR="00E00EC5" w:rsidRPr="00E00EC5" w:rsidRDefault="00E00EC5" w:rsidP="00F36789">
      <w:pPr>
        <w:pStyle w:val="Heading3"/>
      </w:pPr>
      <w:bookmarkStart w:id="107" w:name="_Toc118041959"/>
      <w:bookmarkStart w:id="108" w:name="_Toc118041960"/>
      <w:bookmarkStart w:id="109" w:name="_Toc118041961"/>
      <w:bookmarkStart w:id="110" w:name="_Toc118041962"/>
      <w:bookmarkStart w:id="111" w:name="_Toc118041963"/>
      <w:bookmarkStart w:id="112" w:name="_Toc118041964"/>
      <w:bookmarkStart w:id="113" w:name="_Toc118041965"/>
      <w:bookmarkStart w:id="114" w:name="_Toc118041966"/>
      <w:bookmarkStart w:id="115" w:name="_Toc118041967"/>
      <w:bookmarkStart w:id="116" w:name="_Toc118041968"/>
      <w:bookmarkStart w:id="117" w:name="_Toc153974920"/>
      <w:bookmarkEnd w:id="107"/>
      <w:bookmarkEnd w:id="108"/>
      <w:bookmarkEnd w:id="109"/>
      <w:bookmarkEnd w:id="110"/>
      <w:bookmarkEnd w:id="111"/>
      <w:bookmarkEnd w:id="112"/>
      <w:bookmarkEnd w:id="113"/>
      <w:bookmarkEnd w:id="114"/>
      <w:bookmarkEnd w:id="115"/>
      <w:bookmarkEnd w:id="116"/>
      <w:r w:rsidRPr="00E00EC5">
        <w:t>Shortlisting</w:t>
      </w:r>
      <w:bookmarkEnd w:id="117"/>
    </w:p>
    <w:p w14:paraId="21F067A8" w14:textId="57EE4962" w:rsidR="00E00EC5" w:rsidRPr="00E00EC5" w:rsidRDefault="0043390D" w:rsidP="00E00EC5">
      <w:r w:rsidRPr="0043390D">
        <w:t>The Recruitment Team will do the first stage of shortlisting and progress candidates who meet the essential criteria for the role</w:t>
      </w:r>
      <w:r w:rsidR="009638AC">
        <w:t>.</w:t>
      </w:r>
    </w:p>
    <w:p w14:paraId="16583914" w14:textId="77777777" w:rsidR="00E00EC5" w:rsidRDefault="00E00EC5" w:rsidP="00E00EC5">
      <w:r w:rsidRPr="00E00EC5">
        <w:t>You will find the candidates who have been progressed to the next round on the ‘Shortlisting’ tab in the e-recruitment system.</w:t>
      </w:r>
    </w:p>
    <w:p w14:paraId="1E9D44AE" w14:textId="326EB83A" w:rsidR="00495D09" w:rsidRPr="00E00EC5" w:rsidRDefault="00495D09" w:rsidP="00E00EC5">
      <w:r w:rsidRPr="00495D09">
        <w:lastRenderedPageBreak/>
        <w:t>The Recruitment Team will have automatically shortlisted candidates for interview if they met the essential criteria and t</w:t>
      </w:r>
      <w:r>
        <w:t>old</w:t>
      </w:r>
      <w:r w:rsidRPr="00495D09">
        <w:t xml:space="preserve"> us they have a disability.</w:t>
      </w:r>
    </w:p>
    <w:p w14:paraId="51925EF9" w14:textId="77777777" w:rsidR="00E00EC5" w:rsidRPr="006D65C7" w:rsidRDefault="00E00EC5" w:rsidP="00E00EC5">
      <w:r w:rsidRPr="006D65C7">
        <w:t>You need to decide how many candidates you want to shortlist for interview. The second stage of shortlisting will depend on how far away you are from your target shortlist number.</w:t>
      </w:r>
    </w:p>
    <w:p w14:paraId="775264D3" w14:textId="7B3700E5" w:rsidR="00E00EC5" w:rsidRPr="006D65C7" w:rsidRDefault="0043390D" w:rsidP="00E00EC5">
      <w:r w:rsidRPr="0043390D">
        <w:t>If you have too many candidates, start by shortlisting the ones with the most desirable criteria. When you get nearer your target, score each candidate based on how many of the desirable criteria they meet. You can then compare candidates and keep the best ones on your shortlist</w:t>
      </w:r>
      <w:r>
        <w:t>.</w:t>
      </w:r>
    </w:p>
    <w:p w14:paraId="2EF2E1D9" w14:textId="1E82110D" w:rsidR="00E00EC5" w:rsidRPr="006D65C7" w:rsidRDefault="00E00EC5" w:rsidP="00E00EC5">
      <w:r w:rsidRPr="006D65C7">
        <w:t>If you still have more candidates than you need, it</w:t>
      </w:r>
      <w:r w:rsidR="00A16C71">
        <w:t xml:space="preserve"> i</w:t>
      </w:r>
      <w:r w:rsidRPr="006D65C7">
        <w:t xml:space="preserve">s time to </w:t>
      </w:r>
      <w:r w:rsidR="00B74B2B">
        <w:t xml:space="preserve">prioritise and </w:t>
      </w:r>
      <w:r w:rsidR="00265341">
        <w:t xml:space="preserve">look at </w:t>
      </w:r>
      <w:r w:rsidRPr="006D65C7">
        <w:t>other factors</w:t>
      </w:r>
      <w:r w:rsidR="00A16C71">
        <w:t xml:space="preserve"> </w:t>
      </w:r>
      <w:r w:rsidR="001F4FD4">
        <w:t>from the role profile (key accountabilities)</w:t>
      </w:r>
      <w:r w:rsidR="00024E23">
        <w:t xml:space="preserve">. </w:t>
      </w:r>
      <w:r w:rsidR="00265341">
        <w:t>You should p</w:t>
      </w:r>
      <w:r w:rsidR="00024E23">
        <w:t>rioritise</w:t>
      </w:r>
      <w:r w:rsidR="001F4FD4">
        <w:t xml:space="preserve"> </w:t>
      </w:r>
      <w:r w:rsidR="00A16C71">
        <w:t xml:space="preserve">in </w:t>
      </w:r>
      <w:r w:rsidR="00024E23">
        <w:t xml:space="preserve">the </w:t>
      </w:r>
      <w:r w:rsidR="00A16C71">
        <w:t xml:space="preserve">order of </w:t>
      </w:r>
      <w:r w:rsidR="00265341">
        <w:t xml:space="preserve">how </w:t>
      </w:r>
      <w:r w:rsidR="00A16C71">
        <w:t>importan</w:t>
      </w:r>
      <w:r w:rsidR="00265341">
        <w:t xml:space="preserve">t they are </w:t>
      </w:r>
      <w:r w:rsidR="002B4B06">
        <w:t>to be able to do the role</w:t>
      </w:r>
      <w:r w:rsidRPr="006D65C7">
        <w:t xml:space="preserve">. </w:t>
      </w:r>
    </w:p>
    <w:p w14:paraId="3FD604A5" w14:textId="7ED4E0AF" w:rsidR="00E00EC5" w:rsidRDefault="00E00EC5" w:rsidP="00E00EC5">
      <w:r w:rsidRPr="00E00EC5">
        <w:t xml:space="preserve">When you have </w:t>
      </w:r>
      <w:r w:rsidR="00241903">
        <w:t xml:space="preserve">finished </w:t>
      </w:r>
      <w:r w:rsidRPr="00E00EC5">
        <w:t xml:space="preserve">the shortlisting, email the Recruitment Team with the date(s) for interviews. Let them know who the other </w:t>
      </w:r>
      <w:r w:rsidR="00CC6391">
        <w:t xml:space="preserve">interview </w:t>
      </w:r>
      <w:r w:rsidRPr="00E00EC5">
        <w:t>panel members are and what questions you plan to ask at interview.</w:t>
      </w:r>
    </w:p>
    <w:p w14:paraId="46CEABEB" w14:textId="6F6A5765" w:rsidR="00743D5D" w:rsidRDefault="00E00EC5" w:rsidP="00E00EC5">
      <w:r w:rsidRPr="00E00EC5">
        <w:t xml:space="preserve">The Recruitment Team will arrange </w:t>
      </w:r>
      <w:r w:rsidR="009403D4" w:rsidRPr="00E00EC5">
        <w:t>all</w:t>
      </w:r>
      <w:r w:rsidRPr="00E00EC5">
        <w:t xml:space="preserve"> the interviews and make up interview packs for the selection panel.</w:t>
      </w:r>
    </w:p>
    <w:p w14:paraId="0D8BEAF6" w14:textId="6BEC39A4" w:rsidR="00253ACE" w:rsidRDefault="003E54FF" w:rsidP="00E00EC5">
      <w:r>
        <w:t xml:space="preserve">You must tell the Recruitment Team if you want to </w:t>
      </w:r>
      <w:r w:rsidR="00C251C4">
        <w:t xml:space="preserve">use </w:t>
      </w:r>
      <w:r w:rsidR="00420B5B" w:rsidRPr="009403D4">
        <w:t>a</w:t>
      </w:r>
      <w:r w:rsidR="00C251C4">
        <w:t xml:space="preserve"> </w:t>
      </w:r>
      <w:r>
        <w:t xml:space="preserve">computer </w:t>
      </w:r>
      <w:r w:rsidR="00C251C4">
        <w:t xml:space="preserve">to do virtual </w:t>
      </w:r>
      <w:r>
        <w:t xml:space="preserve">interviews. </w:t>
      </w:r>
      <w:r w:rsidR="00C251C4" w:rsidRPr="00C251C4">
        <w:t>These are much the same as face-to face interviews but take place remotely.</w:t>
      </w:r>
      <w:r w:rsidR="00C251C4">
        <w:t xml:space="preserve"> </w:t>
      </w:r>
      <w:r>
        <w:t>The Recruitment Team will schedule and send an appropriate calendar meeting invite to the candidate, hiring manager and other panel members. The candidate will not be allowed to join the meeting until the chair/interview panel have allowed access.</w:t>
      </w:r>
    </w:p>
    <w:p w14:paraId="1712AA85" w14:textId="77777777" w:rsidR="00743D5D" w:rsidRDefault="00743D5D" w:rsidP="00F36789">
      <w:pPr>
        <w:pStyle w:val="Heading3"/>
      </w:pPr>
      <w:bookmarkStart w:id="118" w:name="_Toc153974921"/>
      <w:r>
        <w:t>Preparing for interview</w:t>
      </w:r>
      <w:bookmarkEnd w:id="118"/>
    </w:p>
    <w:p w14:paraId="7B27AC93" w14:textId="1A92828A" w:rsidR="00FF6CBB" w:rsidRPr="00FF6CBB" w:rsidRDefault="00FF6CBB" w:rsidP="006D65C7">
      <w:r w:rsidRPr="00FF6CBB">
        <w:t xml:space="preserve">You need to </w:t>
      </w:r>
      <w:r w:rsidR="00241903">
        <w:t xml:space="preserve">find </w:t>
      </w:r>
      <w:r w:rsidRPr="00FF6CBB">
        <w:t>at least one other person to help you with the interviews.</w:t>
      </w:r>
    </w:p>
    <w:p w14:paraId="49E0B94C" w14:textId="07550A22" w:rsidR="00FF6CBB" w:rsidRDefault="00FF6CBB" w:rsidP="006D65C7">
      <w:r w:rsidRPr="00FF6CBB">
        <w:t xml:space="preserve">At least one of the panel members should have </w:t>
      </w:r>
      <w:r w:rsidR="009403D4">
        <w:t>gone</w:t>
      </w:r>
      <w:r w:rsidR="00241903">
        <w:t xml:space="preserve"> through</w:t>
      </w:r>
      <w:r w:rsidRPr="00FF6CBB">
        <w:t xml:space="preserve"> formal recruitment and selection training. It is also accepted </w:t>
      </w:r>
      <w:r w:rsidR="009638AC">
        <w:t xml:space="preserve">however </w:t>
      </w:r>
      <w:r w:rsidRPr="00FF6CBB">
        <w:t xml:space="preserve">that people may </w:t>
      </w:r>
      <w:r w:rsidR="00B03975">
        <w:t xml:space="preserve">have </w:t>
      </w:r>
      <w:r w:rsidRPr="00FF6CBB">
        <w:t xml:space="preserve">significant </w:t>
      </w:r>
      <w:r w:rsidRPr="00FF6CBB">
        <w:lastRenderedPageBreak/>
        <w:t>recruitment experience from previous employment.</w:t>
      </w:r>
      <w:r>
        <w:t xml:space="preserve"> The Recruitment Team will be able to </w:t>
      </w:r>
      <w:r w:rsidR="009638AC">
        <w:t xml:space="preserve">tell you </w:t>
      </w:r>
      <w:r>
        <w:t>if someone has the relevant experience to be on the interview panel.</w:t>
      </w:r>
    </w:p>
    <w:p w14:paraId="13F02C69" w14:textId="6B1DD406" w:rsidR="00D15CB6" w:rsidRDefault="00D15CB6" w:rsidP="006D65C7">
      <w:r>
        <w:t>As the hiring manager you will be responsible for setting the date for interviews and arranging suitable accommodation.</w:t>
      </w:r>
    </w:p>
    <w:p w14:paraId="64E80D1E" w14:textId="625E7CB1" w:rsidR="00552C90" w:rsidRDefault="00552C90" w:rsidP="00E00EC5">
      <w:r w:rsidRPr="00552C90">
        <w:t>The Recruitment Team will tell you if any reasonable adjustments are needed for any of the candidates. You must make reasonable adjustments to prevent a candidate being placed at a disadvantage.</w:t>
      </w:r>
      <w:r w:rsidR="003F5BAF">
        <w:t xml:space="preserve"> Please refer to the Disability in Employment Procedure for further information.</w:t>
      </w:r>
    </w:p>
    <w:p w14:paraId="774BFBAA" w14:textId="5365BE76" w:rsidR="007B299F" w:rsidRDefault="007B299F" w:rsidP="00E00EC5">
      <w:r>
        <w:t>You should prepare and finalise the questions that you plan to ask at interview. The Recruitment Team hold a bank of questions and can offer advice if you need any help.</w:t>
      </w:r>
    </w:p>
    <w:p w14:paraId="241AB666" w14:textId="32C12E8B" w:rsidR="00552C90" w:rsidRDefault="00BC1D02" w:rsidP="000F49AF">
      <w:r>
        <w:t xml:space="preserve">We would normally expect </w:t>
      </w:r>
      <w:r w:rsidR="00420B5B" w:rsidRPr="009403D4">
        <w:t>a</w:t>
      </w:r>
      <w:r w:rsidR="00BC152A">
        <w:t xml:space="preserve"> </w:t>
      </w:r>
      <w:r>
        <w:t xml:space="preserve">hiring </w:t>
      </w:r>
      <w:r w:rsidR="00BC152A">
        <w:t xml:space="preserve">manager </w:t>
      </w:r>
      <w:r>
        <w:t xml:space="preserve">to </w:t>
      </w:r>
      <w:r w:rsidR="00552C90" w:rsidRPr="00552C90">
        <w:t>chair the interview and answer any role specific question</w:t>
      </w:r>
      <w:r w:rsidR="00F638AD">
        <w:t>s</w:t>
      </w:r>
      <w:r w:rsidR="00552C90" w:rsidRPr="00552C90">
        <w:t xml:space="preserve"> that the candidate may ask.</w:t>
      </w:r>
    </w:p>
    <w:p w14:paraId="4D2666A5" w14:textId="0E4A79EB" w:rsidR="00F34136" w:rsidRDefault="00F34136" w:rsidP="000F49AF">
      <w:r>
        <w:t xml:space="preserve">You should arrange a pre-meet with the other members of the interview panel </w:t>
      </w:r>
      <w:r w:rsidR="00F638AD">
        <w:t>to prepare for the</w:t>
      </w:r>
      <w:r>
        <w:t xml:space="preserve"> interview. </w:t>
      </w:r>
      <w:r w:rsidR="00F638AD">
        <w:t>G</w:t>
      </w:r>
      <w:r>
        <w:t xml:space="preserve">o over the role profile together so you all know what </w:t>
      </w:r>
      <w:r w:rsidR="00F638AD">
        <w:t xml:space="preserve">to </w:t>
      </w:r>
      <w:r>
        <w:t xml:space="preserve">look for in a candidate who </w:t>
      </w:r>
      <w:r w:rsidR="00F638AD">
        <w:t>w</w:t>
      </w:r>
      <w:r>
        <w:t xml:space="preserve">ould be a good fit. </w:t>
      </w:r>
      <w:r w:rsidR="00F638AD">
        <w:t xml:space="preserve">You should agree </w:t>
      </w:r>
      <w:r>
        <w:t>the format of the interview</w:t>
      </w:r>
      <w:r w:rsidR="00F638AD">
        <w:t xml:space="preserve"> and who will ask each question</w:t>
      </w:r>
      <w:r>
        <w:t>.</w:t>
      </w:r>
    </w:p>
    <w:p w14:paraId="10AF8377" w14:textId="1300A5CE" w:rsidR="00751820" w:rsidRDefault="00751820" w:rsidP="000F49AF">
      <w:r>
        <w:t xml:space="preserve">It is important that </w:t>
      </w:r>
      <w:r w:rsidR="009403D4">
        <w:t>all</w:t>
      </w:r>
      <w:r>
        <w:t xml:space="preserve"> the panel members are familiar with the role and understand the Competency and Values Framework</w:t>
      </w:r>
      <w:r w:rsidR="006E3415">
        <w:t xml:space="preserve"> (CVF)</w:t>
      </w:r>
      <w:r>
        <w:t>.</w:t>
      </w:r>
      <w:r w:rsidR="00367568">
        <w:t xml:space="preserve"> Online training </w:t>
      </w:r>
      <w:r w:rsidR="006E3415">
        <w:t xml:space="preserve">for CVF </w:t>
      </w:r>
      <w:r w:rsidR="00367568">
        <w:t>is available.</w:t>
      </w:r>
    </w:p>
    <w:p w14:paraId="321CB0FB" w14:textId="102795B5" w:rsidR="00751820" w:rsidRDefault="004F1CD7" w:rsidP="000F49AF">
      <w:r>
        <w:t>Y</w:t>
      </w:r>
      <w:r w:rsidR="00751820">
        <w:t xml:space="preserve">ou should </w:t>
      </w:r>
      <w:r>
        <w:t xml:space="preserve">look over </w:t>
      </w:r>
      <w:r w:rsidR="00751820">
        <w:t>the candidate</w:t>
      </w:r>
      <w:r w:rsidR="008779D5">
        <w:t xml:space="preserve">’s </w:t>
      </w:r>
      <w:r w:rsidR="00751820">
        <w:t>application</w:t>
      </w:r>
      <w:r w:rsidR="008779D5">
        <w:t xml:space="preserve"> </w:t>
      </w:r>
      <w:r>
        <w:t>form again before going into the interview</w:t>
      </w:r>
      <w:r w:rsidR="00751820">
        <w:t xml:space="preserve">. </w:t>
      </w:r>
      <w:r>
        <w:t>There migh</w:t>
      </w:r>
      <w:r w:rsidR="00962662">
        <w:t>t</w:t>
      </w:r>
      <w:r>
        <w:t xml:space="preserve"> be something</w:t>
      </w:r>
      <w:r w:rsidR="00962662">
        <w:t xml:space="preserve"> you are not sure of or want more detail about</w:t>
      </w:r>
      <w:r w:rsidR="008779D5">
        <w:t>.</w:t>
      </w:r>
      <w:r w:rsidR="00552C90">
        <w:t xml:space="preserve"> </w:t>
      </w:r>
      <w:r w:rsidR="00552C90" w:rsidRPr="00552C90">
        <w:t xml:space="preserve">You may find </w:t>
      </w:r>
      <w:r w:rsidR="0045770F">
        <w:t xml:space="preserve">you want to </w:t>
      </w:r>
      <w:r w:rsidR="00065A56">
        <w:t xml:space="preserve">ask </w:t>
      </w:r>
      <w:r w:rsidR="00552C90" w:rsidRPr="00552C90">
        <w:t xml:space="preserve">some </w:t>
      </w:r>
      <w:r w:rsidR="0045770F">
        <w:t xml:space="preserve">additional </w:t>
      </w:r>
      <w:r w:rsidR="00552C90" w:rsidRPr="00552C90">
        <w:t xml:space="preserve">questions about </w:t>
      </w:r>
      <w:r w:rsidR="00DB5EFF" w:rsidRPr="00DB5EFF">
        <w:t>what the</w:t>
      </w:r>
      <w:r w:rsidR="00DB5EFF">
        <w:t>y did</w:t>
      </w:r>
      <w:r w:rsidR="00DB5EFF" w:rsidRPr="00DB5EFF">
        <w:t xml:space="preserve"> in a certain role </w:t>
      </w:r>
      <w:r w:rsidR="00DB5EFF">
        <w:t xml:space="preserve">or </w:t>
      </w:r>
      <w:r w:rsidR="0045770F">
        <w:t>what they learned</w:t>
      </w:r>
      <w:r w:rsidR="00552C90" w:rsidRPr="00552C90">
        <w:t>.</w:t>
      </w:r>
      <w:r w:rsidR="00552C90">
        <w:t xml:space="preserve"> Do not miss the opportunity to ask!</w:t>
      </w:r>
    </w:p>
    <w:p w14:paraId="24A3B7BB" w14:textId="77777777" w:rsidR="00E00EC5" w:rsidRPr="00E00EC5" w:rsidRDefault="00E00EC5" w:rsidP="00F36789">
      <w:pPr>
        <w:pStyle w:val="Heading3"/>
      </w:pPr>
      <w:bookmarkStart w:id="119" w:name="_Toc118041971"/>
      <w:bookmarkStart w:id="120" w:name="_Toc153974922"/>
      <w:bookmarkEnd w:id="119"/>
      <w:r w:rsidRPr="00E00EC5">
        <w:t>Interviews</w:t>
      </w:r>
      <w:bookmarkEnd w:id="120"/>
    </w:p>
    <w:p w14:paraId="72867C56" w14:textId="77777777" w:rsidR="00DF1EF5" w:rsidRDefault="00E00EC5" w:rsidP="00E00EC5">
      <w:r w:rsidRPr="00E00EC5">
        <w:t xml:space="preserve">You will be sent a Recruitment Pack that has important instructions. The Recruitment Pack will also include: </w:t>
      </w:r>
    </w:p>
    <w:p w14:paraId="04C7F540" w14:textId="1151597F" w:rsidR="00DF1EF5" w:rsidRDefault="00FF6CBB" w:rsidP="008740ED">
      <w:pPr>
        <w:pStyle w:val="ListParagraph"/>
        <w:numPr>
          <w:ilvl w:val="0"/>
          <w:numId w:val="13"/>
        </w:numPr>
      </w:pPr>
      <w:r>
        <w:t>The s</w:t>
      </w:r>
      <w:r w:rsidR="00E00EC5" w:rsidRPr="00E00EC5">
        <w:t>chedule</w:t>
      </w:r>
      <w:r>
        <w:t xml:space="preserve"> for interviews</w:t>
      </w:r>
      <w:r w:rsidR="00E00EC5" w:rsidRPr="00E00EC5">
        <w:t xml:space="preserve">; </w:t>
      </w:r>
    </w:p>
    <w:p w14:paraId="6D9F4A6C" w14:textId="3D4882F2" w:rsidR="00DF1EF5" w:rsidRDefault="00E00EC5" w:rsidP="008740ED">
      <w:pPr>
        <w:pStyle w:val="ListParagraph"/>
        <w:numPr>
          <w:ilvl w:val="0"/>
          <w:numId w:val="13"/>
        </w:numPr>
      </w:pPr>
      <w:r w:rsidRPr="00E00EC5">
        <w:lastRenderedPageBreak/>
        <w:t xml:space="preserve">Job </w:t>
      </w:r>
      <w:r w:rsidR="00FF6CBB">
        <w:t>a</w:t>
      </w:r>
      <w:r w:rsidRPr="00E00EC5">
        <w:t xml:space="preserve">dvert and </w:t>
      </w:r>
      <w:r w:rsidR="00FF6CBB">
        <w:t>role profile</w:t>
      </w:r>
      <w:r w:rsidRPr="00E00EC5">
        <w:t xml:space="preserve">; </w:t>
      </w:r>
    </w:p>
    <w:p w14:paraId="22693EC6" w14:textId="77777777" w:rsidR="00DF1EF5" w:rsidRDefault="00E00EC5" w:rsidP="008740ED">
      <w:pPr>
        <w:pStyle w:val="ListParagraph"/>
        <w:numPr>
          <w:ilvl w:val="0"/>
          <w:numId w:val="13"/>
        </w:numPr>
      </w:pPr>
      <w:r w:rsidRPr="00E00EC5">
        <w:t xml:space="preserve">Applicant Evidence Forms; </w:t>
      </w:r>
    </w:p>
    <w:p w14:paraId="105FDDCD" w14:textId="6EE81B63" w:rsidR="00B17141" w:rsidRDefault="00E00EC5" w:rsidP="008740ED">
      <w:pPr>
        <w:pStyle w:val="ListParagraph"/>
        <w:numPr>
          <w:ilvl w:val="0"/>
          <w:numId w:val="13"/>
        </w:numPr>
      </w:pPr>
      <w:r w:rsidRPr="00E00EC5">
        <w:t>Interview Summary Form</w:t>
      </w:r>
      <w:r w:rsidR="00B17141">
        <w:t>;</w:t>
      </w:r>
    </w:p>
    <w:p w14:paraId="3F4FDDF1" w14:textId="65D6F773" w:rsidR="00DF1EF5" w:rsidRDefault="00B17141" w:rsidP="008740ED">
      <w:pPr>
        <w:pStyle w:val="ListParagraph"/>
        <w:numPr>
          <w:ilvl w:val="0"/>
          <w:numId w:val="13"/>
        </w:numPr>
      </w:pPr>
      <w:r w:rsidRPr="00E00EC5">
        <w:t>Applicant Feedback Form</w:t>
      </w:r>
      <w:r>
        <w:t>;</w:t>
      </w:r>
      <w:r w:rsidR="00E00EC5" w:rsidRPr="00E00EC5">
        <w:t xml:space="preserve"> </w:t>
      </w:r>
    </w:p>
    <w:p w14:paraId="37CC49FD" w14:textId="38A4626E" w:rsidR="00E00EC5" w:rsidRDefault="00B17141" w:rsidP="008740ED">
      <w:pPr>
        <w:pStyle w:val="ListParagraph"/>
        <w:numPr>
          <w:ilvl w:val="0"/>
          <w:numId w:val="13"/>
        </w:numPr>
      </w:pPr>
      <w:r w:rsidRPr="00B17141">
        <w:t>Competency and Values Framework</w:t>
      </w:r>
      <w:r w:rsidR="00110EBF">
        <w:t>; and</w:t>
      </w:r>
    </w:p>
    <w:p w14:paraId="6ADC6C29" w14:textId="252E503D" w:rsidR="00BE46D0" w:rsidRPr="00E00EC5" w:rsidRDefault="00BE46D0" w:rsidP="008740ED">
      <w:pPr>
        <w:pStyle w:val="ListParagraph"/>
        <w:numPr>
          <w:ilvl w:val="0"/>
          <w:numId w:val="13"/>
        </w:numPr>
      </w:pPr>
      <w:r>
        <w:t>Vetting ID Form (external candidates only)</w:t>
      </w:r>
    </w:p>
    <w:p w14:paraId="3468E8C0" w14:textId="59A6F893" w:rsidR="008A5AA8" w:rsidRDefault="00651C6C" w:rsidP="00E00EC5">
      <w:r>
        <w:t xml:space="preserve">Remember that </w:t>
      </w:r>
      <w:r w:rsidR="008A5AA8">
        <w:t xml:space="preserve">all the </w:t>
      </w:r>
      <w:r>
        <w:t xml:space="preserve">candidates </w:t>
      </w:r>
      <w:r w:rsidR="00FF6CBB">
        <w:t xml:space="preserve">will </w:t>
      </w:r>
      <w:r w:rsidR="008A5AA8">
        <w:t xml:space="preserve">have been asked to bring documentation with them to the interview. You need to </w:t>
      </w:r>
      <w:r w:rsidR="00847151">
        <w:t xml:space="preserve">check </w:t>
      </w:r>
      <w:r w:rsidR="008A5AA8">
        <w:t>the documents and make arrangements to have the relevant documents copied.</w:t>
      </w:r>
    </w:p>
    <w:p w14:paraId="7F11A08B" w14:textId="78AB4F50" w:rsidR="00F26C94" w:rsidRPr="008C70B1" w:rsidRDefault="00F26C94" w:rsidP="00E00EC5">
      <w:r w:rsidRPr="00AC2513">
        <w:t xml:space="preserve">If you are </w:t>
      </w:r>
      <w:r w:rsidR="00C251C4">
        <w:t xml:space="preserve">doing virtual interviews </w:t>
      </w:r>
      <w:r w:rsidR="00D9189F">
        <w:t xml:space="preserve">the </w:t>
      </w:r>
      <w:r w:rsidRPr="00AC2513">
        <w:t>e</w:t>
      </w:r>
      <w:r w:rsidRPr="008C70B1">
        <w:t xml:space="preserve">xternal candidates will </w:t>
      </w:r>
      <w:r w:rsidRPr="00AC2513">
        <w:t xml:space="preserve">have </w:t>
      </w:r>
      <w:r w:rsidRPr="008C70B1">
        <w:t>be</w:t>
      </w:r>
      <w:r w:rsidRPr="00AC2513">
        <w:t>en</w:t>
      </w:r>
      <w:r w:rsidRPr="008C70B1">
        <w:t xml:space="preserve"> asked to upload </w:t>
      </w:r>
      <w:r w:rsidR="00D9189F">
        <w:t xml:space="preserve">their </w:t>
      </w:r>
      <w:r w:rsidRPr="008C70B1">
        <w:t xml:space="preserve">ID documents </w:t>
      </w:r>
      <w:r w:rsidR="00BC152A">
        <w:t xml:space="preserve">before </w:t>
      </w:r>
      <w:r w:rsidRPr="008C70B1">
        <w:t>booking</w:t>
      </w:r>
      <w:r w:rsidR="0042343E">
        <w:t xml:space="preserve"> </w:t>
      </w:r>
      <w:r w:rsidR="00D9189F">
        <w:t>an</w:t>
      </w:r>
      <w:r w:rsidR="0042343E">
        <w:t xml:space="preserve"> interview</w:t>
      </w:r>
      <w:r w:rsidR="009C6A86" w:rsidRPr="00AC2513">
        <w:t xml:space="preserve">. </w:t>
      </w:r>
      <w:r w:rsidR="00D9189F">
        <w:t>After all the interviews have been done t</w:t>
      </w:r>
      <w:r w:rsidR="009C6A86" w:rsidRPr="00AC2513">
        <w:t xml:space="preserve">he Recruitment Team will make arrangements </w:t>
      </w:r>
      <w:r w:rsidR="00927EFE">
        <w:t xml:space="preserve">to </w:t>
      </w:r>
      <w:r w:rsidR="00847151">
        <w:t xml:space="preserve">check </w:t>
      </w:r>
      <w:r w:rsidR="00927EFE">
        <w:t xml:space="preserve">the documents of the </w:t>
      </w:r>
      <w:r w:rsidR="009C6A86" w:rsidRPr="00AC2513">
        <w:t>successful candidates</w:t>
      </w:r>
      <w:r w:rsidR="00927EFE">
        <w:t xml:space="preserve">. </w:t>
      </w:r>
      <w:r w:rsidR="0042343E">
        <w:t xml:space="preserve">This </w:t>
      </w:r>
      <w:r w:rsidR="00D9189F">
        <w:t xml:space="preserve">must </w:t>
      </w:r>
      <w:r w:rsidR="00927EFE">
        <w:t xml:space="preserve">be </w:t>
      </w:r>
      <w:r w:rsidR="0042343E">
        <w:t xml:space="preserve">done before </w:t>
      </w:r>
      <w:r w:rsidR="00927EFE">
        <w:t xml:space="preserve">successful </w:t>
      </w:r>
      <w:r w:rsidR="0042343E">
        <w:t>application</w:t>
      </w:r>
      <w:r w:rsidR="00927EFE">
        <w:t>s</w:t>
      </w:r>
      <w:r w:rsidR="008C70B1" w:rsidRPr="00AC2513">
        <w:t xml:space="preserve"> </w:t>
      </w:r>
      <w:r w:rsidR="0042343E">
        <w:t xml:space="preserve">can be </w:t>
      </w:r>
      <w:r w:rsidR="008C70B1" w:rsidRPr="00AC2513">
        <w:t xml:space="preserve">progressed for </w:t>
      </w:r>
      <w:r w:rsidR="00782F70">
        <w:t>v</w:t>
      </w:r>
      <w:r w:rsidR="008C70B1" w:rsidRPr="00AC2513">
        <w:t>etting.</w:t>
      </w:r>
    </w:p>
    <w:p w14:paraId="4A81840C" w14:textId="4F34BBD5" w:rsidR="00E00EC5" w:rsidRPr="00E00EC5" w:rsidRDefault="00E00EC5" w:rsidP="00E00EC5">
      <w:r w:rsidRPr="00E00EC5">
        <w:t xml:space="preserve">The primary aim for you and the selection panel </w:t>
      </w:r>
      <w:r w:rsidR="00FF6CBB">
        <w:t xml:space="preserve">at interview </w:t>
      </w:r>
      <w:r w:rsidRPr="00E00EC5">
        <w:t>is to select and appoint the best person for the job.</w:t>
      </w:r>
    </w:p>
    <w:p w14:paraId="65B3A1B0" w14:textId="77777777" w:rsidR="00E00EC5" w:rsidRPr="00E00EC5" w:rsidRDefault="00E00EC5" w:rsidP="00E00EC5">
      <w:r w:rsidRPr="00E00EC5">
        <w:t>You must assess the suitability of candidates using agreed assessment and selection criteria.</w:t>
      </w:r>
    </w:p>
    <w:p w14:paraId="374EDB44" w14:textId="56D53961" w:rsidR="00E00EC5" w:rsidRPr="00E00EC5" w:rsidRDefault="00E00EC5" w:rsidP="00E00EC5">
      <w:r w:rsidRPr="00E00EC5">
        <w:t xml:space="preserve">You must take a fair and consistent approach and give each candidate the same opportunity to </w:t>
      </w:r>
      <w:r w:rsidR="00D9189F">
        <w:t xml:space="preserve">show they are </w:t>
      </w:r>
      <w:r w:rsidRPr="00E00EC5">
        <w:t>suitab</w:t>
      </w:r>
      <w:r w:rsidR="00D9189F">
        <w:t>le</w:t>
      </w:r>
      <w:r w:rsidRPr="00E00EC5">
        <w:t xml:space="preserve"> for the role. This is done by using objective selection criteria based on the </w:t>
      </w:r>
      <w:r w:rsidR="004C5EF1">
        <w:t xml:space="preserve">role profile </w:t>
      </w:r>
      <w:r w:rsidRPr="00E00EC5">
        <w:t>and CVF.</w:t>
      </w:r>
    </w:p>
    <w:p w14:paraId="673EA2FB" w14:textId="6C143915" w:rsidR="00E00EC5" w:rsidRPr="00E00EC5" w:rsidRDefault="00E00EC5" w:rsidP="00E00EC5">
      <w:r w:rsidRPr="00E00EC5">
        <w:t xml:space="preserve">You can also use job-related tests or presentations to </w:t>
      </w:r>
      <w:r w:rsidR="00847151">
        <w:t xml:space="preserve">look for </w:t>
      </w:r>
      <w:r w:rsidR="007A2A4B">
        <w:t>skills or qualities</w:t>
      </w:r>
      <w:r w:rsidRPr="00E00EC5">
        <w:t xml:space="preserve"> that are difficult to assess during an interview.</w:t>
      </w:r>
    </w:p>
    <w:p w14:paraId="68FF6ADF" w14:textId="21A61523" w:rsidR="00E00EC5" w:rsidRDefault="00F434E1" w:rsidP="00E00EC5">
      <w:hyperlink r:id="rId33" w:history="1">
        <w:r w:rsidR="00E00EC5" w:rsidRPr="00063FE5">
          <w:rPr>
            <w:rStyle w:val="Hyperlink"/>
          </w:rPr>
          <w:t>You must use Applicant Evidence Form (120-008)</w:t>
        </w:r>
      </w:hyperlink>
      <w:r w:rsidR="00E00EC5" w:rsidRPr="00E00EC5">
        <w:t xml:space="preserve"> to take notes of the evidence provided by candidates.</w:t>
      </w:r>
    </w:p>
    <w:p w14:paraId="1C67BE39" w14:textId="11B72CE4" w:rsidR="00FE746C" w:rsidRPr="00E00EC5" w:rsidRDefault="00FE746C" w:rsidP="00E00EC5">
      <w:r w:rsidRPr="00FE746C">
        <w:lastRenderedPageBreak/>
        <w:t xml:space="preserve">Keep notes concise and only write down important information relevant to the interview. </w:t>
      </w:r>
      <w:r w:rsidR="00467E10">
        <w:t xml:space="preserve">Do not add </w:t>
      </w:r>
      <w:r w:rsidRPr="00FE746C">
        <w:t>subjective or irrelevant comments</w:t>
      </w:r>
      <w:r w:rsidR="00467E10">
        <w:t>. F</w:t>
      </w:r>
      <w:r w:rsidRPr="00FE746C">
        <w:t xml:space="preserve">ocus on the evidence that will help you decide </w:t>
      </w:r>
      <w:r w:rsidR="003858BD">
        <w:t>if</w:t>
      </w:r>
      <w:r w:rsidRPr="00FE746C">
        <w:t xml:space="preserve"> a candidate is suitable or not.</w:t>
      </w:r>
    </w:p>
    <w:p w14:paraId="29B3D83C" w14:textId="77777777" w:rsidR="00E00EC5" w:rsidRDefault="00E00EC5" w:rsidP="00E00EC5">
      <w:r w:rsidRPr="00E00EC5">
        <w:t>You are responsible for making sure all the necessary documentation is completed by panel members.</w:t>
      </w:r>
    </w:p>
    <w:p w14:paraId="27C4785E" w14:textId="441FACAC" w:rsidR="000475D3" w:rsidRDefault="000475D3" w:rsidP="00F36789">
      <w:pPr>
        <w:pStyle w:val="Heading3"/>
      </w:pPr>
      <w:bookmarkStart w:id="121" w:name="_Toc153974923"/>
      <w:r>
        <w:t>After the interview</w:t>
      </w:r>
      <w:bookmarkEnd w:id="121"/>
    </w:p>
    <w:p w14:paraId="25E4DD99" w14:textId="4AD09C35" w:rsidR="00DD7BA6" w:rsidRDefault="00DD7BA6" w:rsidP="000475D3">
      <w:r w:rsidRPr="00DD7BA6">
        <w:t>You must tell the Recruitment Team who the successful candidate is.</w:t>
      </w:r>
    </w:p>
    <w:p w14:paraId="374A6F1D" w14:textId="3ED05129" w:rsidR="000475D3" w:rsidRPr="009403D4" w:rsidRDefault="000475D3" w:rsidP="000475D3">
      <w:r>
        <w:t xml:space="preserve">When all the interviews are </w:t>
      </w:r>
      <w:r w:rsidR="00420B5B" w:rsidRPr="009403D4">
        <w:t>finished,</w:t>
      </w:r>
      <w:r w:rsidRPr="009403D4">
        <w:t xml:space="preserve"> you will need to log back </w:t>
      </w:r>
      <w:r w:rsidR="00420B5B" w:rsidRPr="009403D4">
        <w:t>into</w:t>
      </w:r>
      <w:r w:rsidRPr="009403D4">
        <w:t xml:space="preserve"> the e-recruitment system</w:t>
      </w:r>
      <w:r w:rsidR="00E843D6" w:rsidRPr="009403D4">
        <w:t>. C</w:t>
      </w:r>
      <w:r w:rsidRPr="009403D4">
        <w:t>omplete the interview feedback and outcome for each of the candidates.</w:t>
      </w:r>
    </w:p>
    <w:p w14:paraId="3D957185" w14:textId="77777777" w:rsidR="000475D3" w:rsidRPr="009403D4" w:rsidRDefault="000475D3" w:rsidP="000475D3">
      <w:r w:rsidRPr="009403D4">
        <w:t>You will need to scan and upload the feedback notes from the interview panel.</w:t>
      </w:r>
    </w:p>
    <w:p w14:paraId="2930C7D2" w14:textId="5C5E1358" w:rsidR="000475D3" w:rsidRPr="009403D4" w:rsidRDefault="000475D3" w:rsidP="000475D3">
      <w:r w:rsidRPr="009403D4">
        <w:t xml:space="preserve">After you have </w:t>
      </w:r>
      <w:r w:rsidR="00467E10" w:rsidRPr="009403D4">
        <w:t xml:space="preserve">uploaded </w:t>
      </w:r>
      <w:r w:rsidRPr="009403D4">
        <w:t xml:space="preserve">the information on </w:t>
      </w:r>
      <w:r w:rsidR="00467E10" w:rsidRPr="009403D4">
        <w:t xml:space="preserve">to </w:t>
      </w:r>
      <w:r w:rsidRPr="009403D4">
        <w:t>the e-recruitment system the candidates’ status will change to ‘Interview – Decision’</w:t>
      </w:r>
      <w:r w:rsidR="00E843D6" w:rsidRPr="009403D4">
        <w:t>. T</w:t>
      </w:r>
      <w:r w:rsidRPr="009403D4">
        <w:t xml:space="preserve">he application will appear on the Dashboard for the Recruitment Team to progress. </w:t>
      </w:r>
    </w:p>
    <w:p w14:paraId="2B716510" w14:textId="3A274C60" w:rsidR="00FF32DB" w:rsidRDefault="00FF32DB" w:rsidP="00FF32DB">
      <w:r w:rsidRPr="009403D4">
        <w:t xml:space="preserve">The Recruitment Team will contact candidates to </w:t>
      </w:r>
      <w:r w:rsidR="00467E10" w:rsidRPr="009403D4">
        <w:t xml:space="preserve">let them know </w:t>
      </w:r>
      <w:r w:rsidR="003858BD" w:rsidRPr="009403D4">
        <w:t>if</w:t>
      </w:r>
      <w:r w:rsidRPr="009403D4">
        <w:t xml:space="preserve"> they were successful or not. This</w:t>
      </w:r>
      <w:r>
        <w:t xml:space="preserve"> will be done as soon as </w:t>
      </w:r>
      <w:r w:rsidR="00E843D6">
        <w:t xml:space="preserve">they get </w:t>
      </w:r>
      <w:r>
        <w:t>notification to confirm that the interviews have been completed and feedback has been uploaded to Oleeo.</w:t>
      </w:r>
    </w:p>
    <w:p w14:paraId="383ECEDC" w14:textId="6889F5F9" w:rsidR="00FF32DB" w:rsidRDefault="00FF32DB" w:rsidP="00FF32DB">
      <w:r>
        <w:t>The</w:t>
      </w:r>
      <w:r w:rsidR="003F34AC">
        <w:t xml:space="preserve"> Recruitment Team </w:t>
      </w:r>
      <w:r>
        <w:t xml:space="preserve">will also make sure all the documentation </w:t>
      </w:r>
      <w:r w:rsidR="00A0346E" w:rsidRPr="00A0346E">
        <w:t>is correct and progress the successful candidate(s) for vetting</w:t>
      </w:r>
      <w:r w:rsidR="00A0346E">
        <w:t xml:space="preserve">. They will check </w:t>
      </w:r>
      <w:r>
        <w:t>SCoPE number, tenure, location, cost code</w:t>
      </w:r>
      <w:r w:rsidR="003F7184">
        <w:t xml:space="preserve"> and so on</w:t>
      </w:r>
      <w:r>
        <w:t>.</w:t>
      </w:r>
    </w:p>
    <w:p w14:paraId="5C92A2AA" w14:textId="35CD7035" w:rsidR="00FF32DB" w:rsidRDefault="005B289E" w:rsidP="00FF32DB">
      <w:r>
        <w:t xml:space="preserve">You can </w:t>
      </w:r>
      <w:r w:rsidR="005C7B54">
        <w:t xml:space="preserve">destroy </w:t>
      </w:r>
      <w:r w:rsidR="001652A7">
        <w:t xml:space="preserve">completed </w:t>
      </w:r>
      <w:r w:rsidR="00FF32DB">
        <w:t xml:space="preserve">paperwork after </w:t>
      </w:r>
      <w:r w:rsidR="002D7760">
        <w:t xml:space="preserve">it has been </w:t>
      </w:r>
      <w:r w:rsidR="00FF32DB">
        <w:t>upload</w:t>
      </w:r>
      <w:r w:rsidR="002D7760">
        <w:t>ed</w:t>
      </w:r>
      <w:r w:rsidR="00FF32DB">
        <w:t xml:space="preserve"> </w:t>
      </w:r>
      <w:r w:rsidR="001652A7">
        <w:t xml:space="preserve">to Oleeo </w:t>
      </w:r>
      <w:r w:rsidR="00294C00" w:rsidRPr="00B2438E">
        <w:t>or emailed</w:t>
      </w:r>
      <w:r w:rsidR="001652A7">
        <w:t xml:space="preserve"> to the Recruitment Team</w:t>
      </w:r>
      <w:r w:rsidR="00FF32DB">
        <w:t>.</w:t>
      </w:r>
    </w:p>
    <w:p w14:paraId="3DEFC402" w14:textId="3FB553AE" w:rsidR="00D65ADB" w:rsidRDefault="00D65ADB" w:rsidP="00FF32DB">
      <w:r>
        <w:t xml:space="preserve">You must delete any records (electronic or hard copy) held or created by you if </w:t>
      </w:r>
      <w:r w:rsidR="00F85E25">
        <w:t xml:space="preserve">you </w:t>
      </w:r>
      <w:r>
        <w:t xml:space="preserve">no longer </w:t>
      </w:r>
      <w:r w:rsidR="002D7760">
        <w:t>need</w:t>
      </w:r>
      <w:r w:rsidR="00F85E25">
        <w:t xml:space="preserve"> them</w:t>
      </w:r>
      <w:r>
        <w:t>. Please refer to the Record Retention Standard Operating Procedure for further guidance.</w:t>
      </w:r>
    </w:p>
    <w:p w14:paraId="00773E4F" w14:textId="0FC6CB3E" w:rsidR="00FF32DB" w:rsidRDefault="00FF32DB" w:rsidP="00FF32DB">
      <w:r>
        <w:t xml:space="preserve">The Recruitment Team will be </w:t>
      </w:r>
      <w:r w:rsidR="00A0346E">
        <w:t xml:space="preserve">told if </w:t>
      </w:r>
      <w:r>
        <w:t>candidates have passed or failed vetting and will contact the candidates to let them know.</w:t>
      </w:r>
    </w:p>
    <w:p w14:paraId="799E1B69" w14:textId="509B6631" w:rsidR="00FF32DB" w:rsidRDefault="00FF32DB" w:rsidP="00FF32DB">
      <w:r>
        <w:lastRenderedPageBreak/>
        <w:t xml:space="preserve">The Recruitment Team will </w:t>
      </w:r>
      <w:r w:rsidR="00D32843">
        <w:t>send</w:t>
      </w:r>
      <w:r w:rsidR="00A0346E">
        <w:t xml:space="preserve"> </w:t>
      </w:r>
      <w:r>
        <w:t>the candidates’ details</w:t>
      </w:r>
      <w:r w:rsidR="00A0346E">
        <w:t xml:space="preserve"> to Shared Services</w:t>
      </w:r>
      <w:r>
        <w:t xml:space="preserve">. Shared Services will </w:t>
      </w:r>
      <w:r w:rsidR="00A0346E">
        <w:t xml:space="preserve">talk over </w:t>
      </w:r>
      <w:r>
        <w:t>and agree a start date with the candidate and hiring manager and send out the contract documents.</w:t>
      </w:r>
    </w:p>
    <w:p w14:paraId="418E8C9F" w14:textId="77777777" w:rsidR="00FF32DB" w:rsidRDefault="00FF32DB" w:rsidP="00FF32DB">
      <w:r>
        <w:t>After the candidate has signed and returned the contract their details will be added to SCoPE.</w:t>
      </w:r>
    </w:p>
    <w:p w14:paraId="71956C5A" w14:textId="219B9C80" w:rsidR="000475D3" w:rsidRDefault="00FF32DB" w:rsidP="000475D3">
      <w:r>
        <w:t>Shared Services will email the PSI number and induction instructions to the hiring manager.</w:t>
      </w:r>
    </w:p>
    <w:p w14:paraId="0BCE3D0D" w14:textId="2C5ED800" w:rsidR="00170181" w:rsidRDefault="00170181" w:rsidP="00F36789">
      <w:pPr>
        <w:pStyle w:val="Heading3"/>
      </w:pPr>
      <w:bookmarkStart w:id="122" w:name="_Toc153974924"/>
      <w:r>
        <w:t>Feedback</w:t>
      </w:r>
      <w:bookmarkEnd w:id="122"/>
    </w:p>
    <w:p w14:paraId="3EBFA3DF" w14:textId="6F346AB2" w:rsidR="004428B0" w:rsidRDefault="00170181" w:rsidP="00170181">
      <w:r>
        <w:t xml:space="preserve">The Recruitment Team will </w:t>
      </w:r>
      <w:r w:rsidR="00A0346E">
        <w:t xml:space="preserve">give </w:t>
      </w:r>
      <w:r>
        <w:t xml:space="preserve">individual feedback to candidates who </w:t>
      </w:r>
      <w:r w:rsidR="003D4B4A">
        <w:t xml:space="preserve">were </w:t>
      </w:r>
      <w:r>
        <w:t>interview</w:t>
      </w:r>
      <w:r w:rsidR="003D4B4A">
        <w:t>ed</w:t>
      </w:r>
      <w:r>
        <w:t xml:space="preserve"> but unsuccessful, if asked for.</w:t>
      </w:r>
    </w:p>
    <w:p w14:paraId="16185962" w14:textId="2A22D73A" w:rsidR="00981256" w:rsidRPr="00E00EC5" w:rsidRDefault="00981256" w:rsidP="00170181">
      <w:r w:rsidRPr="00981256">
        <w:t>Successful candidates can also ask for constructive feedback for their own personal development.</w:t>
      </w:r>
    </w:p>
    <w:p w14:paraId="737B4CDC" w14:textId="63F37B50" w:rsidR="00E00EC5" w:rsidRPr="00E00EC5" w:rsidRDefault="00E00EC5" w:rsidP="00F36789">
      <w:pPr>
        <w:pStyle w:val="Heading3"/>
      </w:pPr>
      <w:bookmarkStart w:id="123" w:name="_Toc153974925"/>
      <w:r w:rsidRPr="00E00EC5">
        <w:t>Selection</w:t>
      </w:r>
      <w:r w:rsidR="00741CD5">
        <w:t xml:space="preserve"> and appointment</w:t>
      </w:r>
      <w:bookmarkEnd w:id="123"/>
    </w:p>
    <w:p w14:paraId="5C4096AC" w14:textId="77777777" w:rsidR="00E00EC5" w:rsidRPr="00E00EC5" w:rsidRDefault="00E00EC5" w:rsidP="00E00EC5">
      <w:r w:rsidRPr="00E00EC5">
        <w:t>Decisions should be explicitly based on evidence. This includes you documenting the objective selection criteria, the reasons for selection decisions and providing feedback for candidates that attended interview.</w:t>
      </w:r>
    </w:p>
    <w:p w14:paraId="3B216A27" w14:textId="3BC0953C" w:rsidR="00E00EC5" w:rsidRPr="00E00EC5" w:rsidRDefault="00B33E1E" w:rsidP="00E00EC5">
      <w:r w:rsidRPr="00B33E1E">
        <w:t xml:space="preserve">If </w:t>
      </w:r>
      <w:r>
        <w:t xml:space="preserve">a candidate </w:t>
      </w:r>
      <w:r w:rsidRPr="00B33E1E">
        <w:t>show</w:t>
      </w:r>
      <w:r>
        <w:t>s</w:t>
      </w:r>
      <w:r w:rsidRPr="00B33E1E">
        <w:t xml:space="preserve"> during the interview and selection process that </w:t>
      </w:r>
      <w:r>
        <w:t>they</w:t>
      </w:r>
      <w:r w:rsidRPr="00B33E1E">
        <w:t xml:space="preserve"> have the skills and experience to be able to do the role, but are not made a formal offer of employment, </w:t>
      </w:r>
      <w:r w:rsidR="00E00EC5" w:rsidRPr="00E00EC5">
        <w:t>you can ask the</w:t>
      </w:r>
      <w:r w:rsidR="004428B0">
        <w:t xml:space="preserve"> Recruitment Team </w:t>
      </w:r>
      <w:r w:rsidR="00F039B9">
        <w:t xml:space="preserve">to </w:t>
      </w:r>
      <w:r w:rsidR="00A577A0">
        <w:t xml:space="preserve">see </w:t>
      </w:r>
      <w:r w:rsidR="004428B0">
        <w:t>if the</w:t>
      </w:r>
      <w:r>
        <w:t>y</w:t>
      </w:r>
      <w:r w:rsidR="004428B0">
        <w:t xml:space="preserve"> </w:t>
      </w:r>
      <w:r w:rsidR="00E00EC5" w:rsidRPr="00E00EC5">
        <w:t>would like to be held on a reserve list</w:t>
      </w:r>
      <w:r w:rsidR="00FF6CBB">
        <w:t xml:space="preserve"> (for up to 12 months)</w:t>
      </w:r>
      <w:r w:rsidR="00E00EC5" w:rsidRPr="00E00EC5">
        <w:t>.</w:t>
      </w:r>
    </w:p>
    <w:p w14:paraId="0BF23103" w14:textId="77777777" w:rsidR="00E00EC5" w:rsidRPr="00E00EC5" w:rsidRDefault="00E00EC5" w:rsidP="00E00EC5">
      <w:r w:rsidRPr="00E00EC5">
        <w:t>Offers of employment are made by the Recruitment Team.</w:t>
      </w:r>
    </w:p>
    <w:p w14:paraId="1E7130AC" w14:textId="77777777" w:rsidR="000A7828" w:rsidRDefault="00E00EC5" w:rsidP="00E00EC5">
      <w:r w:rsidRPr="00E00EC5">
        <w:t>Any offer of employment will be conditional until all pre-employment checks have been completed.</w:t>
      </w:r>
    </w:p>
    <w:p w14:paraId="2662823F" w14:textId="430068AE" w:rsidR="000A7828" w:rsidRDefault="000A7828" w:rsidP="00E00EC5">
      <w:r w:rsidRPr="000A7828">
        <w:t xml:space="preserve">The pre-employment checks include vetting, medical </w:t>
      </w:r>
      <w:r w:rsidR="009403D4" w:rsidRPr="000A7828">
        <w:t>questionnaires,</w:t>
      </w:r>
      <w:r w:rsidRPr="000A7828">
        <w:t xml:space="preserve"> and occupational health appointments, which may be </w:t>
      </w:r>
      <w:r w:rsidR="00A0346E">
        <w:t>needed</w:t>
      </w:r>
      <w:r w:rsidR="00A0346E" w:rsidRPr="000A7828">
        <w:t xml:space="preserve"> </w:t>
      </w:r>
      <w:r w:rsidRPr="000A7828">
        <w:t>to assess suitability for a role.</w:t>
      </w:r>
    </w:p>
    <w:p w14:paraId="654F0792" w14:textId="6CDEA2CC" w:rsidR="00E00EC5" w:rsidRPr="00E00EC5" w:rsidRDefault="000A7828" w:rsidP="00E00EC5">
      <w:r w:rsidRPr="000A7828">
        <w:lastRenderedPageBreak/>
        <w:t xml:space="preserve">The timescales for us to </w:t>
      </w:r>
      <w:r w:rsidR="00A577A0">
        <w:t xml:space="preserve">do </w:t>
      </w:r>
      <w:r w:rsidR="003A1F16">
        <w:t>pre-employment checks, depend</w:t>
      </w:r>
      <w:r w:rsidRPr="000A7828">
        <w:t xml:space="preserve"> on the individu</w:t>
      </w:r>
      <w:r w:rsidR="003D5E53">
        <w:t>al circumstances of a candidate</w:t>
      </w:r>
      <w:r w:rsidRPr="000A7828">
        <w:t>.</w:t>
      </w:r>
    </w:p>
    <w:p w14:paraId="23E250D2" w14:textId="5A6272AA" w:rsidR="00E00EC5" w:rsidRDefault="00E00EC5" w:rsidP="00E00EC5">
      <w:r w:rsidRPr="00E00EC5">
        <w:t xml:space="preserve">Job offers can be withdrawn. You would </w:t>
      </w:r>
      <w:r w:rsidR="00037A2A">
        <w:t xml:space="preserve">need to contact the </w:t>
      </w:r>
      <w:r w:rsidRPr="00E00EC5">
        <w:t xml:space="preserve">Recruitment Team </w:t>
      </w:r>
      <w:r w:rsidR="00407ED4">
        <w:t>to request</w:t>
      </w:r>
      <w:r w:rsidRPr="00E00EC5">
        <w:t xml:space="preserve"> this.</w:t>
      </w:r>
    </w:p>
    <w:p w14:paraId="17D2C561" w14:textId="020BCD27" w:rsidR="000475D3" w:rsidRDefault="000475D3" w:rsidP="00F36789">
      <w:pPr>
        <w:pStyle w:val="Heading3"/>
      </w:pPr>
      <w:bookmarkStart w:id="124" w:name="_Toc153974926"/>
      <w:r>
        <w:t>On-boarding</w:t>
      </w:r>
      <w:bookmarkEnd w:id="124"/>
    </w:p>
    <w:p w14:paraId="4969FC95" w14:textId="506C2A19" w:rsidR="000475D3" w:rsidRDefault="000475D3" w:rsidP="00E00EC5">
      <w:r>
        <w:t xml:space="preserve">The </w:t>
      </w:r>
      <w:r w:rsidR="00A95A3E">
        <w:t xml:space="preserve">on-boarding </w:t>
      </w:r>
      <w:r>
        <w:t xml:space="preserve">process is different for internal </w:t>
      </w:r>
      <w:r w:rsidR="00F063C4">
        <w:t>and external candidates.</w:t>
      </w:r>
    </w:p>
    <w:p w14:paraId="10E8F2E0" w14:textId="2B8D9995" w:rsidR="00F063C4" w:rsidRDefault="00F063C4" w:rsidP="00E00EC5">
      <w:r>
        <w:t xml:space="preserve">For internal candidates </w:t>
      </w:r>
      <w:r w:rsidR="00803A3F">
        <w:t xml:space="preserve">Shared Services will contact the successful candidate and their current manager to agree a release date. The release date is normally four weeks </w:t>
      </w:r>
      <w:r w:rsidR="00A577A0">
        <w:t xml:space="preserve">after </w:t>
      </w:r>
      <w:r w:rsidR="00803A3F">
        <w:t>contact is made with the manager.</w:t>
      </w:r>
    </w:p>
    <w:p w14:paraId="2EF97E9E" w14:textId="3C83A789" w:rsidR="00A95A3E" w:rsidRDefault="00803A3F" w:rsidP="00E00EC5">
      <w:r>
        <w:t xml:space="preserve">Shared Services will contact you to let you know </w:t>
      </w:r>
      <w:r w:rsidR="00A95A3E">
        <w:t>what start date has been agreed.</w:t>
      </w:r>
      <w:r w:rsidR="00C65888">
        <w:t xml:space="preserve"> This will let you raise a request on the IT Connect Portal for ICT equipment</w:t>
      </w:r>
      <w:r w:rsidR="00A80F2A">
        <w:t xml:space="preserve">. If you need to change </w:t>
      </w:r>
      <w:r w:rsidR="00C65888">
        <w:t>permissions to access Outlook mailboxes, Share</w:t>
      </w:r>
      <w:r w:rsidR="00D70B57">
        <w:t>P</w:t>
      </w:r>
      <w:r w:rsidR="00C65888">
        <w:t>oint sites</w:t>
      </w:r>
      <w:r w:rsidR="00D70B57">
        <w:t xml:space="preserve">, </w:t>
      </w:r>
      <w:r w:rsidR="00A80F2A">
        <w:t xml:space="preserve">shared drives, </w:t>
      </w:r>
      <w:r w:rsidR="00C65888">
        <w:t>national and local applications</w:t>
      </w:r>
      <w:r w:rsidR="003F7184">
        <w:t>,</w:t>
      </w:r>
      <w:r w:rsidR="00C65888">
        <w:t xml:space="preserve"> </w:t>
      </w:r>
      <w:r w:rsidR="00A80F2A">
        <w:t xml:space="preserve">a ‘UA maintenance’ </w:t>
      </w:r>
      <w:r w:rsidR="009403D4">
        <w:t>must</w:t>
      </w:r>
      <w:r w:rsidR="00A80F2A">
        <w:t xml:space="preserve"> be raised. </w:t>
      </w:r>
      <w:r w:rsidR="00A80F2A" w:rsidRPr="00A80F2A">
        <w:t xml:space="preserve">Your Business </w:t>
      </w:r>
      <w:r w:rsidR="00A80F2A">
        <w:t xml:space="preserve">Support </w:t>
      </w:r>
      <w:r w:rsidR="00A80F2A" w:rsidRPr="00A80F2A">
        <w:t>Unit or Divisional Admin</w:t>
      </w:r>
      <w:r w:rsidR="00A80F2A">
        <w:t xml:space="preserve"> Team </w:t>
      </w:r>
      <w:r w:rsidR="006C51E8">
        <w:t xml:space="preserve">or Local Admin Support </w:t>
      </w:r>
      <w:r w:rsidR="00A80F2A" w:rsidRPr="00A80F2A">
        <w:t xml:space="preserve">should be able to </w:t>
      </w:r>
      <w:r w:rsidR="00A80F2A">
        <w:t xml:space="preserve">help </w:t>
      </w:r>
      <w:r w:rsidR="00A80F2A" w:rsidRPr="00A80F2A">
        <w:t xml:space="preserve">with this. </w:t>
      </w:r>
      <w:r w:rsidR="00A80F2A">
        <w:t>Y</w:t>
      </w:r>
      <w:r w:rsidR="00C65888">
        <w:t xml:space="preserve">ou </w:t>
      </w:r>
      <w:r w:rsidR="00D70B57">
        <w:t xml:space="preserve">may </w:t>
      </w:r>
      <w:r w:rsidR="00C65888">
        <w:t>also need to arrange access to buildings and consider any local arrangements that are in place</w:t>
      </w:r>
      <w:r w:rsidR="00604ECC">
        <w:t xml:space="preserve"> for your team</w:t>
      </w:r>
      <w:r w:rsidR="00C65888">
        <w:t>.</w:t>
      </w:r>
    </w:p>
    <w:p w14:paraId="4B5BCC22" w14:textId="42D7925A" w:rsidR="00626EC6" w:rsidRDefault="00626EC6" w:rsidP="00E00EC5">
      <w:r>
        <w:t xml:space="preserve">For external candidates Shared Services will </w:t>
      </w:r>
      <w:r w:rsidR="00193B0A">
        <w:t xml:space="preserve">contact both you and the candidate to confirm an agreeable start date. Shared Services will </w:t>
      </w:r>
      <w:r>
        <w:t>email you to let you know when the successful candidates’ details are on SCoPE</w:t>
      </w:r>
      <w:r w:rsidR="00292D17">
        <w:t>. T</w:t>
      </w:r>
      <w:r w:rsidR="00193B0A">
        <w:t xml:space="preserve">hey will also </w:t>
      </w:r>
      <w:r w:rsidR="00A577A0">
        <w:t xml:space="preserve">tell you </w:t>
      </w:r>
      <w:r w:rsidR="00193B0A">
        <w:t>the PSI for your new staff member.</w:t>
      </w:r>
      <w:r>
        <w:t xml:space="preserve"> Th</w:t>
      </w:r>
      <w:r w:rsidR="00193B0A">
        <w:t xml:space="preserve">e PSI is needed for you to be able to </w:t>
      </w:r>
      <w:r>
        <w:t>request I</w:t>
      </w:r>
      <w:r w:rsidR="00193B0A">
        <w:t>C</w:t>
      </w:r>
      <w:r>
        <w:t>T</w:t>
      </w:r>
      <w:r w:rsidR="00193B0A">
        <w:t xml:space="preserve"> equipment</w:t>
      </w:r>
      <w:r>
        <w:t xml:space="preserve"> </w:t>
      </w:r>
      <w:r w:rsidR="00014DA6">
        <w:t xml:space="preserve">and </w:t>
      </w:r>
      <w:r>
        <w:t>access for them.</w:t>
      </w:r>
    </w:p>
    <w:p w14:paraId="7A308A42" w14:textId="6D87CDAC" w:rsidR="0091112F" w:rsidRDefault="00626EC6" w:rsidP="00E00EC5">
      <w:r>
        <w:t>You will also be sent a link for the online induction course</w:t>
      </w:r>
      <w:r w:rsidR="00292D17">
        <w:t>. Y</w:t>
      </w:r>
      <w:r w:rsidR="000B6A6E">
        <w:t xml:space="preserve">ou can forward </w:t>
      </w:r>
      <w:r w:rsidR="00292D17">
        <w:t xml:space="preserve">it </w:t>
      </w:r>
      <w:r w:rsidR="000B6A6E">
        <w:t xml:space="preserve">on </w:t>
      </w:r>
      <w:r w:rsidR="00604ECC">
        <w:t xml:space="preserve">to </w:t>
      </w:r>
      <w:r w:rsidR="000B6A6E">
        <w:t xml:space="preserve">the new staff member </w:t>
      </w:r>
      <w:r w:rsidR="00604ECC">
        <w:t xml:space="preserve">so they </w:t>
      </w:r>
      <w:r w:rsidR="000B6A6E">
        <w:t xml:space="preserve">can </w:t>
      </w:r>
      <w:r w:rsidR="000B6A6E" w:rsidRPr="000B6A6E">
        <w:t>self-enrol onto the course</w:t>
      </w:r>
      <w:r w:rsidR="00A26E42">
        <w:t>.</w:t>
      </w:r>
    </w:p>
    <w:p w14:paraId="7511A3FD" w14:textId="4CBC55F1" w:rsidR="00604ECC" w:rsidRPr="009403D4" w:rsidRDefault="00604ECC" w:rsidP="00604ECC">
      <w:r>
        <w:t xml:space="preserve">You need to make sure </w:t>
      </w:r>
      <w:r w:rsidR="00FF2AC8">
        <w:t xml:space="preserve">all the </w:t>
      </w:r>
      <w:r>
        <w:t>necessary arrangements</w:t>
      </w:r>
      <w:r w:rsidR="00FF2AC8">
        <w:t xml:space="preserve"> are made so that everything is in place for the start date</w:t>
      </w:r>
      <w:r w:rsidR="00292D17">
        <w:t xml:space="preserve">. For </w:t>
      </w:r>
      <w:r w:rsidR="00BA3B9F">
        <w:t>ex</w:t>
      </w:r>
      <w:r w:rsidR="00BA3B9F" w:rsidRPr="009403D4">
        <w:t>ample,</w:t>
      </w:r>
      <w:r w:rsidR="00292D17" w:rsidRPr="009403D4">
        <w:t xml:space="preserve"> </w:t>
      </w:r>
      <w:r w:rsidRPr="009403D4">
        <w:t>a temporary security pass, ICT equipment, chair, desk</w:t>
      </w:r>
      <w:r w:rsidR="00292D17" w:rsidRPr="009403D4">
        <w:t xml:space="preserve"> or </w:t>
      </w:r>
      <w:r w:rsidRPr="009403D4">
        <w:t>access to computer systems</w:t>
      </w:r>
      <w:r w:rsidR="00292D17" w:rsidRPr="009403D4">
        <w:t xml:space="preserve"> and so on</w:t>
      </w:r>
      <w:r w:rsidRPr="009403D4">
        <w:t>.</w:t>
      </w:r>
      <w:r w:rsidR="00FF2AC8" w:rsidRPr="009403D4">
        <w:t xml:space="preserve"> Please refer to </w:t>
      </w:r>
      <w:r w:rsidR="00420B5B" w:rsidRPr="009403D4">
        <w:t xml:space="preserve">the </w:t>
      </w:r>
      <w:hyperlink r:id="rId34" w:history="1">
        <w:r w:rsidR="00565383" w:rsidRPr="00F36789">
          <w:rPr>
            <w:rStyle w:val="Hyperlink"/>
          </w:rPr>
          <w:t>On-boarding and induction guidance for managers</w:t>
        </w:r>
      </w:hyperlink>
      <w:r w:rsidR="00565383" w:rsidRPr="009403D4">
        <w:t>.</w:t>
      </w:r>
    </w:p>
    <w:p w14:paraId="2647C6A1" w14:textId="2DC46DDA" w:rsidR="00F03B58" w:rsidRDefault="00F03B58" w:rsidP="00604ECC">
      <w:r w:rsidRPr="009403D4">
        <w:lastRenderedPageBreak/>
        <w:t xml:space="preserve">If any reasonable adjustments have been </w:t>
      </w:r>
      <w:r w:rsidR="00A577A0" w:rsidRPr="009403D4">
        <w:t>asked for</w:t>
      </w:r>
      <w:r w:rsidR="00D72B3E" w:rsidRPr="009403D4">
        <w:t>,</w:t>
      </w:r>
      <w:r w:rsidRPr="009403D4">
        <w:t xml:space="preserve"> you</w:t>
      </w:r>
      <w:r w:rsidRPr="00F03B58">
        <w:t xml:space="preserve"> must make sure the</w:t>
      </w:r>
      <w:r w:rsidR="00AF15C3">
        <w:t>y</w:t>
      </w:r>
      <w:r w:rsidR="00C3702A">
        <w:t xml:space="preserve"> </w:t>
      </w:r>
      <w:r w:rsidRPr="00F03B58">
        <w:t>are</w:t>
      </w:r>
      <w:r>
        <w:t xml:space="preserve"> in place for the agreed start.</w:t>
      </w:r>
      <w:r w:rsidR="003F5BAF">
        <w:t xml:space="preserve"> Please refer to the Disability in Employment Procedure for further information.</w:t>
      </w:r>
    </w:p>
    <w:p w14:paraId="40CD1B45" w14:textId="451CC671" w:rsidR="00604ECC" w:rsidRDefault="00FF2AC8" w:rsidP="00604ECC">
      <w:r>
        <w:t xml:space="preserve">Make sure you </w:t>
      </w:r>
      <w:r w:rsidR="005C7B54">
        <w:t xml:space="preserve">schedule </w:t>
      </w:r>
      <w:r>
        <w:t xml:space="preserve">time in your calendar for </w:t>
      </w:r>
      <w:r w:rsidR="00604ECC">
        <w:t>the first day</w:t>
      </w:r>
      <w:r w:rsidR="009402C4">
        <w:t>. This is</w:t>
      </w:r>
      <w:r w:rsidR="00604ECC">
        <w:t xml:space="preserve"> </w:t>
      </w:r>
      <w:r>
        <w:t xml:space="preserve">so you can introduce the new member of staff to their colleagues </w:t>
      </w:r>
      <w:r w:rsidR="00604ECC">
        <w:t xml:space="preserve">and give </w:t>
      </w:r>
      <w:r>
        <w:t xml:space="preserve">them </w:t>
      </w:r>
      <w:r w:rsidR="00604ECC">
        <w:t xml:space="preserve">a tour of the workplace. You will </w:t>
      </w:r>
      <w:r>
        <w:t xml:space="preserve">need to go through </w:t>
      </w:r>
      <w:r w:rsidR="00604ECC">
        <w:t>the emergency procedures for the location.</w:t>
      </w:r>
    </w:p>
    <w:p w14:paraId="50C4E3D2" w14:textId="5BFB4F09" w:rsidR="00604ECC" w:rsidRDefault="00FF2AC8" w:rsidP="00604ECC">
      <w:r>
        <w:t xml:space="preserve">You should </w:t>
      </w:r>
      <w:r w:rsidR="00604ECC">
        <w:t>go through any training and meetings that</w:t>
      </w:r>
      <w:r w:rsidR="00207B81">
        <w:t xml:space="preserve"> you </w:t>
      </w:r>
      <w:r w:rsidR="00604ECC">
        <w:t xml:space="preserve">have arranged for the first week or two to help </w:t>
      </w:r>
      <w:r>
        <w:t xml:space="preserve">them </w:t>
      </w:r>
      <w:r w:rsidR="00604ECC">
        <w:t xml:space="preserve">settle </w:t>
      </w:r>
      <w:r w:rsidR="009403D4">
        <w:t>into</w:t>
      </w:r>
      <w:r w:rsidR="00604ECC">
        <w:t xml:space="preserve"> the role. </w:t>
      </w:r>
      <w:r w:rsidR="00565383">
        <w:t>For further information p</w:t>
      </w:r>
      <w:r w:rsidR="00604ECC">
        <w:t xml:space="preserve">lease refer to </w:t>
      </w:r>
      <w:r w:rsidR="00604ECC" w:rsidRPr="00A26E42">
        <w:t xml:space="preserve">the </w:t>
      </w:r>
      <w:hyperlink r:id="rId35" w:history="1">
        <w:r w:rsidR="0003645C" w:rsidRPr="00F36789">
          <w:rPr>
            <w:rStyle w:val="Hyperlink"/>
          </w:rPr>
          <w:t>New employee induction checklist</w:t>
        </w:r>
      </w:hyperlink>
      <w:r w:rsidR="00604ECC">
        <w:t>.</w:t>
      </w:r>
    </w:p>
    <w:p w14:paraId="110D44AA" w14:textId="196BB63E" w:rsidR="00A73E7E" w:rsidRDefault="00A73E7E" w:rsidP="00604ECC">
      <w:r>
        <w:t xml:space="preserve">If the new start does not show up for work on the agreed start date you must </w:t>
      </w:r>
      <w:r w:rsidR="00FC35BA">
        <w:t xml:space="preserve">tell </w:t>
      </w:r>
      <w:r>
        <w:t xml:space="preserve">Shared Services </w:t>
      </w:r>
      <w:r w:rsidR="00A577A0">
        <w:t>straight away</w:t>
      </w:r>
      <w:r w:rsidR="00D8009A">
        <w:t xml:space="preserve">. Shared Services will </w:t>
      </w:r>
      <w:r w:rsidR="00B03693">
        <w:t xml:space="preserve">contact the individual to </w:t>
      </w:r>
      <w:r w:rsidR="009402C4">
        <w:t xml:space="preserve">find out </w:t>
      </w:r>
      <w:r w:rsidR="00B03693">
        <w:t xml:space="preserve">what has happened. Shared Services will liaise with the individual and hiring manager and </w:t>
      </w:r>
      <w:r w:rsidR="00A577A0">
        <w:t xml:space="preserve">let </w:t>
      </w:r>
      <w:r>
        <w:t>payroll</w:t>
      </w:r>
      <w:r w:rsidR="00B03693">
        <w:t xml:space="preserve"> </w:t>
      </w:r>
      <w:r w:rsidR="00A577A0">
        <w:t xml:space="preserve">know </w:t>
      </w:r>
      <w:r w:rsidR="00B03693">
        <w:t>of any changes, if necessary</w:t>
      </w:r>
      <w:r>
        <w:t>.</w:t>
      </w:r>
    </w:p>
    <w:p w14:paraId="56291E99" w14:textId="77777777" w:rsidR="00E00EC5" w:rsidRPr="00E00EC5" w:rsidRDefault="00E00EC5" w:rsidP="00F36789">
      <w:pPr>
        <w:pStyle w:val="Heading3"/>
      </w:pPr>
      <w:bookmarkStart w:id="125" w:name="_Toc118041977"/>
      <w:bookmarkStart w:id="126" w:name="_Toc118041978"/>
      <w:bookmarkStart w:id="127" w:name="_Toc118041979"/>
      <w:bookmarkStart w:id="128" w:name="_Toc153974927"/>
      <w:bookmarkEnd w:id="125"/>
      <w:bookmarkEnd w:id="126"/>
      <w:bookmarkEnd w:id="127"/>
      <w:r w:rsidRPr="00E00EC5">
        <w:t>Induction training</w:t>
      </w:r>
      <w:bookmarkEnd w:id="128"/>
    </w:p>
    <w:p w14:paraId="7E872FB2" w14:textId="7D0F6240" w:rsidR="00A26E42" w:rsidRDefault="00A26E42" w:rsidP="00A26E42">
      <w:r>
        <w:t xml:space="preserve">Our corporate induction training </w:t>
      </w:r>
      <w:r w:rsidR="009402C4">
        <w:t xml:space="preserve">(online) </w:t>
      </w:r>
      <w:r>
        <w:t>is mandatory for all new staff</w:t>
      </w:r>
      <w:r w:rsidR="009402C4">
        <w:t>. Y</w:t>
      </w:r>
      <w:r>
        <w:t xml:space="preserve">ou must make sure it is </w:t>
      </w:r>
      <w:r w:rsidR="00A85A05">
        <w:t>done</w:t>
      </w:r>
      <w:r>
        <w:t xml:space="preserve"> within the first week </w:t>
      </w:r>
      <w:r w:rsidR="009402C4">
        <w:t xml:space="preserve">or two </w:t>
      </w:r>
      <w:r>
        <w:t>of service.</w:t>
      </w:r>
    </w:p>
    <w:p w14:paraId="165405BA" w14:textId="523939B2" w:rsidR="00A26E42" w:rsidRDefault="00A26E42" w:rsidP="00A26E42">
      <w:r>
        <w:t xml:space="preserve">You should also </w:t>
      </w:r>
      <w:r w:rsidR="00A85A05">
        <w:t xml:space="preserve">look at </w:t>
      </w:r>
      <w:r>
        <w:t>the level of support and any other specific training that is needed to help the new staff member to be able to do their role.</w:t>
      </w:r>
    </w:p>
    <w:p w14:paraId="2279FA8C" w14:textId="7C455D26" w:rsidR="0066159B" w:rsidRPr="009403D4" w:rsidRDefault="00565383" w:rsidP="00A26E42">
      <w:r>
        <w:t>For further information p</w:t>
      </w:r>
      <w:r w:rsidR="0066159B" w:rsidRPr="00AA4B19">
        <w:t xml:space="preserve">lease </w:t>
      </w:r>
      <w:r w:rsidR="0066159B" w:rsidRPr="009403D4">
        <w:t xml:space="preserve">refer to </w:t>
      </w:r>
      <w:r w:rsidR="00D72B3E" w:rsidRPr="009403D4">
        <w:t xml:space="preserve">the </w:t>
      </w:r>
      <w:hyperlink r:id="rId36" w:history="1">
        <w:r w:rsidR="0003645C" w:rsidRPr="00F36789">
          <w:rPr>
            <w:rStyle w:val="Hyperlink"/>
          </w:rPr>
          <w:t>On-boarding and induction guidance for managers</w:t>
        </w:r>
      </w:hyperlink>
      <w:r w:rsidR="0066159B" w:rsidRPr="009403D4">
        <w:t>.</w:t>
      </w:r>
    </w:p>
    <w:p w14:paraId="2DFA158E" w14:textId="77777777" w:rsidR="00E00EC5" w:rsidRPr="009403D4" w:rsidRDefault="00E00EC5" w:rsidP="00F36789">
      <w:pPr>
        <w:pStyle w:val="Heading3"/>
      </w:pPr>
      <w:bookmarkStart w:id="129" w:name="_Toc118041981"/>
      <w:bookmarkStart w:id="130" w:name="_Toc118041982"/>
      <w:bookmarkStart w:id="131" w:name="_Toc153974928"/>
      <w:bookmarkEnd w:id="129"/>
      <w:bookmarkEnd w:id="130"/>
      <w:r w:rsidRPr="009403D4">
        <w:t>Further information and support</w:t>
      </w:r>
      <w:bookmarkEnd w:id="131"/>
    </w:p>
    <w:p w14:paraId="6E19AE0B" w14:textId="0F4FC0A9" w:rsidR="00E00EC5" w:rsidRPr="00E00EC5" w:rsidRDefault="00E00EC5" w:rsidP="00E00EC5">
      <w:r w:rsidRPr="009403D4">
        <w:t xml:space="preserve">If you need any further information or </w:t>
      </w:r>
      <w:r w:rsidR="00BA3B9F" w:rsidRPr="009403D4">
        <w:t>support,</w:t>
      </w:r>
      <w:r w:rsidRPr="009403D4">
        <w:t xml:space="preserve"> please</w:t>
      </w:r>
      <w:r w:rsidRPr="00E00EC5">
        <w:t xml:space="preserve"> contact the Recruitment Team.</w:t>
      </w:r>
    </w:p>
    <w:p w14:paraId="07347BFF" w14:textId="2A161A60" w:rsidR="00610FF9" w:rsidRDefault="00E00EC5" w:rsidP="004F0C72">
      <w:r w:rsidRPr="00E00EC5">
        <w:t xml:space="preserve">Online training in recruitment and selection skills, unconscious bias and CVF are available </w:t>
      </w:r>
      <w:r w:rsidR="00707844">
        <w:t>o</w:t>
      </w:r>
      <w:r w:rsidRPr="00E00EC5">
        <w:t>n Moodle and strongly encouraged.</w:t>
      </w:r>
      <w:r w:rsidR="00610FF9">
        <w:br w:type="page"/>
      </w:r>
    </w:p>
    <w:p w14:paraId="50D369B0" w14:textId="0202DB72" w:rsidR="005C1EEE" w:rsidRPr="00906585" w:rsidRDefault="00906585" w:rsidP="006B4F06">
      <w:pPr>
        <w:pStyle w:val="Heading2"/>
      </w:pPr>
      <w:bookmarkStart w:id="132" w:name="_Toc120561189"/>
      <w:bookmarkStart w:id="133" w:name="_Toc153974929"/>
      <w:bookmarkEnd w:id="132"/>
      <w:r w:rsidRPr="00906585">
        <w:lastRenderedPageBreak/>
        <w:t>Resources</w:t>
      </w:r>
      <w:bookmarkEnd w:id="133"/>
    </w:p>
    <w:p w14:paraId="598A5DA7" w14:textId="77777777" w:rsidR="005C1EEE" w:rsidRPr="00575214" w:rsidRDefault="005C1EEE" w:rsidP="00F36789">
      <w:pPr>
        <w:pStyle w:val="Heading3"/>
      </w:pPr>
      <w:bookmarkStart w:id="134" w:name="_Toc153974930"/>
      <w:r w:rsidRPr="00575214">
        <w:t>Forms</w:t>
      </w:r>
      <w:bookmarkEnd w:id="134"/>
    </w:p>
    <w:p w14:paraId="32257371" w14:textId="3BC46E6A" w:rsidR="009C5F02" w:rsidRPr="00D32843" w:rsidRDefault="00F434E1" w:rsidP="008740ED">
      <w:pPr>
        <w:pStyle w:val="ListParagraph"/>
        <w:numPr>
          <w:ilvl w:val="0"/>
          <w:numId w:val="8"/>
        </w:numPr>
        <w:rPr>
          <w:rStyle w:val="Hyperlink"/>
          <w:color w:val="auto"/>
        </w:rPr>
      </w:pPr>
      <w:hyperlink r:id="rId37" w:history="1">
        <w:r w:rsidR="009C5F02" w:rsidRPr="0023393B">
          <w:rPr>
            <w:rStyle w:val="Hyperlink"/>
          </w:rPr>
          <w:t>Applicant Evidence Form (120-008)</w:t>
        </w:r>
      </w:hyperlink>
    </w:p>
    <w:p w14:paraId="3FCB24DD" w14:textId="1688FFB0" w:rsidR="00934D36" w:rsidRPr="000708F1" w:rsidRDefault="00F434E1" w:rsidP="008740ED">
      <w:pPr>
        <w:pStyle w:val="ListParagraph"/>
        <w:numPr>
          <w:ilvl w:val="0"/>
          <w:numId w:val="8"/>
        </w:numPr>
        <w:rPr>
          <w:rStyle w:val="Hyperlink"/>
          <w:color w:val="auto"/>
        </w:rPr>
      </w:pPr>
      <w:hyperlink r:id="rId38" w:history="1">
        <w:r w:rsidR="00934D36" w:rsidRPr="000708F1">
          <w:rPr>
            <w:rStyle w:val="Hyperlink"/>
          </w:rPr>
          <w:t>Job Evaluation – Grade Request Form (102-013)</w:t>
        </w:r>
      </w:hyperlink>
    </w:p>
    <w:p w14:paraId="6C7D44D7" w14:textId="28C74971" w:rsidR="00893935" w:rsidRPr="000708F1" w:rsidRDefault="00F434E1" w:rsidP="008740ED">
      <w:pPr>
        <w:pStyle w:val="ListParagraph"/>
        <w:numPr>
          <w:ilvl w:val="0"/>
          <w:numId w:val="8"/>
        </w:numPr>
        <w:rPr>
          <w:rStyle w:val="Hyperlink"/>
          <w:color w:val="auto"/>
        </w:rPr>
      </w:pPr>
      <w:hyperlink r:id="rId39" w:history="1">
        <w:r w:rsidR="00893935" w:rsidRPr="00CF3266">
          <w:rPr>
            <w:rStyle w:val="Hyperlink"/>
          </w:rPr>
          <w:t>Recruitment Request Form (120-003)</w:t>
        </w:r>
      </w:hyperlink>
    </w:p>
    <w:p w14:paraId="21F1426E" w14:textId="554E539A" w:rsidR="00F92356" w:rsidRPr="000708F1" w:rsidRDefault="00F434E1" w:rsidP="008740ED">
      <w:pPr>
        <w:pStyle w:val="ListParagraph"/>
        <w:numPr>
          <w:ilvl w:val="0"/>
          <w:numId w:val="8"/>
        </w:numPr>
        <w:rPr>
          <w:rStyle w:val="Hyperlink"/>
          <w:color w:val="auto"/>
        </w:rPr>
      </w:pPr>
      <w:hyperlink r:id="rId40" w:history="1">
        <w:r w:rsidR="00535D9F" w:rsidRPr="000708F1">
          <w:rPr>
            <w:rStyle w:val="Hyperlink"/>
          </w:rPr>
          <w:t>Redeployee Project Work Request Form (102-003)</w:t>
        </w:r>
      </w:hyperlink>
    </w:p>
    <w:p w14:paraId="1CC6DCCD" w14:textId="0ACA63FB" w:rsidR="00893935" w:rsidRPr="000708F1" w:rsidRDefault="00F434E1" w:rsidP="008740ED">
      <w:pPr>
        <w:pStyle w:val="ListParagraph"/>
        <w:numPr>
          <w:ilvl w:val="0"/>
          <w:numId w:val="8"/>
        </w:numPr>
        <w:rPr>
          <w:rStyle w:val="Hyperlink"/>
          <w:color w:val="auto"/>
        </w:rPr>
      </w:pPr>
      <w:hyperlink r:id="rId41" w:history="1">
        <w:r w:rsidR="001F5846" w:rsidRPr="00DB26C9">
          <w:rPr>
            <w:rStyle w:val="Hyperlink"/>
          </w:rPr>
          <w:t>SCOPE Post Creation Form (123-006B)</w:t>
        </w:r>
      </w:hyperlink>
    </w:p>
    <w:p w14:paraId="26B2F82F" w14:textId="3E9A704D" w:rsidR="005C1EEE" w:rsidRPr="00575214" w:rsidRDefault="005C1EEE" w:rsidP="00F36789">
      <w:pPr>
        <w:pStyle w:val="Heading3"/>
      </w:pPr>
      <w:bookmarkStart w:id="135" w:name="_Toc153974931"/>
      <w:r w:rsidRPr="00575214">
        <w:t>How to Guides</w:t>
      </w:r>
      <w:bookmarkEnd w:id="135"/>
    </w:p>
    <w:p w14:paraId="015828F3" w14:textId="2FB1BA65" w:rsidR="006654D3" w:rsidRPr="000708F1" w:rsidRDefault="00F434E1" w:rsidP="008740ED">
      <w:pPr>
        <w:pStyle w:val="ListParagraph"/>
        <w:numPr>
          <w:ilvl w:val="0"/>
          <w:numId w:val="9"/>
        </w:numPr>
        <w:rPr>
          <w:rStyle w:val="Hyperlink"/>
        </w:rPr>
      </w:pPr>
      <w:hyperlink r:id="rId42" w:history="1">
        <w:r w:rsidR="001B0952" w:rsidRPr="004433E7">
          <w:rPr>
            <w:rStyle w:val="Hyperlink"/>
          </w:rPr>
          <w:t>Hints and tips for completing an application</w:t>
        </w:r>
      </w:hyperlink>
    </w:p>
    <w:p w14:paraId="13083092" w14:textId="7C129C06" w:rsidR="00893935" w:rsidRPr="000708F1" w:rsidRDefault="00F434E1" w:rsidP="008740ED">
      <w:pPr>
        <w:pStyle w:val="ListParagraph"/>
        <w:numPr>
          <w:ilvl w:val="0"/>
          <w:numId w:val="9"/>
        </w:numPr>
        <w:rPr>
          <w:rStyle w:val="Hyperlink"/>
          <w:color w:val="auto"/>
        </w:rPr>
      </w:pPr>
      <w:hyperlink r:id="rId43" w:history="1">
        <w:r w:rsidR="00893935" w:rsidRPr="00DB27EF">
          <w:rPr>
            <w:rStyle w:val="Hyperlink"/>
          </w:rPr>
          <w:t>Oleeo – Guidance for Hiring Managers</w:t>
        </w:r>
      </w:hyperlink>
    </w:p>
    <w:p w14:paraId="2622C4AB" w14:textId="0965FB52" w:rsidR="00AF76DA" w:rsidRPr="000708F1" w:rsidRDefault="00F434E1" w:rsidP="008740ED">
      <w:pPr>
        <w:pStyle w:val="ListParagraph"/>
        <w:numPr>
          <w:ilvl w:val="0"/>
          <w:numId w:val="9"/>
        </w:numPr>
        <w:rPr>
          <w:u w:val="single"/>
        </w:rPr>
      </w:pPr>
      <w:hyperlink r:id="rId44" w:history="1">
        <w:r w:rsidR="001B0952" w:rsidRPr="00214C04">
          <w:rPr>
            <w:rStyle w:val="Hyperlink"/>
          </w:rPr>
          <w:t>Preparing for interview</w:t>
        </w:r>
      </w:hyperlink>
    </w:p>
    <w:p w14:paraId="1B5BB9F0" w14:textId="77777777" w:rsidR="005C1EEE" w:rsidRPr="00575214" w:rsidRDefault="005C1EEE" w:rsidP="00F36789">
      <w:pPr>
        <w:pStyle w:val="Heading3"/>
      </w:pPr>
      <w:bookmarkStart w:id="136" w:name="_Toc153974932"/>
      <w:r w:rsidRPr="00575214">
        <w:t>Reference Documents</w:t>
      </w:r>
      <w:bookmarkEnd w:id="136"/>
    </w:p>
    <w:p w14:paraId="67998BB8" w14:textId="711FF392" w:rsidR="00893935" w:rsidRPr="000708F1" w:rsidRDefault="00F434E1" w:rsidP="008740ED">
      <w:pPr>
        <w:pStyle w:val="ListParagraph"/>
        <w:numPr>
          <w:ilvl w:val="0"/>
          <w:numId w:val="10"/>
        </w:numPr>
        <w:rPr>
          <w:rStyle w:val="Hyperlink"/>
          <w:color w:val="auto"/>
        </w:rPr>
      </w:pPr>
      <w:hyperlink r:id="rId45" w:history="1">
        <w:r w:rsidR="00E86732" w:rsidRPr="00E86732">
          <w:rPr>
            <w:rStyle w:val="Hyperlink"/>
          </w:rPr>
          <w:t>Competency and Values Framework</w:t>
        </w:r>
      </w:hyperlink>
    </w:p>
    <w:p w14:paraId="31F4D831" w14:textId="5222442C" w:rsidR="00417632" w:rsidRPr="000708F1" w:rsidRDefault="00F434E1" w:rsidP="008740ED">
      <w:pPr>
        <w:pStyle w:val="ListParagraph"/>
        <w:numPr>
          <w:ilvl w:val="0"/>
          <w:numId w:val="10"/>
        </w:numPr>
        <w:rPr>
          <w:rStyle w:val="Hyperlink"/>
          <w:color w:val="auto"/>
          <w:u w:val="none"/>
        </w:rPr>
      </w:pPr>
      <w:hyperlink r:id="rId46" w:history="1">
        <w:r w:rsidR="00915BF3" w:rsidRPr="00F36789">
          <w:rPr>
            <w:rStyle w:val="Hyperlink"/>
          </w:rPr>
          <w:t>New employee induction checklist</w:t>
        </w:r>
      </w:hyperlink>
    </w:p>
    <w:p w14:paraId="5E14BAF8" w14:textId="3188F956" w:rsidR="00580743" w:rsidRPr="000708F1" w:rsidRDefault="00F434E1" w:rsidP="008740ED">
      <w:pPr>
        <w:pStyle w:val="ListParagraph"/>
        <w:numPr>
          <w:ilvl w:val="0"/>
          <w:numId w:val="10"/>
        </w:numPr>
        <w:rPr>
          <w:u w:val="single"/>
        </w:rPr>
      </w:pPr>
      <w:hyperlink r:id="rId47" w:history="1">
        <w:r w:rsidR="00580743" w:rsidRPr="00F36789">
          <w:rPr>
            <w:rStyle w:val="Hyperlink"/>
          </w:rPr>
          <w:t>On-boarding and induction guidance for managers</w:t>
        </w:r>
      </w:hyperlink>
    </w:p>
    <w:p w14:paraId="1AA387AC" w14:textId="77777777" w:rsidR="00893935" w:rsidRDefault="005C1EEE" w:rsidP="00F36789">
      <w:pPr>
        <w:pStyle w:val="Heading3"/>
      </w:pPr>
      <w:bookmarkStart w:id="137" w:name="_Toc153974933"/>
      <w:r w:rsidRPr="00575214">
        <w:t>Related P</w:t>
      </w:r>
      <w:r w:rsidR="00893935">
        <w:t>olicies</w:t>
      </w:r>
      <w:bookmarkEnd w:id="137"/>
    </w:p>
    <w:p w14:paraId="29E88C73" w14:textId="77777777" w:rsidR="00893935" w:rsidRPr="000708F1" w:rsidRDefault="00F434E1" w:rsidP="008740ED">
      <w:pPr>
        <w:pStyle w:val="ListParagraph"/>
        <w:numPr>
          <w:ilvl w:val="0"/>
          <w:numId w:val="10"/>
        </w:numPr>
        <w:rPr>
          <w:u w:val="single"/>
        </w:rPr>
      </w:pPr>
      <w:hyperlink r:id="rId48" w:history="1">
        <w:r w:rsidR="00893935" w:rsidRPr="000708F1">
          <w:rPr>
            <w:rStyle w:val="Hyperlink"/>
          </w:rPr>
          <w:t>Re-engagement of VR/VER Leavers</w:t>
        </w:r>
      </w:hyperlink>
    </w:p>
    <w:p w14:paraId="5960EE65" w14:textId="77777777" w:rsidR="00893935" w:rsidRPr="000708F1" w:rsidRDefault="00F434E1" w:rsidP="008740ED">
      <w:pPr>
        <w:pStyle w:val="ListParagraph"/>
        <w:numPr>
          <w:ilvl w:val="0"/>
          <w:numId w:val="10"/>
        </w:numPr>
        <w:rPr>
          <w:rStyle w:val="Hyperlink"/>
          <w:color w:val="auto"/>
        </w:rPr>
      </w:pPr>
      <w:hyperlink r:id="rId49" w:history="1">
        <w:r w:rsidR="00893935" w:rsidRPr="000708F1">
          <w:rPr>
            <w:rStyle w:val="Hyperlink"/>
          </w:rPr>
          <w:t>Repayment of Public Sector Exit Payments Regulations 2016</w:t>
        </w:r>
      </w:hyperlink>
    </w:p>
    <w:p w14:paraId="5FB7CCE3" w14:textId="45B30185" w:rsidR="00343511" w:rsidRPr="000708F1" w:rsidRDefault="00F434E1" w:rsidP="008740ED">
      <w:pPr>
        <w:pStyle w:val="ListParagraph"/>
        <w:numPr>
          <w:ilvl w:val="0"/>
          <w:numId w:val="10"/>
        </w:numPr>
        <w:rPr>
          <w:u w:val="single"/>
        </w:rPr>
      </w:pPr>
      <w:hyperlink r:id="rId50" w:history="1">
        <w:r w:rsidR="00343511" w:rsidRPr="000708F1">
          <w:rPr>
            <w:rStyle w:val="Hyperlink"/>
          </w:rPr>
          <w:t>Resourcing</w:t>
        </w:r>
      </w:hyperlink>
    </w:p>
    <w:p w14:paraId="5D294DF7" w14:textId="77777777" w:rsidR="00D72B3E" w:rsidRDefault="00D72B3E">
      <w:pPr>
        <w:spacing w:after="0"/>
        <w:ind w:firstLine="340"/>
        <w:rPr>
          <w:rFonts w:ascii="Arial Bold" w:eastAsiaTheme="majorEastAsia" w:hAnsi="Arial Bold" w:cstheme="majorBidi"/>
          <w:b/>
          <w:sz w:val="28"/>
          <w:szCs w:val="26"/>
        </w:rPr>
      </w:pPr>
      <w:r>
        <w:br w:type="page"/>
      </w:r>
    </w:p>
    <w:p w14:paraId="5587F085" w14:textId="05C7CDA8" w:rsidR="005C1EEE" w:rsidRPr="00575214" w:rsidRDefault="00A7053B" w:rsidP="00F36789">
      <w:pPr>
        <w:pStyle w:val="Heading3"/>
      </w:pPr>
      <w:bookmarkStart w:id="138" w:name="_Toc153974934"/>
      <w:r>
        <w:lastRenderedPageBreak/>
        <w:t xml:space="preserve">Related </w:t>
      </w:r>
      <w:r w:rsidR="00893935">
        <w:t>P</w:t>
      </w:r>
      <w:r w:rsidR="005C1EEE" w:rsidRPr="00575214">
        <w:t>rocedures</w:t>
      </w:r>
      <w:bookmarkEnd w:id="138"/>
    </w:p>
    <w:p w14:paraId="0AB5E015" w14:textId="77777777" w:rsidR="00893935" w:rsidRPr="000708F1" w:rsidRDefault="00F434E1" w:rsidP="008740ED">
      <w:pPr>
        <w:pStyle w:val="ListParagraph"/>
        <w:numPr>
          <w:ilvl w:val="0"/>
          <w:numId w:val="11"/>
        </w:numPr>
        <w:rPr>
          <w:u w:val="single"/>
        </w:rPr>
      </w:pPr>
      <w:hyperlink r:id="rId51" w:history="1">
        <w:r w:rsidR="00893935" w:rsidRPr="000708F1">
          <w:rPr>
            <w:rStyle w:val="Hyperlink"/>
          </w:rPr>
          <w:t>Capability – Attendance and Performance (Staff)</w:t>
        </w:r>
      </w:hyperlink>
    </w:p>
    <w:p w14:paraId="7E62350E" w14:textId="77777777" w:rsidR="00893935" w:rsidRPr="000708F1" w:rsidRDefault="00F434E1" w:rsidP="008740ED">
      <w:pPr>
        <w:pStyle w:val="ListParagraph"/>
        <w:numPr>
          <w:ilvl w:val="0"/>
          <w:numId w:val="11"/>
        </w:numPr>
        <w:rPr>
          <w:u w:val="single"/>
        </w:rPr>
      </w:pPr>
      <w:hyperlink r:id="rId52" w:history="1">
        <w:r w:rsidR="00893935" w:rsidRPr="000708F1">
          <w:rPr>
            <w:rStyle w:val="Hyperlink"/>
          </w:rPr>
          <w:t>Disability in Employment</w:t>
        </w:r>
      </w:hyperlink>
    </w:p>
    <w:p w14:paraId="7466FBF9" w14:textId="77777777" w:rsidR="00893935" w:rsidRPr="000708F1" w:rsidRDefault="00F434E1" w:rsidP="008740ED">
      <w:pPr>
        <w:pStyle w:val="ListParagraph"/>
        <w:numPr>
          <w:ilvl w:val="0"/>
          <w:numId w:val="11"/>
        </w:numPr>
        <w:rPr>
          <w:u w:val="single"/>
        </w:rPr>
      </w:pPr>
      <w:hyperlink r:id="rId53" w:history="1">
        <w:r w:rsidR="00893935" w:rsidRPr="000708F1">
          <w:rPr>
            <w:rStyle w:val="Hyperlink"/>
          </w:rPr>
          <w:t>Flexible Working</w:t>
        </w:r>
      </w:hyperlink>
    </w:p>
    <w:p w14:paraId="26715CF7" w14:textId="77777777" w:rsidR="00893935" w:rsidRPr="000708F1" w:rsidRDefault="00F434E1" w:rsidP="008740ED">
      <w:pPr>
        <w:pStyle w:val="ListParagraph"/>
        <w:numPr>
          <w:ilvl w:val="0"/>
          <w:numId w:val="11"/>
        </w:numPr>
        <w:rPr>
          <w:u w:val="single"/>
        </w:rPr>
      </w:pPr>
      <w:hyperlink r:id="rId54" w:history="1">
        <w:r w:rsidR="00893935" w:rsidRPr="000708F1">
          <w:rPr>
            <w:rStyle w:val="Hyperlink"/>
          </w:rPr>
          <w:t>MyCareer</w:t>
        </w:r>
      </w:hyperlink>
    </w:p>
    <w:p w14:paraId="660849CB" w14:textId="77777777" w:rsidR="00893935" w:rsidRPr="00693B27" w:rsidRDefault="00F434E1" w:rsidP="008740ED">
      <w:pPr>
        <w:pStyle w:val="ListParagraph"/>
        <w:numPr>
          <w:ilvl w:val="0"/>
          <w:numId w:val="11"/>
        </w:numPr>
        <w:rPr>
          <w:rStyle w:val="Hyperlink"/>
          <w:color w:val="auto"/>
        </w:rPr>
      </w:pPr>
      <w:hyperlink r:id="rId55" w:history="1">
        <w:r w:rsidR="00893935" w:rsidRPr="000708F1">
          <w:rPr>
            <w:rStyle w:val="Hyperlink"/>
          </w:rPr>
          <w:t>Organisational Change</w:t>
        </w:r>
      </w:hyperlink>
    </w:p>
    <w:p w14:paraId="240596EE" w14:textId="2FD7189D" w:rsidR="00693B27" w:rsidRPr="00693B27" w:rsidRDefault="00F434E1" w:rsidP="008740ED">
      <w:pPr>
        <w:pStyle w:val="ListParagraph"/>
        <w:numPr>
          <w:ilvl w:val="0"/>
          <w:numId w:val="11"/>
        </w:numPr>
        <w:rPr>
          <w:rStyle w:val="Hyperlink"/>
          <w:color w:val="auto"/>
        </w:rPr>
      </w:pPr>
      <w:hyperlink r:id="rId56" w:history="1">
        <w:r w:rsidR="00693B27" w:rsidRPr="00E15AE0">
          <w:rPr>
            <w:rStyle w:val="Hyperlink"/>
          </w:rPr>
          <w:t>Pay</w:t>
        </w:r>
      </w:hyperlink>
    </w:p>
    <w:p w14:paraId="714E72A5" w14:textId="5CF643C6" w:rsidR="00693B27" w:rsidRPr="00693B27" w:rsidRDefault="00F434E1" w:rsidP="008740ED">
      <w:pPr>
        <w:pStyle w:val="ListParagraph"/>
        <w:numPr>
          <w:ilvl w:val="0"/>
          <w:numId w:val="11"/>
        </w:numPr>
        <w:rPr>
          <w:rStyle w:val="Hyperlink"/>
          <w:color w:val="auto"/>
        </w:rPr>
      </w:pPr>
      <w:hyperlink r:id="rId57" w:history="1">
        <w:r w:rsidR="00693B27" w:rsidRPr="00E15AE0">
          <w:rPr>
            <w:rStyle w:val="Hyperlink"/>
          </w:rPr>
          <w:t>Relocation</w:t>
        </w:r>
      </w:hyperlink>
    </w:p>
    <w:p w14:paraId="0F43DE66" w14:textId="535D889F" w:rsidR="00693B27" w:rsidRPr="00693B27" w:rsidRDefault="00F434E1" w:rsidP="00693B27">
      <w:pPr>
        <w:pStyle w:val="ListParagraph"/>
        <w:numPr>
          <w:ilvl w:val="0"/>
          <w:numId w:val="11"/>
        </w:numPr>
        <w:rPr>
          <w:u w:val="single"/>
        </w:rPr>
      </w:pPr>
      <w:hyperlink r:id="rId58" w:history="1">
        <w:r w:rsidR="00693B27" w:rsidRPr="00E15AE0">
          <w:rPr>
            <w:rStyle w:val="Hyperlink"/>
          </w:rPr>
          <w:t>Transitioning at Work</w:t>
        </w:r>
      </w:hyperlink>
    </w:p>
    <w:p w14:paraId="4EA32B1C" w14:textId="77777777" w:rsidR="005C1EEE" w:rsidRPr="00575214" w:rsidRDefault="005C1EEE" w:rsidP="00F36789">
      <w:pPr>
        <w:pStyle w:val="Heading3"/>
      </w:pPr>
      <w:bookmarkStart w:id="139" w:name="_Toc153974935"/>
      <w:r w:rsidRPr="00575214">
        <w:t>Useful Links</w:t>
      </w:r>
      <w:bookmarkEnd w:id="139"/>
    </w:p>
    <w:p w14:paraId="0CF88CEC" w14:textId="25271D0E" w:rsidR="00804649" w:rsidRPr="000708F1" w:rsidRDefault="00F434E1" w:rsidP="008740ED">
      <w:pPr>
        <w:pStyle w:val="ListParagraph"/>
        <w:numPr>
          <w:ilvl w:val="0"/>
          <w:numId w:val="12"/>
        </w:numPr>
        <w:rPr>
          <w:rStyle w:val="Hyperlink"/>
        </w:rPr>
      </w:pPr>
      <w:hyperlink r:id="rId59" w:history="1">
        <w:r w:rsidR="00804649" w:rsidRPr="000708F1">
          <w:rPr>
            <w:rStyle w:val="Hyperlink"/>
          </w:rPr>
          <w:t>Access to Work - Identifying and Funding Reasonable Adjustments</w:t>
        </w:r>
      </w:hyperlink>
    </w:p>
    <w:p w14:paraId="3326BE69" w14:textId="2C056B56" w:rsidR="00D72B3E" w:rsidRPr="00F36789" w:rsidRDefault="00F434E1" w:rsidP="00D72B3E">
      <w:pPr>
        <w:pStyle w:val="ListParagraph"/>
        <w:numPr>
          <w:ilvl w:val="0"/>
          <w:numId w:val="12"/>
        </w:numPr>
        <w:rPr>
          <w:rStyle w:val="Hyperlink"/>
          <w:u w:val="none"/>
        </w:rPr>
      </w:pPr>
      <w:hyperlink r:id="rId60" w:history="1">
        <w:r w:rsidR="00D72B3E" w:rsidRPr="00F36789">
          <w:rPr>
            <w:rStyle w:val="Hyperlink"/>
          </w:rPr>
          <w:t>Intermediaries Legislation (IR35) Internal Guidance</w:t>
        </w:r>
      </w:hyperlink>
    </w:p>
    <w:p w14:paraId="0E55DFA9" w14:textId="77777777" w:rsidR="00893935" w:rsidRPr="000708F1" w:rsidRDefault="00F434E1" w:rsidP="008740ED">
      <w:pPr>
        <w:pStyle w:val="ListParagraph"/>
        <w:numPr>
          <w:ilvl w:val="0"/>
          <w:numId w:val="12"/>
        </w:numPr>
        <w:rPr>
          <w:rStyle w:val="Hyperlink"/>
        </w:rPr>
      </w:pPr>
      <w:hyperlink r:id="rId61" w:history="1">
        <w:r w:rsidR="00893935" w:rsidRPr="000708F1">
          <w:rPr>
            <w:rStyle w:val="Hyperlink"/>
          </w:rPr>
          <w:t>Moodle Online Training</w:t>
        </w:r>
      </w:hyperlink>
    </w:p>
    <w:p w14:paraId="2CDA3740" w14:textId="738C388F" w:rsidR="001A17EA" w:rsidRPr="000708F1" w:rsidRDefault="00F434E1" w:rsidP="008740ED">
      <w:pPr>
        <w:pStyle w:val="ListParagraph"/>
        <w:numPr>
          <w:ilvl w:val="0"/>
          <w:numId w:val="12"/>
        </w:numPr>
        <w:rPr>
          <w:rStyle w:val="Hyperlink"/>
        </w:rPr>
      </w:pPr>
      <w:hyperlink r:id="rId62" w:history="1">
        <w:r w:rsidR="001A17EA" w:rsidRPr="000708F1">
          <w:rPr>
            <w:rStyle w:val="Hyperlink"/>
          </w:rPr>
          <w:t>Police Scotland – Privacy Notices</w:t>
        </w:r>
      </w:hyperlink>
    </w:p>
    <w:p w14:paraId="0F721184" w14:textId="77777777" w:rsidR="00893935" w:rsidRPr="00440FB9" w:rsidRDefault="00893935" w:rsidP="008740ED">
      <w:pPr>
        <w:pStyle w:val="ListParagraph"/>
        <w:numPr>
          <w:ilvl w:val="0"/>
          <w:numId w:val="12"/>
        </w:numPr>
        <w:rPr>
          <w:rStyle w:val="Hyperlink"/>
        </w:rPr>
      </w:pPr>
      <w:r w:rsidRPr="001D331F">
        <w:rPr>
          <w:rStyle w:val="Hyperlink"/>
          <w:u w:val="none"/>
        </w:rPr>
        <w:fldChar w:fldCharType="begin"/>
      </w:r>
      <w:r w:rsidRPr="00893935">
        <w:rPr>
          <w:rStyle w:val="Hyperlink"/>
          <w:u w:val="none"/>
        </w:rPr>
        <w:instrText xml:space="preserve"> HYPERLINK "https://www.scotland.police.uk/recruitment/" </w:instrText>
      </w:r>
      <w:r w:rsidRPr="001D331F">
        <w:rPr>
          <w:rStyle w:val="Hyperlink"/>
          <w:u w:val="none"/>
        </w:rPr>
      </w:r>
      <w:r w:rsidRPr="001D331F">
        <w:rPr>
          <w:rStyle w:val="Hyperlink"/>
          <w:u w:val="none"/>
        </w:rPr>
        <w:fldChar w:fldCharType="separate"/>
      </w:r>
      <w:r w:rsidRPr="00440FB9">
        <w:rPr>
          <w:rStyle w:val="Hyperlink"/>
        </w:rPr>
        <w:t>Police Scotland Website</w:t>
      </w:r>
    </w:p>
    <w:p w14:paraId="072DDB54" w14:textId="5FEEC423" w:rsidR="002767F6" w:rsidRPr="000708F1" w:rsidRDefault="00893935" w:rsidP="008740ED">
      <w:pPr>
        <w:pStyle w:val="ListParagraph"/>
        <w:numPr>
          <w:ilvl w:val="0"/>
          <w:numId w:val="12"/>
        </w:numPr>
        <w:rPr>
          <w:rStyle w:val="Hyperlink"/>
        </w:rPr>
      </w:pPr>
      <w:r w:rsidRPr="001D331F">
        <w:rPr>
          <w:rStyle w:val="Hyperlink"/>
          <w:u w:val="none"/>
        </w:rPr>
        <w:fldChar w:fldCharType="end"/>
      </w:r>
      <w:hyperlink r:id="rId63" w:history="1">
        <w:r w:rsidR="002767F6" w:rsidRPr="000708F1">
          <w:rPr>
            <w:rStyle w:val="Hyperlink"/>
          </w:rPr>
          <w:t>SCoPE Help</w:t>
        </w:r>
      </w:hyperlink>
    </w:p>
    <w:p w14:paraId="2616B47F" w14:textId="0543DF84" w:rsidR="00893935" w:rsidRPr="00440FB9" w:rsidRDefault="00893935" w:rsidP="008740ED">
      <w:pPr>
        <w:pStyle w:val="ListParagraph"/>
        <w:numPr>
          <w:ilvl w:val="0"/>
          <w:numId w:val="12"/>
        </w:numPr>
        <w:rPr>
          <w:rStyle w:val="Hyperlink"/>
        </w:rPr>
      </w:pPr>
      <w:r w:rsidRPr="00C57F67">
        <w:rPr>
          <w:rStyle w:val="Hyperlink"/>
          <w:u w:val="none"/>
        </w:rPr>
        <w:fldChar w:fldCharType="begin"/>
      </w:r>
      <w:r w:rsidRPr="00C57F67">
        <w:rPr>
          <w:rStyle w:val="Hyperlink"/>
          <w:u w:val="none"/>
        </w:rPr>
        <w:instrText xml:space="preserve"> HYPERLINK "https://www.spa.police.uk/work-with-us/" </w:instrText>
      </w:r>
      <w:r w:rsidRPr="00C57F67">
        <w:rPr>
          <w:rStyle w:val="Hyperlink"/>
          <w:u w:val="none"/>
        </w:rPr>
      </w:r>
      <w:r w:rsidRPr="00C57F67">
        <w:rPr>
          <w:rStyle w:val="Hyperlink"/>
          <w:u w:val="none"/>
        </w:rPr>
        <w:fldChar w:fldCharType="separate"/>
      </w:r>
      <w:r w:rsidRPr="00440FB9">
        <w:rPr>
          <w:rStyle w:val="Hyperlink"/>
        </w:rPr>
        <w:t>Scottish Police Authority Website</w:t>
      </w:r>
    </w:p>
    <w:p w14:paraId="2DBBEB2A" w14:textId="14D68C0F" w:rsidR="00D72B3E" w:rsidRPr="000708F1" w:rsidRDefault="00893935" w:rsidP="00D72B3E">
      <w:pPr>
        <w:pStyle w:val="ListParagraph"/>
        <w:numPr>
          <w:ilvl w:val="0"/>
          <w:numId w:val="12"/>
        </w:numPr>
        <w:rPr>
          <w:rStyle w:val="Hyperlink"/>
        </w:rPr>
      </w:pPr>
      <w:r w:rsidRPr="00C57F67">
        <w:rPr>
          <w:rStyle w:val="Hyperlink"/>
          <w:u w:val="none"/>
        </w:rPr>
        <w:fldChar w:fldCharType="end"/>
      </w:r>
      <w:hyperlink r:id="rId64" w:history="1">
        <w:r w:rsidR="00273C61" w:rsidRPr="000708F1">
          <w:rPr>
            <w:rStyle w:val="Hyperlink"/>
          </w:rPr>
          <w:t>SPPA Police Pension Schemes – Re-employment</w:t>
        </w:r>
      </w:hyperlink>
    </w:p>
    <w:p w14:paraId="62FB4642" w14:textId="77777777" w:rsidR="00580743" w:rsidRDefault="00580743">
      <w:pPr>
        <w:spacing w:after="0"/>
        <w:ind w:firstLine="340"/>
        <w:rPr>
          <w:rFonts w:eastAsia="Times New Roman" w:cs="Times New Roman"/>
          <w:b/>
          <w:sz w:val="32"/>
          <w:lang w:eastAsia="en-GB"/>
        </w:rPr>
      </w:pPr>
      <w:r>
        <w:rPr>
          <w:sz w:val="32"/>
        </w:rPr>
        <w:br w:type="page"/>
      </w:r>
    </w:p>
    <w:p w14:paraId="6CE20260" w14:textId="4B6B0067" w:rsidR="005414AC" w:rsidRDefault="005414AC" w:rsidP="00DE77F5">
      <w:pPr>
        <w:pStyle w:val="TableTitle"/>
        <w:jc w:val="left"/>
        <w:rPr>
          <w:sz w:val="32"/>
        </w:rPr>
      </w:pPr>
      <w:r w:rsidRPr="00DE77F5">
        <w:rPr>
          <w:sz w:val="32"/>
        </w:rPr>
        <w:lastRenderedPageBreak/>
        <w:t>Compliance Record</w:t>
      </w:r>
    </w:p>
    <w:p w14:paraId="267E912B" w14:textId="531F35DF" w:rsidR="00DE77F5" w:rsidRPr="00DE77F5" w:rsidRDefault="00DE77F5" w:rsidP="00DE77F5">
      <w:pPr>
        <w:tabs>
          <w:tab w:val="left" w:pos="4536"/>
        </w:tabs>
      </w:pPr>
      <w:r w:rsidRPr="00DE77F5">
        <w:t>EqHR</w:t>
      </w:r>
      <w:r w:rsidR="00E02625">
        <w:t>I</w:t>
      </w:r>
      <w:r w:rsidRPr="00DE77F5">
        <w:t>A completion date:</w:t>
      </w:r>
      <w:r w:rsidRPr="00DE77F5">
        <w:tab/>
      </w:r>
      <w:r w:rsidR="00983CE8">
        <w:t>05</w:t>
      </w:r>
      <w:r w:rsidRPr="00DE77F5">
        <w:t>/</w:t>
      </w:r>
      <w:r w:rsidR="007E64BE">
        <w:t>1</w:t>
      </w:r>
      <w:r w:rsidR="00983CE8">
        <w:t>2</w:t>
      </w:r>
      <w:r w:rsidRPr="00DE77F5">
        <w:t>/</w:t>
      </w:r>
      <w:r w:rsidR="007E64BE">
        <w:t>202</w:t>
      </w:r>
      <w:r w:rsidR="00983CE8">
        <w:t>2</w:t>
      </w:r>
    </w:p>
    <w:p w14:paraId="6093DCBC" w14:textId="1B4E419D" w:rsidR="00DE77F5" w:rsidRPr="00DE77F5" w:rsidRDefault="00DE77F5" w:rsidP="00DE77F5">
      <w:pPr>
        <w:tabs>
          <w:tab w:val="left" w:pos="4536"/>
        </w:tabs>
      </w:pPr>
      <w:r w:rsidRPr="00DE77F5">
        <w:t>Inform</w:t>
      </w:r>
      <w:r>
        <w:t xml:space="preserve">ation Management Compliant: </w:t>
      </w:r>
      <w:r>
        <w:tab/>
      </w:r>
      <w:r w:rsidRPr="00DE77F5">
        <w:t>Yes</w:t>
      </w:r>
    </w:p>
    <w:p w14:paraId="33CDE6EC" w14:textId="7131F63E" w:rsidR="00DE77F5" w:rsidRPr="00DE77F5" w:rsidRDefault="00DE77F5" w:rsidP="00DE77F5">
      <w:pPr>
        <w:tabs>
          <w:tab w:val="left" w:pos="4536"/>
        </w:tabs>
      </w:pPr>
      <w:r>
        <w:t xml:space="preserve">Health and Safety Compliant: </w:t>
      </w:r>
      <w:r>
        <w:tab/>
      </w:r>
      <w:r w:rsidRPr="00DE77F5">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Style w:val="TableGridLight"/>
        <w:tblW w:w="5000" w:type="pct"/>
        <w:tblLook w:val="01E0" w:firstRow="1" w:lastRow="1" w:firstColumn="1" w:lastColumn="1" w:noHBand="0" w:noVBand="0"/>
        <w:tblCaption w:val="Version control table"/>
        <w:tblDescription w:val="The table has three columns.  The first column is the version number.  The second column list the history of amendments and the third column lists the approval date. "/>
      </w:tblPr>
      <w:tblGrid>
        <w:gridCol w:w="1686"/>
        <w:gridCol w:w="4495"/>
        <w:gridCol w:w="2835"/>
      </w:tblGrid>
      <w:tr w:rsidR="005414AC" w:rsidRPr="0017739B" w14:paraId="380D20F7" w14:textId="77777777" w:rsidTr="0081208C">
        <w:trPr>
          <w:trHeight w:val="567"/>
          <w:tblHeader/>
        </w:trPr>
        <w:tc>
          <w:tcPr>
            <w:tcW w:w="935" w:type="pct"/>
            <w:vAlign w:val="center"/>
          </w:tcPr>
          <w:p w14:paraId="7D91F667" w14:textId="77777777" w:rsidR="005414AC" w:rsidRPr="007E214E" w:rsidRDefault="005414AC" w:rsidP="00DE77F5">
            <w:pPr>
              <w:pStyle w:val="TableFieldHeading"/>
            </w:pPr>
            <w:r>
              <w:t>Version</w:t>
            </w:r>
          </w:p>
        </w:tc>
        <w:tc>
          <w:tcPr>
            <w:tcW w:w="2493" w:type="pct"/>
            <w:vAlign w:val="center"/>
          </w:tcPr>
          <w:p w14:paraId="63A6D902" w14:textId="77777777" w:rsidR="005414AC" w:rsidRPr="007E214E" w:rsidRDefault="005414AC" w:rsidP="00DE77F5">
            <w:pPr>
              <w:pStyle w:val="TableFieldHeading"/>
            </w:pPr>
            <w:r w:rsidRPr="00BD2249">
              <w:t>History of Amendments</w:t>
            </w:r>
          </w:p>
        </w:tc>
        <w:tc>
          <w:tcPr>
            <w:tcW w:w="1572" w:type="pct"/>
            <w:vAlign w:val="center"/>
          </w:tcPr>
          <w:p w14:paraId="12E00ADB" w14:textId="16C58380" w:rsidR="005414AC" w:rsidRPr="007E214E" w:rsidRDefault="00DE77F5" w:rsidP="00DE77F5">
            <w:pPr>
              <w:pStyle w:val="TableFieldHeading"/>
            </w:pPr>
            <w:r>
              <w:t xml:space="preserve">Approval </w:t>
            </w:r>
            <w:r w:rsidR="005414AC" w:rsidRPr="007E214E">
              <w:t>Date</w:t>
            </w:r>
          </w:p>
        </w:tc>
      </w:tr>
      <w:tr w:rsidR="005414AC" w:rsidRPr="0017739B" w14:paraId="5281A73B" w14:textId="77777777" w:rsidTr="006737D0">
        <w:trPr>
          <w:trHeight w:val="397"/>
        </w:trPr>
        <w:tc>
          <w:tcPr>
            <w:tcW w:w="935" w:type="pct"/>
          </w:tcPr>
          <w:p w14:paraId="6AB6806A" w14:textId="596FEA1D" w:rsidR="005414AC" w:rsidRPr="007E214E" w:rsidRDefault="00F15E9C" w:rsidP="009A13A9">
            <w:pPr>
              <w:pStyle w:val="TableFieldContent"/>
            </w:pPr>
            <w:r>
              <w:t>1.00</w:t>
            </w:r>
          </w:p>
        </w:tc>
        <w:tc>
          <w:tcPr>
            <w:tcW w:w="2493" w:type="pct"/>
          </w:tcPr>
          <w:p w14:paraId="766956CB" w14:textId="69564510" w:rsidR="005414AC" w:rsidRPr="00C75D25" w:rsidRDefault="00C202D9" w:rsidP="009A13A9">
            <w:pPr>
              <w:pStyle w:val="TableFieldContent"/>
            </w:pPr>
            <w:r>
              <w:t>Initial approved version.</w:t>
            </w:r>
          </w:p>
        </w:tc>
        <w:tc>
          <w:tcPr>
            <w:tcW w:w="1572" w:type="pct"/>
          </w:tcPr>
          <w:p w14:paraId="4233A65A" w14:textId="2DA45C1F" w:rsidR="005414AC" w:rsidRDefault="00C202D9" w:rsidP="009A13A9">
            <w:pPr>
              <w:pStyle w:val="TableFieldContent"/>
            </w:pPr>
            <w:r>
              <w:t>15/11/2023</w:t>
            </w:r>
          </w:p>
        </w:tc>
      </w:tr>
    </w:tbl>
    <w:p w14:paraId="08FAA0BD" w14:textId="77777777" w:rsidR="00DE77F5" w:rsidRDefault="00DE77F5" w:rsidP="00DE77F5">
      <w:pPr>
        <w:spacing w:before="600"/>
        <w:rPr>
          <w:sz w:val="32"/>
        </w:rPr>
      </w:pPr>
      <w:bookmarkStart w:id="140" w:name="_Toc113378311"/>
    </w:p>
    <w:p w14:paraId="0E87175E" w14:textId="11F51D73" w:rsidR="00DE77F5" w:rsidRPr="00DE77F5" w:rsidRDefault="00DE77F5" w:rsidP="00DE77F5">
      <w:pPr>
        <w:spacing w:before="600"/>
        <w:rPr>
          <w:b/>
          <w:sz w:val="32"/>
        </w:rPr>
      </w:pPr>
      <w:r w:rsidRPr="00DE77F5">
        <w:rPr>
          <w:b/>
          <w:sz w:val="32"/>
        </w:rPr>
        <w:t>Feedback</w:t>
      </w:r>
      <w:bookmarkEnd w:id="140"/>
    </w:p>
    <w:p w14:paraId="6F982020" w14:textId="278874CC" w:rsidR="00DE77F5" w:rsidRPr="00940BDB" w:rsidRDefault="00DE77F5" w:rsidP="00DE77F5">
      <w:pPr>
        <w:pStyle w:val="ParagraphContent"/>
      </w:pPr>
      <w:r w:rsidRPr="00940BDB">
        <w:t xml:space="preserve">All </w:t>
      </w:r>
      <w:r>
        <w:t xml:space="preserve">People Policies and </w:t>
      </w:r>
      <w:r w:rsidRPr="00AA7CEC">
        <w:t>Procedures are subject to regular</w:t>
      </w:r>
      <w:r w:rsidRPr="00940BDB">
        <w:t xml:space="preserve"> reviews. It is important that user feedback is </w:t>
      </w:r>
      <w:r w:rsidR="00810CA8" w:rsidRPr="00F36789">
        <w:t>considered</w:t>
      </w:r>
      <w:r w:rsidRPr="00940BDB">
        <w:t xml:space="preserve"> when documents are reviewed. </w:t>
      </w:r>
    </w:p>
    <w:p w14:paraId="6C3DE3AF" w14:textId="011EFAE6" w:rsidR="00DE77F5" w:rsidRDefault="00DE77F5" w:rsidP="00DE77F5">
      <w:r w:rsidRPr="00940BDB">
        <w:t>If any</w:t>
      </w:r>
      <w:r>
        <w:t>one wants</w:t>
      </w:r>
      <w:r w:rsidRPr="00940BDB">
        <w:t xml:space="preserve"> to </w:t>
      </w:r>
      <w:r w:rsidRPr="00F36789">
        <w:t xml:space="preserve">provide </w:t>
      </w:r>
      <w:r w:rsidR="00810CA8" w:rsidRPr="00F36789">
        <w:t>comment or</w:t>
      </w:r>
      <w:r w:rsidRPr="00940BDB">
        <w:t xml:space="preserve"> make sugge</w:t>
      </w:r>
      <w:r>
        <w:t>stions for improvements to this</w:t>
      </w:r>
      <w:r w:rsidRPr="00940BDB">
        <w:t xml:space="preserve"> or any associated document,</w:t>
      </w:r>
      <w:r>
        <w:t xml:space="preserve"> please email </w:t>
      </w:r>
      <w:r w:rsidR="001674B4" w:rsidRPr="001674B4">
        <w:rPr>
          <w:b/>
          <w:bCs/>
        </w:rPr>
        <w:t>[REDACTED]</w:t>
      </w:r>
      <w:r>
        <w:t>.</w:t>
      </w:r>
    </w:p>
    <w:p w14:paraId="42D0D9BF" w14:textId="77777777" w:rsidR="00862D12" w:rsidRDefault="00862D12" w:rsidP="00DE77F5">
      <w:pPr>
        <w:sectPr w:rsidR="00862D12" w:rsidSect="00C909C8">
          <w:headerReference w:type="even" r:id="rId65"/>
          <w:headerReference w:type="default" r:id="rId66"/>
          <w:headerReference w:type="first" r:id="rId67"/>
          <w:footerReference w:type="first" r:id="rId68"/>
          <w:pgSz w:w="11906" w:h="16838"/>
          <w:pgMar w:top="1440" w:right="1440" w:bottom="1440" w:left="1440" w:header="708" w:footer="708" w:gutter="0"/>
          <w:cols w:space="708"/>
          <w:titlePg/>
          <w:docGrid w:linePitch="360"/>
        </w:sectPr>
      </w:pPr>
    </w:p>
    <w:p w14:paraId="613E41F0" w14:textId="77777777" w:rsidR="00862D12" w:rsidRPr="00795655" w:rsidRDefault="00862D12" w:rsidP="00D353B5">
      <w:pPr>
        <w:pStyle w:val="Appendix"/>
      </w:pPr>
      <w:bookmarkStart w:id="141" w:name="_Toc153974936"/>
      <w:r w:rsidRPr="00795655">
        <w:lastRenderedPageBreak/>
        <w:t>Appendix A</w:t>
      </w:r>
      <w:bookmarkEnd w:id="141"/>
    </w:p>
    <w:p w14:paraId="743F108D" w14:textId="77777777" w:rsidR="00C448E7" w:rsidRPr="00610FF9" w:rsidRDefault="00C448E7" w:rsidP="00F36789">
      <w:pPr>
        <w:pStyle w:val="HowtoHeading"/>
      </w:pPr>
      <w:bookmarkStart w:id="142" w:name="_Toc153974937"/>
      <w:r w:rsidRPr="00610FF9">
        <w:t>Frequently asked questions</w:t>
      </w:r>
      <w:bookmarkEnd w:id="142"/>
    </w:p>
    <w:p w14:paraId="326AF4A6" w14:textId="77777777" w:rsidR="00C448E7" w:rsidRPr="00893935" w:rsidRDefault="00C448E7" w:rsidP="00D353B5">
      <w:pPr>
        <w:rPr>
          <w:b/>
        </w:rPr>
      </w:pPr>
      <w:r w:rsidRPr="00893935">
        <w:rPr>
          <w:b/>
        </w:rPr>
        <w:t xml:space="preserve">What </w:t>
      </w:r>
      <w:r>
        <w:rPr>
          <w:b/>
        </w:rPr>
        <w:t xml:space="preserve">is meant </w:t>
      </w:r>
      <w:r w:rsidRPr="00893935">
        <w:rPr>
          <w:b/>
        </w:rPr>
        <w:t>by protected characteristics?</w:t>
      </w:r>
    </w:p>
    <w:p w14:paraId="4C3865C9" w14:textId="77777777" w:rsidR="00C448E7" w:rsidRDefault="00C448E7" w:rsidP="00C448E7">
      <w:r>
        <w:t xml:space="preserve">To have the right not to be treated less favourably, or subjected to an unfair disadvantage, because of a characteristic. </w:t>
      </w:r>
    </w:p>
    <w:p w14:paraId="2AA5B5EC" w14:textId="77777777" w:rsidR="00C448E7" w:rsidRPr="00893935" w:rsidRDefault="00C448E7" w:rsidP="00C448E7">
      <w:pPr>
        <w:rPr>
          <w:b/>
        </w:rPr>
      </w:pPr>
      <w:r w:rsidRPr="00893935">
        <w:rPr>
          <w:b/>
        </w:rPr>
        <w:t xml:space="preserve">What </w:t>
      </w:r>
      <w:r>
        <w:rPr>
          <w:b/>
        </w:rPr>
        <w:t xml:space="preserve">are the </w:t>
      </w:r>
      <w:r w:rsidRPr="00893935">
        <w:rPr>
          <w:b/>
        </w:rPr>
        <w:t>protected characteristic</w:t>
      </w:r>
      <w:r>
        <w:rPr>
          <w:b/>
        </w:rPr>
        <w:t>s</w:t>
      </w:r>
      <w:r w:rsidRPr="00893935">
        <w:rPr>
          <w:b/>
        </w:rPr>
        <w:t>?</w:t>
      </w:r>
    </w:p>
    <w:p w14:paraId="3240F9C6" w14:textId="77777777" w:rsidR="00C448E7" w:rsidRDefault="00C448E7" w:rsidP="00C448E7">
      <w:r>
        <w:t>The nine protected characteristics of the Equality Act 2010 are: Age; Disability; Gender reassignment; Marriage or civil partnership; Pregnancy or maternity; Race; Religion or belief; Sex and Sexual orientation.</w:t>
      </w:r>
    </w:p>
    <w:p w14:paraId="01BAEF02" w14:textId="77777777" w:rsidR="00C448E7" w:rsidRPr="00893935" w:rsidRDefault="00C448E7" w:rsidP="00C448E7">
      <w:pPr>
        <w:rPr>
          <w:b/>
        </w:rPr>
      </w:pPr>
      <w:r w:rsidRPr="00893935">
        <w:rPr>
          <w:b/>
        </w:rPr>
        <w:t>What is positive action?</w:t>
      </w:r>
    </w:p>
    <w:p w14:paraId="7B6FDD8A" w14:textId="77777777" w:rsidR="00C448E7" w:rsidRDefault="00C448E7" w:rsidP="00C448E7">
      <w:r>
        <w:t>There may be barriers that stop people with a protected characteristic from achieving their potential. The Equality Act 2010 lets us remove barriers so that we can work together to achieve true equality. Positive action is about levelling the playing field.</w:t>
      </w:r>
    </w:p>
    <w:p w14:paraId="0D92F1B9" w14:textId="77777777" w:rsidR="00C448E7" w:rsidRPr="00893935" w:rsidRDefault="00C448E7" w:rsidP="00C448E7">
      <w:pPr>
        <w:rPr>
          <w:b/>
        </w:rPr>
      </w:pPr>
      <w:r w:rsidRPr="00893935">
        <w:rPr>
          <w:b/>
        </w:rPr>
        <w:t>What is positive discrimination?</w:t>
      </w:r>
    </w:p>
    <w:p w14:paraId="594FF0B1" w14:textId="77777777" w:rsidR="00C448E7" w:rsidRDefault="00C448E7" w:rsidP="00C448E7">
      <w:r>
        <w:t>This is where, in an attempt to redress historical inequality, discrimination in favour of a protected group occurs. It is illegal and should not be confused with positive action.</w:t>
      </w:r>
    </w:p>
    <w:p w14:paraId="6AD18FC3" w14:textId="77777777" w:rsidR="00C448E7" w:rsidRDefault="00C448E7" w:rsidP="00C448E7">
      <w:pPr>
        <w:rPr>
          <w:b/>
        </w:rPr>
      </w:pPr>
      <w:r>
        <w:rPr>
          <w:b/>
        </w:rPr>
        <w:t>What is the public sector equality duty?</w:t>
      </w:r>
    </w:p>
    <w:p w14:paraId="04852767" w14:textId="77777777" w:rsidR="00C448E7" w:rsidRDefault="00C448E7" w:rsidP="00C448E7">
      <w:r w:rsidRPr="00AA4B19">
        <w:t>The public sector equality duty requires public bodies to have due regard to the need to eliminate discrimination, advance equality of opportunity and foster good relations between different people when carrying out their activi</w:t>
      </w:r>
      <w:r>
        <w:t xml:space="preserve">ties. It </w:t>
      </w:r>
      <w:r w:rsidRPr="006F5B9A">
        <w:t>plac</w:t>
      </w:r>
      <w:r>
        <w:t xml:space="preserve">es an </w:t>
      </w:r>
      <w:r w:rsidRPr="006F5B9A">
        <w:t xml:space="preserve">obligation on public authorities to positively promote equality </w:t>
      </w:r>
      <w:r>
        <w:t xml:space="preserve">and </w:t>
      </w:r>
      <w:r w:rsidRPr="006F5B9A">
        <w:t xml:space="preserve">not </w:t>
      </w:r>
      <w:r>
        <w:t>just a</w:t>
      </w:r>
      <w:r w:rsidRPr="006F5B9A">
        <w:t>void discrimination.</w:t>
      </w:r>
    </w:p>
    <w:p w14:paraId="03453BC4" w14:textId="77777777" w:rsidR="00C448E7" w:rsidRPr="006D65C7" w:rsidRDefault="00C448E7" w:rsidP="00C448E7">
      <w:pPr>
        <w:rPr>
          <w:b/>
        </w:rPr>
      </w:pPr>
      <w:r w:rsidRPr="006D65C7">
        <w:rPr>
          <w:b/>
        </w:rPr>
        <w:t>What is the Armed Forces Covenant?</w:t>
      </w:r>
    </w:p>
    <w:p w14:paraId="12127B2A" w14:textId="77777777" w:rsidR="00C448E7" w:rsidRDefault="00C448E7" w:rsidP="00C448E7">
      <w:r>
        <w:t xml:space="preserve">Our national Recruitment Teams work with the Careers Transition Partnership and Officers Association. They signpost military personnel who are coming to the end of </w:t>
      </w:r>
      <w:r>
        <w:lastRenderedPageBreak/>
        <w:t>their military careers towards policing, recognising the skills and experience military service brings.</w:t>
      </w:r>
    </w:p>
    <w:p w14:paraId="6A0BAD22" w14:textId="2A3D6965" w:rsidR="00C448E7" w:rsidRPr="006D65C7" w:rsidRDefault="00C448E7" w:rsidP="00C448E7">
      <w:pPr>
        <w:rPr>
          <w:b/>
        </w:rPr>
      </w:pPr>
      <w:r w:rsidRPr="006D65C7">
        <w:rPr>
          <w:b/>
        </w:rPr>
        <w:t xml:space="preserve">I am already an employee - Do I need to apply for a vacant </w:t>
      </w:r>
      <w:r w:rsidR="00A831D0" w:rsidRPr="006D0064">
        <w:rPr>
          <w:b/>
        </w:rPr>
        <w:t>post,</w:t>
      </w:r>
      <w:r w:rsidRPr="006D65C7">
        <w:rPr>
          <w:b/>
        </w:rPr>
        <w:t xml:space="preserve"> or can I request a transfer?</w:t>
      </w:r>
    </w:p>
    <w:p w14:paraId="5CFDEF01" w14:textId="65D71934" w:rsidR="00C448E7" w:rsidRDefault="00C448E7" w:rsidP="00C448E7">
      <w:r>
        <w:t xml:space="preserve">If you want </w:t>
      </w:r>
      <w:r w:rsidRPr="006D0064">
        <w:t xml:space="preserve">to </w:t>
      </w:r>
      <w:r w:rsidR="00D72B3E" w:rsidRPr="006D0064">
        <w:t>transfer,</w:t>
      </w:r>
      <w:r>
        <w:t xml:space="preserve"> you should ask your manager for the request to be considered as part of the MyCareer discussion. A request will only be considered if it can be accommodated within the owning department and the transfer is at the same temporary or substantive grade. Any transfer would be voluntary and would not include any excess travel or relocation expenses.</w:t>
      </w:r>
    </w:p>
    <w:p w14:paraId="14C6EAA8" w14:textId="77777777" w:rsidR="00C448E7" w:rsidRPr="006D65C7" w:rsidRDefault="00C448E7" w:rsidP="00C448E7">
      <w:pPr>
        <w:rPr>
          <w:b/>
        </w:rPr>
      </w:pPr>
      <w:r w:rsidRPr="006D65C7">
        <w:rPr>
          <w:b/>
        </w:rPr>
        <w:t>I am due to retire as an officer and want to apply for an authority/police staff role - what do I need to know?</w:t>
      </w:r>
    </w:p>
    <w:p w14:paraId="2E24FB16" w14:textId="5BB7E4C2" w:rsidR="00C448E7" w:rsidRDefault="00C448E7" w:rsidP="00C448E7">
      <w:r w:rsidRPr="006D0064">
        <w:t>Officers</w:t>
      </w:r>
      <w:r>
        <w:t xml:space="preserve"> hold office and are not employees. If you are appointed to a staff role you will be issued with a statement of the main terms and conditions of employment. </w:t>
      </w:r>
    </w:p>
    <w:p w14:paraId="5BC13C7A" w14:textId="6AC1F8A5" w:rsidR="00C448E7" w:rsidRDefault="00C448E7" w:rsidP="00C448E7">
      <w:r>
        <w:t xml:space="preserve">There is no continuity of </w:t>
      </w:r>
      <w:r w:rsidR="00D72B3E" w:rsidRPr="006D0064">
        <w:t>service,</w:t>
      </w:r>
      <w:r>
        <w:t xml:space="preserve"> and your new terms and conditions will apply from the date of employment.</w:t>
      </w:r>
    </w:p>
    <w:p w14:paraId="1F3A0B15" w14:textId="77777777" w:rsidR="00C448E7" w:rsidRDefault="00C448E7" w:rsidP="00C448E7">
      <w:r>
        <w:t xml:space="preserve">There may be pension and tax implications if you return as a member of staff. The onus is on you to contact the Scottish Public Pensions Agency (SPPA) or HMRC for advice on the tax implications for your pension(s). The SPPA have a re-employment </w:t>
      </w:r>
      <w:r w:rsidRPr="000708F1">
        <w:rPr>
          <w:rStyle w:val="Hyperlink"/>
          <w:color w:val="auto"/>
          <w:u w:val="none"/>
        </w:rPr>
        <w:t>factsheet</w:t>
      </w:r>
      <w:r>
        <w:t xml:space="preserve"> that you can refer to: </w:t>
      </w:r>
      <w:hyperlink r:id="rId69" w:history="1">
        <w:r w:rsidRPr="00565383">
          <w:rPr>
            <w:rStyle w:val="Hyperlink"/>
          </w:rPr>
          <w:t>Police Pension Schemes – Re-employment</w:t>
        </w:r>
      </w:hyperlink>
      <w:r>
        <w:t>.</w:t>
      </w:r>
    </w:p>
    <w:p w14:paraId="44DBAFAB" w14:textId="6F0CCD6F" w:rsidR="00625A95" w:rsidRDefault="00C448E7" w:rsidP="00C448E7">
      <w:r>
        <w:t xml:space="preserve">You do not have to stop working for any set </w:t>
      </w:r>
      <w:r w:rsidR="00D72B3E" w:rsidRPr="006D0064">
        <w:t>period</w:t>
      </w:r>
      <w:r>
        <w:t xml:space="preserve"> between retiring as an officer and returning as an employee. This would be subject to vetting.</w:t>
      </w:r>
    </w:p>
    <w:p w14:paraId="64754FD4" w14:textId="43DBFE34" w:rsidR="00862D12" w:rsidRDefault="00862D12" w:rsidP="00893935"/>
    <w:p w14:paraId="01F70B53" w14:textId="52E55CC6" w:rsidR="00893935" w:rsidRDefault="00893935" w:rsidP="00893935">
      <w:r>
        <w:br w:type="page"/>
      </w:r>
    </w:p>
    <w:p w14:paraId="1F32D7FF" w14:textId="5BB26691" w:rsidR="00893935" w:rsidRPr="00893935" w:rsidRDefault="00893935" w:rsidP="00D353B5">
      <w:pPr>
        <w:pStyle w:val="Appendix"/>
      </w:pPr>
      <w:bookmarkStart w:id="143" w:name="_Toc153974938"/>
      <w:r w:rsidRPr="00893935">
        <w:lastRenderedPageBreak/>
        <w:t>Appendix B</w:t>
      </w:r>
      <w:bookmarkEnd w:id="143"/>
    </w:p>
    <w:p w14:paraId="48AE00FB" w14:textId="77777777" w:rsidR="00C448E7" w:rsidRDefault="00C448E7" w:rsidP="00F36789">
      <w:pPr>
        <w:pStyle w:val="HowtoHeading"/>
      </w:pPr>
      <w:bookmarkStart w:id="144" w:name="_Toc153974939"/>
      <w:r>
        <w:t>Hints and tips for completing the application</w:t>
      </w:r>
      <w:bookmarkEnd w:id="144"/>
    </w:p>
    <w:p w14:paraId="56686C62" w14:textId="77777777" w:rsidR="00C448E7" w:rsidRDefault="00C448E7" w:rsidP="00C448E7">
      <w:r>
        <w:t>The application has been designed to give us enough information to carry out an assessment of your suitability for the post advertised.</w:t>
      </w:r>
    </w:p>
    <w:p w14:paraId="7F12C536" w14:textId="77777777" w:rsidR="00C448E7" w:rsidRDefault="00C448E7" w:rsidP="00C448E7">
      <w:r>
        <w:t>Before completing it you should read this guidance.</w:t>
      </w:r>
    </w:p>
    <w:p w14:paraId="0E24B21D" w14:textId="6F011698" w:rsidR="00C448E7" w:rsidRDefault="00C448E7" w:rsidP="00C448E7">
      <w:pPr>
        <w:pStyle w:val="ListParagraph"/>
        <w:numPr>
          <w:ilvl w:val="0"/>
          <w:numId w:val="16"/>
        </w:numPr>
      </w:pPr>
      <w:r>
        <w:t xml:space="preserve">Read the job advert and role profile very carefully (and several times) to make sure you know what the job involves and that you have the suitable skills and knowledge to do it. You might not need experience of the </w:t>
      </w:r>
      <w:r w:rsidR="008605EC">
        <w:t>role,</w:t>
      </w:r>
      <w:r>
        <w:t xml:space="preserve"> but similar or other relevant experience will be useful.</w:t>
      </w:r>
    </w:p>
    <w:p w14:paraId="30D1C200" w14:textId="4A0B47CA" w:rsidR="00C448E7" w:rsidRDefault="00C448E7" w:rsidP="00C448E7">
      <w:pPr>
        <w:pStyle w:val="ListParagraph"/>
        <w:numPr>
          <w:ilvl w:val="0"/>
          <w:numId w:val="16"/>
        </w:numPr>
      </w:pPr>
      <w:r>
        <w:t xml:space="preserve">Make sure you have all the information you need at hand. There will be some information that you might not have looked at for a while. Things like educational qualifications, professional </w:t>
      </w:r>
      <w:r w:rsidR="008605EC">
        <w:t>memberships,</w:t>
      </w:r>
      <w:r>
        <w:t xml:space="preserve"> or previous employment details. If you have that information at </w:t>
      </w:r>
      <w:r w:rsidR="008605EC">
        <w:t>hand,</w:t>
      </w:r>
      <w:r>
        <w:t xml:space="preserve"> it will make it a lot easier when you come to complete the application online.</w:t>
      </w:r>
    </w:p>
    <w:p w14:paraId="7A0C4E11" w14:textId="1192B334" w:rsidR="00C448E7" w:rsidRDefault="00C448E7" w:rsidP="00C448E7">
      <w:pPr>
        <w:pStyle w:val="ListParagraph"/>
        <w:numPr>
          <w:ilvl w:val="0"/>
          <w:numId w:val="16"/>
        </w:numPr>
      </w:pPr>
      <w:r>
        <w:t xml:space="preserve">Take your time when completing it. You might be better to type up your responses to some of the sections in a Word document before you complete the application. This will let you check things like word counts, </w:t>
      </w:r>
      <w:r w:rsidR="008605EC">
        <w:t>spelling,</w:t>
      </w:r>
      <w:r>
        <w:t xml:space="preserve"> and punctuation. Ask someone to </w:t>
      </w:r>
      <w:r w:rsidR="008605EC">
        <w:t>proofread</w:t>
      </w:r>
      <w:r>
        <w:t xml:space="preserve"> it for you, if possible.</w:t>
      </w:r>
    </w:p>
    <w:p w14:paraId="451BDABC" w14:textId="77777777" w:rsidR="00C448E7" w:rsidRDefault="00C448E7" w:rsidP="00C448E7">
      <w:pPr>
        <w:pStyle w:val="ListParagraph"/>
        <w:numPr>
          <w:ilvl w:val="0"/>
          <w:numId w:val="16"/>
        </w:numPr>
      </w:pPr>
      <w:r>
        <w:t>Make sure you keep the evidence you give relevant to the role applied for. Keep it clear and specific to the role as much as possible. A good application is clear, to the point and written in a style that is engaging but not too long.</w:t>
      </w:r>
    </w:p>
    <w:p w14:paraId="58A3422D" w14:textId="77777777" w:rsidR="00C448E7" w:rsidRDefault="00C448E7" w:rsidP="00C448E7">
      <w:pPr>
        <w:pStyle w:val="ListParagraph"/>
        <w:numPr>
          <w:ilvl w:val="0"/>
          <w:numId w:val="16"/>
        </w:numPr>
      </w:pPr>
      <w:r>
        <w:t>You need to complete all sections.</w:t>
      </w:r>
    </w:p>
    <w:p w14:paraId="0A2E9710" w14:textId="77777777" w:rsidR="00C448E7" w:rsidRDefault="00C448E7" w:rsidP="00C448E7">
      <w:pPr>
        <w:pStyle w:val="ListParagraph"/>
        <w:numPr>
          <w:ilvl w:val="0"/>
          <w:numId w:val="16"/>
        </w:numPr>
      </w:pPr>
      <w:r>
        <w:t>It is important that you are open and honest with your answers. Evidence needs to be specific and focused on your personal involvement/experience and actions. The appropriateness of your application will be determined by the extent that your evidence relates to the role and personal qualities.</w:t>
      </w:r>
    </w:p>
    <w:p w14:paraId="3865E4B4" w14:textId="77777777" w:rsidR="00C448E7" w:rsidRDefault="00C448E7" w:rsidP="00C448E7">
      <w:pPr>
        <w:pStyle w:val="ListParagraph"/>
        <w:numPr>
          <w:ilvl w:val="0"/>
          <w:numId w:val="16"/>
        </w:numPr>
      </w:pPr>
      <w:r>
        <w:lastRenderedPageBreak/>
        <w:t>You will be asked to make a core values statement about what the SPA/Police Scotland values mean to you and how you apply them in your daily work (in a maximum 300 words). Please read the role profile so you know the level of the Competency and Values Framework for the role you are applying for.</w:t>
      </w:r>
    </w:p>
    <w:p w14:paraId="3803A775" w14:textId="758C7F8C" w:rsidR="00C448E7" w:rsidRDefault="00C448E7" w:rsidP="00C448E7">
      <w:pPr>
        <w:pStyle w:val="ListParagraph"/>
        <w:numPr>
          <w:ilvl w:val="0"/>
          <w:numId w:val="16"/>
        </w:numPr>
      </w:pPr>
      <w:r>
        <w:t xml:space="preserve">You will also be asked to make a personal statement in about 750 words that demonstrates you are ready for the role. You also have the option to copy and paste information from your current CV </w:t>
      </w:r>
      <w:r w:rsidR="00596145">
        <w:t>into</w:t>
      </w:r>
      <w:r>
        <w:t xml:space="preserve"> the work experience field for other roles. Make sure your CV it is up to date if you plan to use any of the information in it.</w:t>
      </w:r>
    </w:p>
    <w:p w14:paraId="29434359" w14:textId="7F3BF3B7" w:rsidR="00625A95" w:rsidRDefault="00C448E7" w:rsidP="00C448E7">
      <w:pPr>
        <w:spacing w:after="0"/>
      </w:pPr>
      <w:r>
        <w:t>Remember you can use examples of evidence from your working life. This can include work with a private, public, voluntary or community organisation, and/or other areas of your personal life.</w:t>
      </w:r>
      <w:r w:rsidR="00625A95">
        <w:br w:type="page"/>
      </w:r>
    </w:p>
    <w:p w14:paraId="5E42B0CC" w14:textId="64981493" w:rsidR="00625A95" w:rsidRPr="00795655" w:rsidRDefault="00625A95" w:rsidP="00D353B5">
      <w:pPr>
        <w:pStyle w:val="Appendix"/>
      </w:pPr>
      <w:bookmarkStart w:id="145" w:name="_Toc153974940"/>
      <w:r w:rsidRPr="00795655">
        <w:lastRenderedPageBreak/>
        <w:t xml:space="preserve">Appendix </w:t>
      </w:r>
      <w:r>
        <w:t>C</w:t>
      </w:r>
      <w:bookmarkEnd w:id="145"/>
    </w:p>
    <w:p w14:paraId="7B6C75F0" w14:textId="77777777" w:rsidR="00625A95" w:rsidRDefault="00625A95" w:rsidP="00F36789">
      <w:pPr>
        <w:pStyle w:val="HowtoHeading"/>
      </w:pPr>
      <w:bookmarkStart w:id="146" w:name="_Toc153974941"/>
      <w:r>
        <w:t>Preparing for interview</w:t>
      </w:r>
      <w:bookmarkEnd w:id="146"/>
    </w:p>
    <w:p w14:paraId="0AF57A31" w14:textId="77777777" w:rsidR="00625A95" w:rsidRDefault="00625A95" w:rsidP="00625A95">
      <w:r>
        <w:t>You should read this information if you are asked to attend for interview. The information will help you prepare so you know what to expect.</w:t>
      </w:r>
    </w:p>
    <w:p w14:paraId="065D62FA" w14:textId="77777777" w:rsidR="00625A95" w:rsidRDefault="00625A95" w:rsidP="00625A95">
      <w:r>
        <w:t xml:space="preserve">The interview will normally last between 30 minutes and an hour. </w:t>
      </w:r>
    </w:p>
    <w:p w14:paraId="47AAB4A3" w14:textId="77777777" w:rsidR="00625A95" w:rsidRDefault="00625A95" w:rsidP="00625A95">
      <w:r>
        <w:t xml:space="preserve">Our competencies and values are important to us and will feature a lot in the conversation. </w:t>
      </w:r>
    </w:p>
    <w:p w14:paraId="7AE0A44F" w14:textId="77777777" w:rsidR="00625A95" w:rsidRDefault="00625A95" w:rsidP="00625A95">
      <w:r>
        <w:t xml:space="preserve">We will ask you to tell us about times when you have thought or acted in a way that is in line with our competencies and values. You can use examples that are work related or from your personal life. </w:t>
      </w:r>
    </w:p>
    <w:p w14:paraId="170C5566" w14:textId="77777777" w:rsidR="00625A95" w:rsidRDefault="00625A95" w:rsidP="00625A95">
      <w:r>
        <w:t xml:space="preserve">We will also ask questions to help us understand how you work. Our behavioural indicators set out our expectations of how we will assess your ability to demonstrate our core values. </w:t>
      </w:r>
    </w:p>
    <w:p w14:paraId="4F34F6B5" w14:textId="77777777" w:rsidR="00625A95" w:rsidRDefault="00625A95" w:rsidP="00625A95">
      <w:r>
        <w:t>This is your time to impress us so do not be afraid to tell us about your strengths and achievements.</w:t>
      </w:r>
    </w:p>
    <w:p w14:paraId="3AC6DFEB" w14:textId="77777777" w:rsidR="00625A95" w:rsidRDefault="00625A95" w:rsidP="00625A95">
      <w:r>
        <w:t>The following information tells you how to make a good impression and includes tips on all aspects of the interview.</w:t>
      </w:r>
    </w:p>
    <w:p w14:paraId="7A891362" w14:textId="77777777" w:rsidR="00625A95" w:rsidRDefault="00625A95" w:rsidP="00625A95">
      <w:pPr>
        <w:rPr>
          <w:b/>
        </w:rPr>
      </w:pPr>
      <w:r>
        <w:rPr>
          <w:b/>
        </w:rPr>
        <w:t>Conduct some research</w:t>
      </w:r>
    </w:p>
    <w:p w14:paraId="77B98EB5" w14:textId="77777777" w:rsidR="00625A95" w:rsidRDefault="00625A95" w:rsidP="00625A95">
      <w:r>
        <w:t>Research should be one of the first things you do after accepting an interview. Gathering background information on the business area could prove to be very helpful in your interview preparation.</w:t>
      </w:r>
    </w:p>
    <w:p w14:paraId="24A4BC8D" w14:textId="77777777" w:rsidR="00625A95" w:rsidRDefault="00625A95" w:rsidP="00625A95">
      <w:r>
        <w:t>Knowing as much as possible about an organisation or business unit can also help you tell us how you can add value.</w:t>
      </w:r>
    </w:p>
    <w:p w14:paraId="5EE23E5E" w14:textId="77777777" w:rsidR="00625A95" w:rsidRDefault="00625A95" w:rsidP="00625A95">
      <w:r>
        <w:t>The more information you have, the more comfortable you will feel when you are talking with the interview panel.</w:t>
      </w:r>
    </w:p>
    <w:p w14:paraId="287F917D" w14:textId="77777777" w:rsidR="00625A95" w:rsidRDefault="00625A95" w:rsidP="00625A95">
      <w:pPr>
        <w:rPr>
          <w:b/>
        </w:rPr>
      </w:pPr>
      <w:r>
        <w:rPr>
          <w:b/>
        </w:rPr>
        <w:lastRenderedPageBreak/>
        <w:t>Learn interviewing techniques</w:t>
      </w:r>
    </w:p>
    <w:p w14:paraId="40FD2D1F" w14:textId="77777777" w:rsidR="00625A95" w:rsidRDefault="00625A95" w:rsidP="00625A95">
      <w:r>
        <w:t xml:space="preserve">You will be asked about how you would deal with certain situations. Being aware of the Competency and Values Framework (CVF) will help you prepare to choose examples that best evidence the behavioural indictors for the role you are applying for. Make sure you pay close attention to the level of competency indicators required for the grade of post you are being interviewed for e.g. Level 1, Level 2 or Level 3. </w:t>
      </w:r>
    </w:p>
    <w:p w14:paraId="4BB8C764" w14:textId="77777777" w:rsidR="00625A95" w:rsidRDefault="00625A95" w:rsidP="00625A95">
      <w:r>
        <w:t>The best way to prepare is to make a list of your skills, values, and experience as well as your strengths and weaknesses. For each item on the list, consider a time when you displayed that quality. Take the time to make a list of responses to common behavioural interview questions.</w:t>
      </w:r>
    </w:p>
    <w:p w14:paraId="0AC62BF6" w14:textId="77777777" w:rsidR="00625A95" w:rsidRDefault="00625A95" w:rsidP="00625A95">
      <w:r>
        <w:t>Your interview examples should focus on how you performed or handled a task or situation. Key points to remember:</w:t>
      </w:r>
    </w:p>
    <w:p w14:paraId="6F912DAB" w14:textId="77777777" w:rsidR="00625A95" w:rsidRDefault="00625A95" w:rsidP="008740ED">
      <w:pPr>
        <w:pStyle w:val="ListParagraph"/>
        <w:numPr>
          <w:ilvl w:val="0"/>
          <w:numId w:val="17"/>
        </w:numPr>
      </w:pPr>
      <w:r>
        <w:t>Describe how you responded to the situation or task.</w:t>
      </w:r>
    </w:p>
    <w:p w14:paraId="2F91E6E4" w14:textId="77777777" w:rsidR="00625A95" w:rsidRDefault="00625A95" w:rsidP="008740ED">
      <w:pPr>
        <w:pStyle w:val="ListParagraph"/>
        <w:numPr>
          <w:ilvl w:val="0"/>
          <w:numId w:val="17"/>
        </w:numPr>
      </w:pPr>
      <w:r>
        <w:t xml:space="preserve">Describe how you carried out the task in relation to the CVF competency indicators. </w:t>
      </w:r>
    </w:p>
    <w:p w14:paraId="0B5396B8" w14:textId="77777777" w:rsidR="00625A95" w:rsidRDefault="00625A95" w:rsidP="008740ED">
      <w:pPr>
        <w:pStyle w:val="ListParagraph"/>
        <w:numPr>
          <w:ilvl w:val="0"/>
          <w:numId w:val="17"/>
        </w:numPr>
      </w:pPr>
      <w:r>
        <w:t>Make sure your answer focuses on what behaviours you demonstrated and is reflective of our core values.</w:t>
      </w:r>
    </w:p>
    <w:p w14:paraId="20C9B4D0" w14:textId="77777777" w:rsidR="00625A95" w:rsidRDefault="00625A95" w:rsidP="008740ED">
      <w:pPr>
        <w:pStyle w:val="ListParagraph"/>
        <w:numPr>
          <w:ilvl w:val="0"/>
          <w:numId w:val="17"/>
        </w:numPr>
      </w:pPr>
      <w:r>
        <w:t>Describe the outcome.</w:t>
      </w:r>
    </w:p>
    <w:p w14:paraId="752A4A3A" w14:textId="77777777" w:rsidR="00625A95" w:rsidRDefault="00625A95" w:rsidP="008740ED">
      <w:pPr>
        <w:pStyle w:val="ListParagraph"/>
        <w:numPr>
          <w:ilvl w:val="0"/>
          <w:numId w:val="17"/>
        </w:numPr>
      </w:pPr>
      <w:r>
        <w:t>You may want to think about including what lessons you learned.</w:t>
      </w:r>
    </w:p>
    <w:p w14:paraId="726E9BE3" w14:textId="77777777" w:rsidR="00625A95" w:rsidRDefault="00625A95" w:rsidP="00625A95">
      <w:pPr>
        <w:rPr>
          <w:b/>
        </w:rPr>
      </w:pPr>
      <w:r>
        <w:rPr>
          <w:b/>
        </w:rPr>
        <w:t>Interview etiquette</w:t>
      </w:r>
    </w:p>
    <w:p w14:paraId="185F4762" w14:textId="79281EDC" w:rsidR="00625A95" w:rsidRDefault="00625A95" w:rsidP="00625A95">
      <w:r>
        <w:t xml:space="preserve">Remember that it is not only the hiring manager who makes the decision on who to hire. Be polite to everyone you meet. The people you meet could be your future colleagues so you want </w:t>
      </w:r>
      <w:r w:rsidR="00A87807">
        <w:t>to make</w:t>
      </w:r>
      <w:r>
        <w:t xml:space="preserve"> the best impression on them that you can.</w:t>
      </w:r>
    </w:p>
    <w:p w14:paraId="097E13A9" w14:textId="77777777" w:rsidR="00945011" w:rsidRDefault="00945011">
      <w:pPr>
        <w:spacing w:after="0"/>
        <w:ind w:firstLine="340"/>
        <w:rPr>
          <w:b/>
        </w:rPr>
      </w:pPr>
      <w:r>
        <w:rPr>
          <w:b/>
        </w:rPr>
        <w:br w:type="page"/>
      </w:r>
    </w:p>
    <w:p w14:paraId="1A422E14" w14:textId="33100AE0" w:rsidR="00625A95" w:rsidRDefault="00625A95" w:rsidP="00625A95">
      <w:pPr>
        <w:rPr>
          <w:b/>
        </w:rPr>
      </w:pPr>
      <w:r>
        <w:rPr>
          <w:b/>
        </w:rPr>
        <w:lastRenderedPageBreak/>
        <w:t>Avoid common interview mistakes</w:t>
      </w:r>
    </w:p>
    <w:p w14:paraId="77EE86EF" w14:textId="77777777" w:rsidR="00625A95" w:rsidRDefault="00625A95" w:rsidP="00625A95">
      <w:r>
        <w:t>What should you not do when interviewing? Check out the most common mistakes interviewees make before you start getting ready to interview. Some of them are minor. Others can make or break your chances of getting hired.</w:t>
      </w:r>
    </w:p>
    <w:p w14:paraId="14BB7E94" w14:textId="77777777" w:rsidR="00625A95" w:rsidRDefault="00625A95" w:rsidP="008740ED">
      <w:pPr>
        <w:pStyle w:val="ListParagraph"/>
        <w:numPr>
          <w:ilvl w:val="0"/>
          <w:numId w:val="18"/>
        </w:numPr>
      </w:pPr>
      <w:r>
        <w:t>Using your phone during the interview – turn it off and leave it off until you are done.</w:t>
      </w:r>
    </w:p>
    <w:p w14:paraId="77F3C210" w14:textId="77777777" w:rsidR="00625A95" w:rsidRDefault="00625A95" w:rsidP="008740ED">
      <w:pPr>
        <w:pStyle w:val="ListParagraph"/>
        <w:numPr>
          <w:ilvl w:val="0"/>
          <w:numId w:val="18"/>
        </w:numPr>
      </w:pPr>
      <w:r>
        <w:t>Not knowing anything about the organisation – at the very least check out the website.</w:t>
      </w:r>
    </w:p>
    <w:p w14:paraId="5D68D8E5" w14:textId="77777777" w:rsidR="00625A95" w:rsidRDefault="00625A95" w:rsidP="008740ED">
      <w:pPr>
        <w:pStyle w:val="ListParagraph"/>
        <w:numPr>
          <w:ilvl w:val="0"/>
          <w:numId w:val="18"/>
        </w:numPr>
      </w:pPr>
      <w:r>
        <w:t>Not paying attention – make sure you are alert and prepared.</w:t>
      </w:r>
    </w:p>
    <w:p w14:paraId="1A55B76A" w14:textId="77777777" w:rsidR="00625A95" w:rsidRDefault="00625A95" w:rsidP="008740ED">
      <w:pPr>
        <w:pStyle w:val="ListParagraph"/>
        <w:numPr>
          <w:ilvl w:val="0"/>
          <w:numId w:val="18"/>
        </w:numPr>
      </w:pPr>
      <w:r>
        <w:t>Talking too much – keep your answers focused and to the point.</w:t>
      </w:r>
    </w:p>
    <w:p w14:paraId="656A1866" w14:textId="77777777" w:rsidR="00625A95" w:rsidRDefault="00625A95" w:rsidP="00625A95">
      <w:pPr>
        <w:rPr>
          <w:b/>
        </w:rPr>
      </w:pPr>
      <w:r>
        <w:rPr>
          <w:b/>
        </w:rPr>
        <w:t xml:space="preserve">What to bring </w:t>
      </w:r>
    </w:p>
    <w:p w14:paraId="3236F86B" w14:textId="77777777" w:rsidR="00625A95" w:rsidRDefault="00625A95" w:rsidP="00625A95">
      <w:r>
        <w:t>Remember to bring anything that you have been asked to provide, such as ID documents for vetting purposes.</w:t>
      </w:r>
    </w:p>
    <w:p w14:paraId="01E4E1EA" w14:textId="77777777" w:rsidR="00625A95" w:rsidRDefault="00625A95" w:rsidP="00625A95">
      <w:pPr>
        <w:rPr>
          <w:b/>
        </w:rPr>
      </w:pPr>
      <w:r>
        <w:rPr>
          <w:b/>
        </w:rPr>
        <w:t>Try to stay calm</w:t>
      </w:r>
    </w:p>
    <w:p w14:paraId="44BB7499" w14:textId="77777777" w:rsidR="00625A95" w:rsidRDefault="00625A95" w:rsidP="00625A95">
      <w:r>
        <w:t>During the interview try to remain as calm as possible. Ask for clarification if you are not sure what is been asked. Remember that it is ok to take a minute or two to frame your responses so that you can be sure to fully answer the question.</w:t>
      </w:r>
    </w:p>
    <w:p w14:paraId="6674D9F7" w14:textId="77777777" w:rsidR="00625A95" w:rsidRDefault="00625A95" w:rsidP="00625A95">
      <w:pPr>
        <w:rPr>
          <w:b/>
        </w:rPr>
      </w:pPr>
      <w:r>
        <w:rPr>
          <w:b/>
        </w:rPr>
        <w:t>Ending the interview</w:t>
      </w:r>
    </w:p>
    <w:p w14:paraId="0E5A85B5" w14:textId="31CE8E80" w:rsidR="00625A95" w:rsidRPr="008740ED" w:rsidRDefault="00625A95" w:rsidP="008740ED">
      <w:r>
        <w:t xml:space="preserve">End the interview with a thank you to the </w:t>
      </w:r>
      <w:r w:rsidR="00945011" w:rsidRPr="006D0064">
        <w:t>interviewer and</w:t>
      </w:r>
      <w:r>
        <w:t xml:space="preserve"> reiterate your interest in</w:t>
      </w:r>
      <w:r w:rsidR="008740ED">
        <w:t xml:space="preserve"> the position.</w:t>
      </w:r>
      <w:r>
        <w:rPr>
          <w:u w:val="single"/>
        </w:rPr>
        <w:br w:type="page"/>
      </w:r>
    </w:p>
    <w:p w14:paraId="23C365EA" w14:textId="77777777" w:rsidR="00625A95" w:rsidRPr="00795655" w:rsidRDefault="00625A95" w:rsidP="00D353B5">
      <w:pPr>
        <w:pStyle w:val="Appendix"/>
      </w:pPr>
      <w:bookmarkStart w:id="147" w:name="_Toc153974942"/>
      <w:r w:rsidRPr="00795655">
        <w:lastRenderedPageBreak/>
        <w:t xml:space="preserve">Appendix </w:t>
      </w:r>
      <w:r>
        <w:t>D</w:t>
      </w:r>
      <w:bookmarkEnd w:id="147"/>
    </w:p>
    <w:p w14:paraId="1A29757C" w14:textId="77777777" w:rsidR="00625A95" w:rsidRPr="00795655" w:rsidRDefault="00625A95" w:rsidP="00F36789">
      <w:pPr>
        <w:pStyle w:val="HowtoHeading"/>
      </w:pPr>
      <w:bookmarkStart w:id="148" w:name="_Toc153974943"/>
      <w:r>
        <w:t>Useful contacts</w:t>
      </w:r>
      <w:bookmarkEnd w:id="148"/>
    </w:p>
    <w:p w14:paraId="438CE7B8" w14:textId="753C07A1" w:rsidR="00625A95" w:rsidRPr="00893935" w:rsidRDefault="00625A95" w:rsidP="00625A95">
      <w:r w:rsidRPr="00BC4605">
        <w:t>Recruitment Team 1</w:t>
      </w:r>
      <w:r w:rsidRPr="00893935">
        <w:tab/>
      </w:r>
      <w:r w:rsidRPr="00893935">
        <w:tab/>
      </w:r>
      <w:r w:rsidRPr="00893935">
        <w:tab/>
      </w:r>
      <w:r w:rsidR="001674B4" w:rsidRPr="001674B4">
        <w:rPr>
          <w:b/>
          <w:bCs/>
        </w:rPr>
        <w:t>[REDACTED]</w:t>
      </w:r>
      <w:r w:rsidR="001674B4" w:rsidRPr="00893935">
        <w:t xml:space="preserve"> </w:t>
      </w:r>
    </w:p>
    <w:p w14:paraId="0FA2573D" w14:textId="1CDF8877" w:rsidR="00625A95" w:rsidRPr="00893935" w:rsidRDefault="00625A95" w:rsidP="00625A95">
      <w:r w:rsidRPr="00BC4605">
        <w:t>Recruitment Team 2</w:t>
      </w:r>
      <w:r w:rsidRPr="00893935">
        <w:tab/>
      </w:r>
      <w:r w:rsidRPr="00893935">
        <w:tab/>
      </w:r>
      <w:r w:rsidRPr="00893935">
        <w:tab/>
      </w:r>
      <w:r w:rsidR="001674B4" w:rsidRPr="001674B4">
        <w:rPr>
          <w:b/>
          <w:bCs/>
        </w:rPr>
        <w:t>[REDACTED]</w:t>
      </w:r>
      <w:r>
        <w:t xml:space="preserve"> </w:t>
      </w:r>
      <w:r w:rsidRPr="00893935">
        <w:t xml:space="preserve"> </w:t>
      </w:r>
    </w:p>
    <w:p w14:paraId="61F96705" w14:textId="2902B9CC" w:rsidR="00625A95" w:rsidRPr="00893935" w:rsidRDefault="00625A95" w:rsidP="00625A95">
      <w:r w:rsidRPr="00BC4605">
        <w:t>Recruitment Team 3</w:t>
      </w:r>
      <w:r w:rsidRPr="00893935">
        <w:tab/>
      </w:r>
      <w:r w:rsidRPr="00893935">
        <w:tab/>
      </w:r>
      <w:r w:rsidRPr="00893935">
        <w:tab/>
      </w:r>
      <w:r w:rsidR="001674B4" w:rsidRPr="001674B4">
        <w:rPr>
          <w:b/>
          <w:bCs/>
        </w:rPr>
        <w:t>[REDACTED]</w:t>
      </w:r>
      <w:r w:rsidRPr="00893935">
        <w:t xml:space="preserve">  </w:t>
      </w:r>
    </w:p>
    <w:p w14:paraId="37F21CEF" w14:textId="77777777" w:rsidR="00625A95" w:rsidRPr="00893935" w:rsidRDefault="00625A95" w:rsidP="00625A95">
      <w:r w:rsidRPr="00BC4605">
        <w:t>General Recruitment Support</w:t>
      </w:r>
      <w:r w:rsidRPr="00893935">
        <w:tab/>
      </w:r>
      <w:r w:rsidRPr="00893935">
        <w:tab/>
      </w:r>
      <w:hyperlink r:id="rId70" w:history="1">
        <w:r w:rsidRPr="00893935">
          <w:rPr>
            <w:u w:val="single"/>
          </w:rPr>
          <w:t>RecruitmentCentre@scotland.police.uk</w:t>
        </w:r>
      </w:hyperlink>
    </w:p>
    <w:p w14:paraId="5E4CC8CD" w14:textId="5045483D" w:rsidR="0077656C" w:rsidRDefault="00625A95" w:rsidP="00625A95">
      <w:pPr>
        <w:rPr>
          <w:u w:val="single"/>
        </w:rPr>
      </w:pPr>
      <w:r w:rsidRPr="00BC4605">
        <w:t>Job Evaluation Team</w:t>
      </w:r>
      <w:r w:rsidRPr="00893935">
        <w:rPr>
          <w:b/>
        </w:rPr>
        <w:tab/>
      </w:r>
      <w:r w:rsidRPr="00893935">
        <w:rPr>
          <w:b/>
        </w:rPr>
        <w:tab/>
      </w:r>
      <w:r w:rsidRPr="00893935">
        <w:rPr>
          <w:b/>
        </w:rPr>
        <w:tab/>
      </w:r>
      <w:r w:rsidR="001674B4" w:rsidRPr="001674B4">
        <w:rPr>
          <w:b/>
          <w:bCs/>
        </w:rPr>
        <w:t>[REDACTED]</w:t>
      </w:r>
      <w:r w:rsidR="001674B4">
        <w:rPr>
          <w:u w:val="single"/>
        </w:rPr>
        <w:t xml:space="preserve"> </w:t>
      </w:r>
    </w:p>
    <w:p w14:paraId="6D12C1A1" w14:textId="77777777" w:rsidR="0077656C" w:rsidRDefault="0077656C">
      <w:pPr>
        <w:spacing w:after="0"/>
        <w:ind w:firstLine="340"/>
        <w:rPr>
          <w:u w:val="single"/>
        </w:rPr>
      </w:pPr>
      <w:r>
        <w:rPr>
          <w:u w:val="single"/>
        </w:rPr>
        <w:br w:type="page"/>
      </w:r>
    </w:p>
    <w:p w14:paraId="5A6CC295" w14:textId="597BCA90" w:rsidR="0077656C" w:rsidRPr="001D4CF0" w:rsidRDefault="0077656C" w:rsidP="00D353B5">
      <w:pPr>
        <w:pStyle w:val="Appendix"/>
      </w:pPr>
      <w:bookmarkStart w:id="149" w:name="_Toc153974944"/>
      <w:r w:rsidRPr="001D4CF0">
        <w:lastRenderedPageBreak/>
        <w:t xml:space="preserve">Appendix </w:t>
      </w:r>
      <w:r>
        <w:t>E</w:t>
      </w:r>
      <w:bookmarkEnd w:id="149"/>
    </w:p>
    <w:p w14:paraId="089EAD70" w14:textId="77777777" w:rsidR="00191434" w:rsidRDefault="00191434" w:rsidP="00F36789">
      <w:pPr>
        <w:pStyle w:val="HowtoHeading"/>
      </w:pPr>
      <w:bookmarkStart w:id="150" w:name="_Toc153974945"/>
      <w:r>
        <w:t>Workflow – key stages of recruitment and selection</w:t>
      </w:r>
      <w:bookmarkEnd w:id="150"/>
    </w:p>
    <w:p w14:paraId="4A705816" w14:textId="77777777" w:rsidR="00191434" w:rsidRDefault="00191434" w:rsidP="00191434">
      <w:r>
        <w:t>The key stages of recruitment and selection are listed in sequence below. The owning department or person responsible is highlighted by the letter in the box next to each stage.</w:t>
      </w:r>
    </w:p>
    <w:p w14:paraId="52F018E3" w14:textId="77777777" w:rsidR="00191434" w:rsidRDefault="00191434" w:rsidP="00191434">
      <w:pPr>
        <w:spacing w:before="0" w:after="120"/>
      </w:pPr>
      <w:r>
        <w:t>C = Candidate</w:t>
      </w:r>
    </w:p>
    <w:p w14:paraId="5FF78E96" w14:textId="77777777" w:rsidR="00191434" w:rsidRDefault="00191434" w:rsidP="00191434">
      <w:pPr>
        <w:spacing w:before="0" w:after="120"/>
      </w:pPr>
      <w:r>
        <w:t>H = Hiring manager</w:t>
      </w:r>
    </w:p>
    <w:p w14:paraId="3725ED54" w14:textId="77777777" w:rsidR="00191434" w:rsidRDefault="00191434" w:rsidP="00191434">
      <w:pPr>
        <w:spacing w:before="0" w:after="120"/>
      </w:pPr>
      <w:r>
        <w:t>I = Interview panel</w:t>
      </w:r>
    </w:p>
    <w:p w14:paraId="450E8B61" w14:textId="77777777" w:rsidR="00191434" w:rsidRDefault="00191434" w:rsidP="00191434">
      <w:pPr>
        <w:spacing w:before="0" w:after="120"/>
      </w:pPr>
      <w:r>
        <w:t>J = Job evaluation</w:t>
      </w:r>
    </w:p>
    <w:p w14:paraId="5A05D63D" w14:textId="77777777" w:rsidR="00191434" w:rsidRDefault="00191434" w:rsidP="00191434">
      <w:pPr>
        <w:spacing w:before="0" w:after="120"/>
      </w:pPr>
      <w:r>
        <w:t>R = Recruitment</w:t>
      </w:r>
    </w:p>
    <w:p w14:paraId="2CF8BF5F" w14:textId="77777777" w:rsidR="00191434" w:rsidRDefault="00191434" w:rsidP="00191434">
      <w:pPr>
        <w:spacing w:before="0" w:after="120"/>
      </w:pPr>
      <w:r>
        <w:t>S = Shared Services</w:t>
      </w:r>
    </w:p>
    <w:p w14:paraId="3E685FA9" w14:textId="299AEC51" w:rsidR="00AA2466" w:rsidRDefault="00191434" w:rsidP="00AA2466">
      <w:pPr>
        <w:spacing w:before="0" w:after="120"/>
        <w:rPr>
          <w:noProof/>
          <w:lang w:eastAsia="en-GB"/>
        </w:rPr>
      </w:pPr>
      <w:r>
        <w:t>V = Vetting</w:t>
      </w:r>
    </w:p>
    <w:p w14:paraId="125105AA" w14:textId="77777777" w:rsidR="00AA2466" w:rsidRPr="00F617E8" w:rsidRDefault="00AA2466" w:rsidP="00AA2466">
      <w:pPr>
        <w:spacing w:before="360" w:after="0"/>
        <w:rPr>
          <w:b/>
        </w:rPr>
      </w:pPr>
      <w:r w:rsidRPr="00F617E8">
        <w:rPr>
          <w:b/>
        </w:rPr>
        <w:t>Key stages</w:t>
      </w:r>
    </w:p>
    <w:p w14:paraId="49531563" w14:textId="77777777" w:rsidR="00AA2466" w:rsidRDefault="00AA2466" w:rsidP="00AA2466">
      <w:pPr>
        <w:pStyle w:val="ListParagraph"/>
        <w:numPr>
          <w:ilvl w:val="0"/>
          <w:numId w:val="19"/>
        </w:numPr>
        <w:tabs>
          <w:tab w:val="left" w:pos="7088"/>
        </w:tabs>
        <w:spacing w:before="0" w:after="0" w:line="480" w:lineRule="auto"/>
        <w:ind w:hanging="720"/>
        <w:contextualSpacing/>
      </w:pPr>
      <w:r w:rsidRPr="0097316B">
        <w:t>Identify there is a resourcing need</w:t>
      </w:r>
      <w:r>
        <w:tab/>
      </w:r>
      <w:r>
        <w:rPr>
          <w:noProof/>
          <w:lang w:eastAsia="en-GB"/>
        </w:rPr>
        <w:drawing>
          <wp:inline distT="0" distB="0" distL="0" distR="0" wp14:anchorId="355F6452" wp14:editId="27987E39">
            <wp:extent cx="298800" cy="298800"/>
            <wp:effectExtent l="0" t="0" r="6350" b="6350"/>
            <wp:docPr id="3" name="Picture 3" descr="This is a box with a letter inside indicating who is responsible for the task. The letter is H." title="Key st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800" cy="298800"/>
                    </a:xfrm>
                    <a:prstGeom prst="rect">
                      <a:avLst/>
                    </a:prstGeom>
                    <a:noFill/>
                  </pic:spPr>
                </pic:pic>
              </a:graphicData>
            </a:graphic>
          </wp:inline>
        </w:drawing>
      </w:r>
    </w:p>
    <w:p w14:paraId="13686483" w14:textId="77777777" w:rsidR="00AA2466" w:rsidRDefault="00AA2466" w:rsidP="00AA2466">
      <w:pPr>
        <w:pStyle w:val="ListParagraph"/>
        <w:numPr>
          <w:ilvl w:val="0"/>
          <w:numId w:val="19"/>
        </w:numPr>
        <w:tabs>
          <w:tab w:val="left" w:pos="7088"/>
        </w:tabs>
        <w:spacing w:before="0" w:after="0" w:line="480" w:lineRule="auto"/>
        <w:ind w:hanging="720"/>
        <w:contextualSpacing/>
      </w:pPr>
      <w:r w:rsidRPr="0097316B">
        <w:t>Get authorisation and approval</w:t>
      </w:r>
      <w:r>
        <w:tab/>
      </w:r>
      <w:r>
        <w:rPr>
          <w:noProof/>
          <w:lang w:eastAsia="en-GB"/>
        </w:rPr>
        <w:drawing>
          <wp:inline distT="0" distB="0" distL="0" distR="0" wp14:anchorId="202F21C8" wp14:editId="4B2FBDA9">
            <wp:extent cx="298800" cy="298800"/>
            <wp:effectExtent l="0" t="0" r="6350" b="6350"/>
            <wp:docPr id="31" name="Picture 31" descr="This is a box with a letter inside indicating who is responsible for the task. The letter is H." title="Key s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800" cy="298800"/>
                    </a:xfrm>
                    <a:prstGeom prst="rect">
                      <a:avLst/>
                    </a:prstGeom>
                    <a:noFill/>
                  </pic:spPr>
                </pic:pic>
              </a:graphicData>
            </a:graphic>
          </wp:inline>
        </w:drawing>
      </w:r>
    </w:p>
    <w:p w14:paraId="26E4BE7F" w14:textId="77777777" w:rsidR="00AA2466" w:rsidRDefault="00AA2466" w:rsidP="00AA2466">
      <w:pPr>
        <w:pStyle w:val="ListParagraph"/>
        <w:numPr>
          <w:ilvl w:val="0"/>
          <w:numId w:val="19"/>
        </w:numPr>
        <w:tabs>
          <w:tab w:val="left" w:pos="7088"/>
        </w:tabs>
        <w:spacing w:before="0" w:after="0" w:line="480" w:lineRule="auto"/>
        <w:ind w:hanging="720"/>
        <w:contextualSpacing/>
      </w:pPr>
      <w:r w:rsidRPr="0097316B">
        <w:t>Look at options (including redeployment</w:t>
      </w:r>
      <w:r>
        <w:t>)</w:t>
      </w:r>
      <w:r>
        <w:tab/>
      </w:r>
      <w:r>
        <w:rPr>
          <w:noProof/>
          <w:lang w:eastAsia="en-GB"/>
        </w:rPr>
        <w:drawing>
          <wp:inline distT="0" distB="0" distL="0" distR="0" wp14:anchorId="018BEB98" wp14:editId="6FD9C89C">
            <wp:extent cx="298800" cy="298800"/>
            <wp:effectExtent l="0" t="0" r="6350" b="6350"/>
            <wp:docPr id="30" name="Picture 30" descr="This is a box with a letter inside indicating who is responsible for the task. The letter is H." title="Key st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800" cy="298800"/>
                    </a:xfrm>
                    <a:prstGeom prst="rect">
                      <a:avLst/>
                    </a:prstGeom>
                    <a:noFill/>
                  </pic:spPr>
                </pic:pic>
              </a:graphicData>
            </a:graphic>
          </wp:inline>
        </w:drawing>
      </w:r>
      <w:r>
        <w:t xml:space="preserve"> </w:t>
      </w:r>
      <w:r>
        <w:rPr>
          <w:noProof/>
          <w:lang w:eastAsia="en-GB"/>
        </w:rPr>
        <w:drawing>
          <wp:inline distT="0" distB="0" distL="0" distR="0" wp14:anchorId="10F1F0D4" wp14:editId="2CB0A01A">
            <wp:extent cx="298450" cy="298450"/>
            <wp:effectExtent l="0" t="0" r="6350" b="6350"/>
            <wp:docPr id="32" name="Picture 32" descr="This is a box with a letter inside indicating who is responsible for the task. The letter is R." title="Key st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306CDDDD" w14:textId="77777777" w:rsidR="00AA2466" w:rsidRDefault="00AA2466" w:rsidP="00AA2466">
      <w:pPr>
        <w:pStyle w:val="ListParagraph"/>
        <w:numPr>
          <w:ilvl w:val="0"/>
          <w:numId w:val="19"/>
        </w:numPr>
        <w:tabs>
          <w:tab w:val="left" w:pos="7088"/>
        </w:tabs>
        <w:spacing w:before="0" w:after="0" w:line="480" w:lineRule="auto"/>
        <w:ind w:hanging="720"/>
        <w:contextualSpacing/>
      </w:pPr>
      <w:r w:rsidRPr="0097316B">
        <w:t>Create or request a role profile</w:t>
      </w:r>
      <w:r>
        <w:tab/>
      </w:r>
      <w:r>
        <w:rPr>
          <w:noProof/>
          <w:lang w:eastAsia="en-GB"/>
        </w:rPr>
        <w:drawing>
          <wp:inline distT="0" distB="0" distL="0" distR="0" wp14:anchorId="0EFAC9EF" wp14:editId="46218A0D">
            <wp:extent cx="298800" cy="298800"/>
            <wp:effectExtent l="0" t="0" r="6350" b="6350"/>
            <wp:docPr id="13" name="Picture 13" descr="This is a box with a letter inside indicating who is responsible for the task. The letter is H." title="Key st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8800" cy="298800"/>
                    </a:xfrm>
                    <a:prstGeom prst="rect">
                      <a:avLst/>
                    </a:prstGeom>
                    <a:noFill/>
                  </pic:spPr>
                </pic:pic>
              </a:graphicData>
            </a:graphic>
          </wp:inline>
        </w:drawing>
      </w:r>
      <w:r>
        <w:rPr>
          <w:noProof/>
          <w:lang w:eastAsia="en-GB"/>
        </w:rPr>
        <w:tab/>
      </w:r>
    </w:p>
    <w:p w14:paraId="5B8824F3"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sidRPr="0097316B">
        <w:t>Eva</w:t>
      </w:r>
      <w:r>
        <w:t>luate role profile, if necessary</w:t>
      </w:r>
      <w:r>
        <w:tab/>
      </w:r>
      <w:r>
        <w:rPr>
          <w:noProof/>
          <w:lang w:eastAsia="en-GB"/>
        </w:rPr>
        <w:drawing>
          <wp:inline distT="0" distB="0" distL="0" distR="0" wp14:anchorId="0FB9DF5B" wp14:editId="68BA563C">
            <wp:extent cx="298800" cy="298800"/>
            <wp:effectExtent l="0" t="0" r="6350" b="6350"/>
            <wp:docPr id="47" name="Picture 47" descr="This is a box with a letter inside indicating who is responsible for the task. The letter is J." title="Key st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8800" cy="298800"/>
                    </a:xfrm>
                    <a:prstGeom prst="rect">
                      <a:avLst/>
                    </a:prstGeom>
                    <a:noFill/>
                  </pic:spPr>
                </pic:pic>
              </a:graphicData>
            </a:graphic>
          </wp:inline>
        </w:drawing>
      </w:r>
    </w:p>
    <w:p w14:paraId="10FE6AED"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sidRPr="0097316B">
        <w:t>Request to start recruitment (RRF Form)</w:t>
      </w:r>
      <w:r>
        <w:tab/>
      </w:r>
      <w:r>
        <w:rPr>
          <w:noProof/>
          <w:lang w:eastAsia="en-GB"/>
        </w:rPr>
        <w:drawing>
          <wp:inline distT="0" distB="0" distL="0" distR="0" wp14:anchorId="4F8B3422" wp14:editId="2A5BCB41">
            <wp:extent cx="298450" cy="298450"/>
            <wp:effectExtent l="0" t="0" r="6350" b="6350"/>
            <wp:docPr id="40" name="Picture 40" descr="This is a box with a letter inside indicating who is responsible for the task. The letter is H." title="Key st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0B58C81D"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t>Job a</w:t>
      </w:r>
      <w:r w:rsidRPr="0097316B">
        <w:t>dvert</w:t>
      </w:r>
      <w:r>
        <w:tab/>
      </w:r>
      <w:r>
        <w:rPr>
          <w:noProof/>
          <w:lang w:eastAsia="en-GB"/>
        </w:rPr>
        <w:drawing>
          <wp:inline distT="0" distB="0" distL="0" distR="0" wp14:anchorId="1E913A5B" wp14:editId="4478824F">
            <wp:extent cx="298450" cy="298450"/>
            <wp:effectExtent l="0" t="0" r="6350" b="6350"/>
            <wp:docPr id="21" name="Picture 21" descr="This is a box with a letter inside indicating who is responsible for the task. The letter is R." title="Key st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6801B4FC"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lastRenderedPageBreak/>
        <w:t>Application process</w:t>
      </w:r>
      <w:r>
        <w:tab/>
      </w:r>
      <w:r>
        <w:rPr>
          <w:noProof/>
          <w:lang w:eastAsia="en-GB"/>
        </w:rPr>
        <w:drawing>
          <wp:inline distT="0" distB="0" distL="0" distR="0" wp14:anchorId="5E2BF4F4" wp14:editId="57610FD4">
            <wp:extent cx="298450" cy="291465"/>
            <wp:effectExtent l="0" t="0" r="6350" b="0"/>
            <wp:docPr id="6" name="Picture 6" descr="This is a box with a letter inside indicating who is responsible for the task. The letter is C." title="Key st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8450" cy="291465"/>
                    </a:xfrm>
                    <a:prstGeom prst="rect">
                      <a:avLst/>
                    </a:prstGeom>
                    <a:noFill/>
                  </pic:spPr>
                </pic:pic>
              </a:graphicData>
            </a:graphic>
          </wp:inline>
        </w:drawing>
      </w:r>
    </w:p>
    <w:p w14:paraId="24890715"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Pr>
          <w:noProof/>
          <w:lang w:eastAsia="en-GB"/>
        </w:rPr>
        <w:t>Shortlist (first Stage)</w:t>
      </w:r>
      <w:r>
        <w:rPr>
          <w:noProof/>
          <w:lang w:eastAsia="en-GB"/>
        </w:rPr>
        <w:tab/>
      </w:r>
      <w:r>
        <w:rPr>
          <w:noProof/>
          <w:lang w:eastAsia="en-GB"/>
        </w:rPr>
        <w:drawing>
          <wp:inline distT="0" distB="0" distL="0" distR="0" wp14:anchorId="41A91407" wp14:editId="0E722C7C">
            <wp:extent cx="298450" cy="298450"/>
            <wp:effectExtent l="0" t="0" r="6350" b="6350"/>
            <wp:docPr id="22" name="Picture 22" descr="This is a box with a letter inside indicating who is responsible for the task. The letter is R." title="Key st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37E17ACF"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Pr>
          <w:noProof/>
          <w:lang w:eastAsia="en-GB"/>
        </w:rPr>
        <w:t>Shortlist for Interview</w:t>
      </w:r>
      <w:r>
        <w:rPr>
          <w:noProof/>
          <w:lang w:eastAsia="en-GB"/>
        </w:rPr>
        <w:tab/>
      </w:r>
      <w:r>
        <w:rPr>
          <w:noProof/>
          <w:lang w:eastAsia="en-GB"/>
        </w:rPr>
        <w:drawing>
          <wp:inline distT="0" distB="0" distL="0" distR="0" wp14:anchorId="4D213FA7" wp14:editId="0F93C2C3">
            <wp:extent cx="298450" cy="298450"/>
            <wp:effectExtent l="0" t="0" r="6350" b="6350"/>
            <wp:docPr id="2" name="Picture 2" descr="This is a box with a letter inside indicating who is responsible for the task. The letter is H." title="Key st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ab/>
      </w:r>
      <w:r>
        <w:tab/>
      </w:r>
    </w:p>
    <w:p w14:paraId="60312A4B"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sidRPr="0097316B">
        <w:t>Arrange interviews and send interview packs</w:t>
      </w:r>
      <w:r>
        <w:tab/>
      </w:r>
      <w:r>
        <w:rPr>
          <w:noProof/>
          <w:lang w:eastAsia="en-GB"/>
        </w:rPr>
        <w:drawing>
          <wp:inline distT="0" distB="0" distL="0" distR="0" wp14:anchorId="32A36531" wp14:editId="416DE50A">
            <wp:extent cx="298450" cy="298450"/>
            <wp:effectExtent l="0" t="0" r="6350" b="6350"/>
            <wp:docPr id="23" name="Picture 23" descr="This is a box with a letter inside indicating who is responsible for the task. The letter is R." title="Key st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593069F1" w14:textId="77777777" w:rsidR="00AA2466" w:rsidRDefault="00AA2466" w:rsidP="00AA2466">
      <w:pPr>
        <w:pStyle w:val="ListParagraph"/>
        <w:numPr>
          <w:ilvl w:val="0"/>
          <w:numId w:val="19"/>
        </w:numPr>
        <w:tabs>
          <w:tab w:val="left" w:pos="7088"/>
        </w:tabs>
        <w:spacing w:before="0" w:after="0" w:line="480" w:lineRule="auto"/>
        <w:ind w:right="96" w:hanging="720"/>
        <w:contextualSpacing/>
      </w:pPr>
      <w:r w:rsidRPr="0097316B">
        <w:t xml:space="preserve">Prepare for </w:t>
      </w:r>
      <w:r>
        <w:t>interview</w:t>
      </w:r>
      <w:r>
        <w:tab/>
      </w:r>
      <w:r>
        <w:rPr>
          <w:noProof/>
          <w:lang w:eastAsia="en-GB"/>
        </w:rPr>
        <w:drawing>
          <wp:inline distT="0" distB="0" distL="0" distR="0" wp14:anchorId="2FF87B1D" wp14:editId="6A97D023">
            <wp:extent cx="298450" cy="298450"/>
            <wp:effectExtent l="0" t="0" r="6350" b="6350"/>
            <wp:docPr id="42" name="Picture 42" descr="This is a box with a letter inside indicating who is responsible for the task. The letter is H." title="Key st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 xml:space="preserve"> </w:t>
      </w:r>
      <w:r>
        <w:rPr>
          <w:noProof/>
          <w:lang w:eastAsia="en-GB"/>
        </w:rPr>
        <w:drawing>
          <wp:inline distT="0" distB="0" distL="0" distR="0" wp14:anchorId="5D18CF4A" wp14:editId="1BD53E66">
            <wp:extent cx="298450" cy="292735"/>
            <wp:effectExtent l="0" t="0" r="6350" b="0"/>
            <wp:docPr id="5" name="Picture 5" descr="This is a box with a letter inside indicating who is responsible for the task. The letter is C." title="Key st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inline>
        </w:drawing>
      </w:r>
    </w:p>
    <w:p w14:paraId="315D3591" w14:textId="77777777" w:rsidR="00AA2466" w:rsidRDefault="00AA2466" w:rsidP="00AA2466">
      <w:pPr>
        <w:pStyle w:val="ListParagraph"/>
        <w:numPr>
          <w:ilvl w:val="0"/>
          <w:numId w:val="19"/>
        </w:numPr>
        <w:tabs>
          <w:tab w:val="left" w:pos="7088"/>
        </w:tabs>
        <w:spacing w:before="0" w:after="0" w:line="480" w:lineRule="auto"/>
        <w:ind w:right="95" w:hanging="720"/>
        <w:contextualSpacing/>
      </w:pPr>
      <w:r w:rsidRPr="0097316B">
        <w:t>Interview</w:t>
      </w:r>
      <w:r>
        <w:t xml:space="preserve"> and</w:t>
      </w:r>
      <w:r w:rsidRPr="0097316B">
        <w:t xml:space="preserve"> select</w:t>
      </w:r>
      <w:r>
        <w:t>ion</w:t>
      </w:r>
      <w:r>
        <w:tab/>
      </w:r>
      <w:r>
        <w:rPr>
          <w:noProof/>
          <w:lang w:eastAsia="en-GB"/>
        </w:rPr>
        <w:drawing>
          <wp:inline distT="0" distB="0" distL="0" distR="0" wp14:anchorId="5EC793D6" wp14:editId="297F6F35">
            <wp:extent cx="298450" cy="298450"/>
            <wp:effectExtent l="0" t="0" r="6350" b="6350"/>
            <wp:docPr id="17" name="Picture 17" descr="This is a box with a letter inside indicating who is responsible for the task. The letter is H." title="Key st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 xml:space="preserve"> </w:t>
      </w:r>
      <w:r>
        <w:rPr>
          <w:noProof/>
          <w:lang w:eastAsia="en-GB"/>
        </w:rPr>
        <w:drawing>
          <wp:inline distT="0" distB="0" distL="0" distR="0" wp14:anchorId="18D9FE67" wp14:editId="7E016718">
            <wp:extent cx="298450" cy="298450"/>
            <wp:effectExtent l="0" t="0" r="6350" b="6350"/>
            <wp:docPr id="29" name="Picture 29" descr="This is a box with a letter inside indicating who is responsible for the task. The letter is I." title="Key st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p>
    <w:p w14:paraId="5FDCCE8B" w14:textId="77777777" w:rsidR="00AA2466" w:rsidRDefault="00AA2466" w:rsidP="00AA2466">
      <w:pPr>
        <w:pStyle w:val="ListParagraph"/>
        <w:numPr>
          <w:ilvl w:val="0"/>
          <w:numId w:val="19"/>
        </w:numPr>
        <w:tabs>
          <w:tab w:val="left" w:pos="7088"/>
        </w:tabs>
        <w:spacing w:before="0" w:after="0" w:line="480" w:lineRule="auto"/>
        <w:ind w:left="709" w:right="96" w:hanging="709"/>
      </w:pPr>
      <w:r w:rsidRPr="0097316B">
        <w:t>P</w:t>
      </w:r>
      <w:r>
        <w:t>re-employment checks</w:t>
      </w:r>
      <w:r>
        <w:tab/>
      </w:r>
      <w:r>
        <w:rPr>
          <w:noProof/>
          <w:lang w:eastAsia="en-GB"/>
        </w:rPr>
        <w:drawing>
          <wp:inline distT="0" distB="0" distL="0" distR="0" wp14:anchorId="16DCEDF8" wp14:editId="34A20C73">
            <wp:extent cx="298450" cy="298450"/>
            <wp:effectExtent l="0" t="0" r="6350" b="6350"/>
            <wp:docPr id="24" name="Picture 24" descr="This is a box with a letter inside indicating who is responsible for the task. The letter is R." title="Key st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3202" cy="343202"/>
                    </a:xfrm>
                    <a:prstGeom prst="rect">
                      <a:avLst/>
                    </a:prstGeom>
                    <a:noFill/>
                  </pic:spPr>
                </pic:pic>
              </a:graphicData>
            </a:graphic>
          </wp:inline>
        </w:drawing>
      </w:r>
      <w:r>
        <w:t xml:space="preserve"> </w:t>
      </w:r>
      <w:r>
        <w:rPr>
          <w:noProof/>
          <w:lang w:eastAsia="en-GB"/>
        </w:rPr>
        <w:drawing>
          <wp:inline distT="0" distB="0" distL="0" distR="0" wp14:anchorId="47C46AF3" wp14:editId="5547B794">
            <wp:extent cx="298450" cy="298450"/>
            <wp:effectExtent l="0" t="0" r="6350" b="6350"/>
            <wp:docPr id="43" name="Picture 43" descr="This is a box with a letter inside indicating who is responsible for the task. The letter is V." title="Key st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 xml:space="preserve"> </w:t>
      </w:r>
      <w:r>
        <w:rPr>
          <w:noProof/>
          <w:lang w:eastAsia="en-GB"/>
        </w:rPr>
        <w:drawing>
          <wp:inline distT="0" distB="0" distL="0" distR="0" wp14:anchorId="3B5A97A9" wp14:editId="1D7901A4">
            <wp:extent cx="298450" cy="286385"/>
            <wp:effectExtent l="0" t="0" r="6350" b="0"/>
            <wp:docPr id="45" name="Picture 45" descr="This is a box with a letter inside indicating who is responsible for the task. The letter is S." title="Key st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pic:spPr>
                </pic:pic>
              </a:graphicData>
            </a:graphic>
          </wp:inline>
        </w:drawing>
      </w:r>
    </w:p>
    <w:p w14:paraId="0C5E4BCC" w14:textId="5A09ADBB" w:rsidR="0023763D" w:rsidRDefault="0023763D" w:rsidP="0023763D">
      <w:pPr>
        <w:pStyle w:val="ListParagraph"/>
        <w:widowControl w:val="0"/>
        <w:numPr>
          <w:ilvl w:val="0"/>
          <w:numId w:val="19"/>
        </w:numPr>
        <w:tabs>
          <w:tab w:val="left" w:pos="7088"/>
        </w:tabs>
        <w:spacing w:before="0" w:after="0" w:line="480" w:lineRule="auto"/>
        <w:ind w:hanging="720"/>
        <w:contextualSpacing/>
      </w:pPr>
      <w:r w:rsidRPr="0097316B">
        <w:t>On-boarding</w:t>
      </w:r>
      <w:r>
        <w:tab/>
      </w:r>
      <w:r>
        <w:rPr>
          <w:noProof/>
          <w:lang w:eastAsia="en-GB"/>
        </w:rPr>
        <w:drawing>
          <wp:inline distT="0" distB="0" distL="0" distR="0" wp14:anchorId="692A6803" wp14:editId="1AE52ACF">
            <wp:extent cx="298450" cy="298450"/>
            <wp:effectExtent l="0" t="0" r="6350" b="6350"/>
            <wp:docPr id="14" name="Picture 14" descr="This is a box with a letter inside indicating who is responsible for the task. The letter is H."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 xml:space="preserve"> </w:t>
      </w:r>
      <w:r>
        <w:rPr>
          <w:noProof/>
          <w:lang w:eastAsia="en-GB"/>
        </w:rPr>
        <w:drawing>
          <wp:inline distT="0" distB="0" distL="0" distR="0" wp14:anchorId="4B123EB6" wp14:editId="15FCB6F8">
            <wp:extent cx="298450" cy="286385"/>
            <wp:effectExtent l="0" t="0" r="6350" b="0"/>
            <wp:docPr id="15" name="Picture 15" descr="This is a box with a letter inside indicating who is responsible for the task. The letter is S."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pic:spPr>
                </pic:pic>
              </a:graphicData>
            </a:graphic>
          </wp:inline>
        </w:drawing>
      </w:r>
      <w:r>
        <w:t xml:space="preserve"> </w:t>
      </w:r>
      <w:r>
        <w:rPr>
          <w:noProof/>
          <w:lang w:eastAsia="en-GB"/>
        </w:rPr>
        <w:drawing>
          <wp:inline distT="0" distB="0" distL="0" distR="0" wp14:anchorId="405AD565" wp14:editId="77B96432">
            <wp:extent cx="298450" cy="291465"/>
            <wp:effectExtent l="0" t="0" r="6350" b="0"/>
            <wp:docPr id="16" name="Picture 16" descr="This is a box with a letter inside indicating who is responsible for the task. The letter is C."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8450" cy="291465"/>
                    </a:xfrm>
                    <a:prstGeom prst="rect">
                      <a:avLst/>
                    </a:prstGeom>
                    <a:noFill/>
                  </pic:spPr>
                </pic:pic>
              </a:graphicData>
            </a:graphic>
          </wp:inline>
        </w:drawing>
      </w:r>
    </w:p>
    <w:p w14:paraId="3768B61E" w14:textId="2B443E85" w:rsidR="003328B4" w:rsidRDefault="0023763D" w:rsidP="0023763D">
      <w:pPr>
        <w:pStyle w:val="ListParagraph"/>
        <w:widowControl w:val="0"/>
        <w:numPr>
          <w:ilvl w:val="0"/>
          <w:numId w:val="19"/>
        </w:numPr>
        <w:tabs>
          <w:tab w:val="left" w:pos="7088"/>
        </w:tabs>
        <w:spacing w:before="0" w:after="0" w:line="480" w:lineRule="auto"/>
        <w:ind w:hanging="720"/>
        <w:contextualSpacing/>
      </w:pPr>
      <w:r>
        <w:t>Induction Training</w:t>
      </w:r>
      <w:r>
        <w:tab/>
      </w:r>
      <w:r>
        <w:rPr>
          <w:noProof/>
          <w:lang w:eastAsia="en-GB"/>
        </w:rPr>
        <w:drawing>
          <wp:inline distT="0" distB="0" distL="0" distR="0" wp14:anchorId="1B504A96" wp14:editId="724A2CBD">
            <wp:extent cx="298450" cy="298450"/>
            <wp:effectExtent l="0" t="0" r="6350" b="6350"/>
            <wp:docPr id="4" name="Picture 4" descr="This is a box with a letter inside indicating who is responsible for the task. The letter is H."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t xml:space="preserve"> </w:t>
      </w:r>
      <w:r>
        <w:rPr>
          <w:noProof/>
          <w:lang w:eastAsia="en-GB"/>
        </w:rPr>
        <w:drawing>
          <wp:inline distT="0" distB="0" distL="0" distR="0" wp14:anchorId="5D19BF09" wp14:editId="3FC29D9A">
            <wp:extent cx="298450" cy="286385"/>
            <wp:effectExtent l="0" t="0" r="6350" b="0"/>
            <wp:docPr id="11" name="Picture 11" descr="This is a box with a letter inside indicating who is responsible for the task. The letter is S."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pic:spPr>
                </pic:pic>
              </a:graphicData>
            </a:graphic>
          </wp:inline>
        </w:drawing>
      </w:r>
      <w:r>
        <w:t xml:space="preserve"> </w:t>
      </w:r>
      <w:r>
        <w:rPr>
          <w:noProof/>
          <w:lang w:eastAsia="en-GB"/>
        </w:rPr>
        <w:drawing>
          <wp:inline distT="0" distB="0" distL="0" distR="0" wp14:anchorId="0E08409C" wp14:editId="6DA346BC">
            <wp:extent cx="298450" cy="291465"/>
            <wp:effectExtent l="0" t="0" r="6350" b="0"/>
            <wp:docPr id="12" name="Picture 12" descr="This is a box with a letter inside indicating who is responsible for the task. The letter is C." title="Key st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8450" cy="291465"/>
                    </a:xfrm>
                    <a:prstGeom prst="rect">
                      <a:avLst/>
                    </a:prstGeom>
                    <a:noFill/>
                  </pic:spPr>
                </pic:pic>
              </a:graphicData>
            </a:graphic>
          </wp:inline>
        </w:drawing>
      </w:r>
    </w:p>
    <w:p w14:paraId="741F4A08" w14:textId="211039D3" w:rsidR="00AA2466" w:rsidRPr="003328B4" w:rsidRDefault="003328B4" w:rsidP="003328B4">
      <w:pPr>
        <w:tabs>
          <w:tab w:val="left" w:pos="2930"/>
        </w:tabs>
      </w:pPr>
      <w:r>
        <w:tab/>
      </w:r>
    </w:p>
    <w:sectPr w:rsidR="00AA2466" w:rsidRPr="003328B4" w:rsidSect="00C909C8">
      <w:headerReference w:type="even" r:id="rId81"/>
      <w:headerReference w:type="default" r:id="rId82"/>
      <w:headerReference w:type="first" r:id="rId83"/>
      <w:footerReference w:type="first" r:id="rId8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B297" w14:textId="77777777" w:rsidR="0088047D" w:rsidRDefault="0088047D" w:rsidP="009A13A9">
      <w:r>
        <w:separator/>
      </w:r>
    </w:p>
  </w:endnote>
  <w:endnote w:type="continuationSeparator" w:id="0">
    <w:p w14:paraId="3ED70FB1" w14:textId="77777777" w:rsidR="0088047D" w:rsidRDefault="0088047D" w:rsidP="009A13A9">
      <w:r>
        <w:continuationSeparator/>
      </w:r>
    </w:p>
  </w:endnote>
  <w:endnote w:type="continuationNotice" w:id="1">
    <w:p w14:paraId="0CB453B7" w14:textId="77777777" w:rsidR="0088047D" w:rsidRDefault="0088047D"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5758" w14:textId="4017D5AA" w:rsidR="0088047D" w:rsidRDefault="0088047D" w:rsidP="003A3A81">
    <w:pPr>
      <w:pStyle w:val="Footer"/>
    </w:pPr>
  </w:p>
  <w:p w14:paraId="6D6CB5F1" w14:textId="220202D0" w:rsidR="0088047D" w:rsidRDefault="00F471C5" w:rsidP="003A3A81">
    <w:pPr>
      <w:pStyle w:val="Footer"/>
    </w:pPr>
    <w:r>
      <w:rPr>
        <w:color w:val="FF0000"/>
      </w:rPr>
      <w:fldChar w:fldCharType="begin"/>
    </w:r>
    <w:r>
      <w:rPr>
        <w:color w:val="FF0000"/>
      </w:rPr>
      <w:instrText xml:space="preserve"> DOCPROPERTY ClassificationMarking \* MERGEFORMAT </w:instrText>
    </w:r>
    <w:r>
      <w:rPr>
        <w:color w:val="FF0000"/>
      </w:rPr>
      <w:fldChar w:fldCharType="separate"/>
    </w:r>
    <w:r w:rsidR="00F434E1">
      <w:rPr>
        <w:color w:val="FF0000"/>
      </w:rPr>
      <w:t>OFFICIAL</w:t>
    </w:r>
    <w:r>
      <w:rPr>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1B46" w14:textId="1C24FB74" w:rsidR="0088047D" w:rsidRPr="006F4BDB" w:rsidRDefault="0088047D" w:rsidP="00D567C5">
    <w:pPr>
      <w:tabs>
        <w:tab w:val="left" w:pos="8505"/>
      </w:tabs>
      <w:jc w:val="center"/>
      <w:rPr>
        <w:rFonts w:cs="Arial"/>
        <w:b/>
      </w:rPr>
    </w:pPr>
    <w:r w:rsidRPr="006F4BDB">
      <w:rPr>
        <w:rFonts w:cs="Arial"/>
        <w:b/>
      </w:rPr>
      <w:fldChar w:fldCharType="begin"/>
    </w:r>
    <w:r w:rsidRPr="006F4BDB">
      <w:rPr>
        <w:rFonts w:cs="Arial"/>
        <w:b/>
      </w:rPr>
      <w:instrText xml:space="preserve"> DOCPROPERTY  ClassificationMarking </w:instrText>
    </w:r>
    <w:r w:rsidRPr="006F4BDB">
      <w:rPr>
        <w:rFonts w:cs="Arial"/>
        <w:b/>
      </w:rPr>
      <w:fldChar w:fldCharType="separate"/>
    </w:r>
    <w:r w:rsidR="00F434E1">
      <w:rPr>
        <w:rFonts w:cs="Arial"/>
        <w:b/>
      </w:rPr>
      <w:t>OFFICIAL</w:t>
    </w:r>
    <w:r w:rsidRPr="006F4BDB">
      <w:rPr>
        <w:rFonts w:cs="Arial"/>
        <w:b/>
      </w:rPr>
      <w:fldChar w:fldCharType="end"/>
    </w:r>
  </w:p>
  <w:p w14:paraId="7CFF4BBE" w14:textId="77777777" w:rsidR="0088047D" w:rsidRPr="00945011" w:rsidRDefault="0088047D" w:rsidP="00AE6408">
    <w:pPr>
      <w:tabs>
        <w:tab w:val="left" w:pos="8505"/>
      </w:tabs>
      <w:rPr>
        <w:noProof/>
      </w:rPr>
    </w:pPr>
    <w:r w:rsidRPr="00945011">
      <w:t>V1.00</w:t>
    </w:r>
    <w:r w:rsidRPr="00945011">
      <w:tab/>
    </w:r>
    <w:r w:rsidRPr="00945011">
      <w:fldChar w:fldCharType="begin"/>
    </w:r>
    <w:r w:rsidRPr="00945011">
      <w:instrText xml:space="preserve"> PAGE   \* MERGEFORMAT </w:instrText>
    </w:r>
    <w:r w:rsidRPr="00945011">
      <w:fldChar w:fldCharType="separate"/>
    </w:r>
    <w:r w:rsidR="00F471C5">
      <w:rPr>
        <w:noProof/>
      </w:rPr>
      <w:t>21</w:t>
    </w:r>
    <w:r w:rsidRPr="0094501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75A1" w14:textId="2D6D1D11" w:rsidR="0088047D" w:rsidRPr="006F4BDB" w:rsidRDefault="0088047D" w:rsidP="000327EA">
    <w:pPr>
      <w:tabs>
        <w:tab w:val="left" w:pos="8505"/>
      </w:tabs>
      <w:jc w:val="center"/>
      <w:rPr>
        <w:b/>
      </w:rPr>
    </w:pPr>
    <w:r w:rsidRPr="006F4BDB">
      <w:rPr>
        <w:b/>
      </w:rPr>
      <w:fldChar w:fldCharType="begin"/>
    </w:r>
    <w:r w:rsidRPr="006F4BDB">
      <w:rPr>
        <w:b/>
      </w:rPr>
      <w:instrText xml:space="preserve"> DOCPROPERTY  ClassificationMarking </w:instrText>
    </w:r>
    <w:r w:rsidRPr="006F4BDB">
      <w:rPr>
        <w:b/>
      </w:rPr>
      <w:fldChar w:fldCharType="separate"/>
    </w:r>
    <w:r w:rsidR="00F434E1">
      <w:rPr>
        <w:b/>
      </w:rPr>
      <w:t>OFFICIAL</w:t>
    </w:r>
    <w:r w:rsidRPr="006F4BDB">
      <w:rPr>
        <w:b/>
      </w:rPr>
      <w:fldChar w:fldCharType="end"/>
    </w:r>
  </w:p>
  <w:p w14:paraId="43E5D146" w14:textId="629A30C9" w:rsidR="0088047D" w:rsidRPr="00584712" w:rsidRDefault="0088047D" w:rsidP="009B70C6">
    <w:pPr>
      <w:tabs>
        <w:tab w:val="left" w:pos="8505"/>
      </w:tabs>
      <w:rPr>
        <w:sz w:val="20"/>
      </w:rPr>
    </w:pPr>
    <w:r>
      <w:rPr>
        <w:sz w:val="20"/>
      </w:rPr>
      <w:t>1.00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3EE6" w14:textId="7D507F1B" w:rsidR="0088047D" w:rsidRPr="006F4BDB" w:rsidRDefault="0088047D" w:rsidP="006C241A">
    <w:pPr>
      <w:tabs>
        <w:tab w:val="left" w:pos="8505"/>
      </w:tabs>
      <w:jc w:val="center"/>
      <w:rPr>
        <w:b/>
      </w:rPr>
    </w:pPr>
    <w:r w:rsidRPr="006F4BDB">
      <w:rPr>
        <w:b/>
      </w:rPr>
      <w:fldChar w:fldCharType="begin"/>
    </w:r>
    <w:r w:rsidRPr="006F4BDB">
      <w:rPr>
        <w:b/>
      </w:rPr>
      <w:instrText xml:space="preserve"> DOCPROPERTY  ClassificationMarking </w:instrText>
    </w:r>
    <w:r w:rsidRPr="006F4BDB">
      <w:rPr>
        <w:b/>
      </w:rPr>
      <w:fldChar w:fldCharType="separate"/>
    </w:r>
    <w:r w:rsidR="00F434E1">
      <w:rPr>
        <w:b/>
      </w:rPr>
      <w:t>OFFICIAL</w:t>
    </w:r>
    <w:r w:rsidRPr="006F4BDB">
      <w:rPr>
        <w:b/>
      </w:rPr>
      <w:fldChar w:fldCharType="end"/>
    </w:r>
  </w:p>
  <w:p w14:paraId="3304F2FB" w14:textId="5F6A17D3" w:rsidR="0088047D" w:rsidRDefault="0088047D" w:rsidP="00584712">
    <w:pPr>
      <w:tabs>
        <w:tab w:val="left" w:pos="8505"/>
      </w:tabs>
      <w:rPr>
        <w:noProof/>
        <w:sz w:val="20"/>
      </w:rPr>
    </w:pPr>
    <w:r w:rsidRPr="00584712">
      <w:rPr>
        <w:sz w:val="20"/>
      </w:rPr>
      <w:t>V</w:t>
    </w:r>
    <w:r>
      <w:rPr>
        <w:sz w:val="20"/>
      </w:rPr>
      <w:t>1</w:t>
    </w:r>
    <w:r w:rsidRPr="00584712">
      <w:rPr>
        <w:sz w:val="20"/>
      </w:rPr>
      <w:t>.0</w:t>
    </w:r>
    <w:r>
      <w:rPr>
        <w:sz w:val="20"/>
      </w:rPr>
      <w:t>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F471C5">
      <w:rPr>
        <w:noProof/>
        <w:sz w:val="20"/>
      </w:rPr>
      <w:t>15</w:t>
    </w:r>
    <w:r w:rsidRPr="00264B02">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71C3" w14:textId="249FD2BC" w:rsidR="0088047D" w:rsidRPr="006F4BDB" w:rsidRDefault="0088047D" w:rsidP="005914C9">
    <w:pPr>
      <w:tabs>
        <w:tab w:val="left" w:pos="8505"/>
      </w:tabs>
      <w:jc w:val="center"/>
      <w:rPr>
        <w:b/>
      </w:rPr>
    </w:pPr>
    <w:r w:rsidRPr="006F4BDB">
      <w:rPr>
        <w:b/>
      </w:rPr>
      <w:fldChar w:fldCharType="begin"/>
    </w:r>
    <w:r w:rsidRPr="006F4BDB">
      <w:rPr>
        <w:b/>
      </w:rPr>
      <w:instrText xml:space="preserve"> DOCPROPERTY  ClassificationMarking </w:instrText>
    </w:r>
    <w:r w:rsidRPr="006F4BDB">
      <w:rPr>
        <w:b/>
      </w:rPr>
      <w:fldChar w:fldCharType="separate"/>
    </w:r>
    <w:r w:rsidR="00F434E1">
      <w:rPr>
        <w:b/>
      </w:rPr>
      <w:t>OFFICIAL</w:t>
    </w:r>
    <w:r w:rsidRPr="006F4BDB">
      <w:rPr>
        <w:b/>
      </w:rPr>
      <w:fldChar w:fldCharType="end"/>
    </w:r>
  </w:p>
  <w:p w14:paraId="63AF114D" w14:textId="0A48E38A" w:rsidR="0088047D" w:rsidRDefault="0088047D" w:rsidP="00584712">
    <w:pPr>
      <w:tabs>
        <w:tab w:val="left" w:pos="8505"/>
      </w:tabs>
      <w:rPr>
        <w:noProof/>
        <w:sz w:val="20"/>
      </w:rPr>
    </w:pPr>
    <w:r>
      <w:rPr>
        <w:sz w:val="20"/>
      </w:rPr>
      <w:t>V1</w:t>
    </w:r>
    <w:r w:rsidRPr="00584712">
      <w:rPr>
        <w:sz w:val="20"/>
      </w:rPr>
      <w:t>.0</w:t>
    </w:r>
    <w:r>
      <w:rPr>
        <w:sz w:val="20"/>
      </w:rPr>
      <w:t>0</w:t>
    </w:r>
    <w:r w:rsidRPr="00584712">
      <w:rPr>
        <w:sz w:val="20"/>
      </w:rPr>
      <w:tab/>
    </w:r>
    <w:r w:rsidRPr="006329D4">
      <w:rPr>
        <w:sz w:val="20"/>
      </w:rPr>
      <w:fldChar w:fldCharType="begin"/>
    </w:r>
    <w:r w:rsidRPr="006329D4">
      <w:rPr>
        <w:sz w:val="20"/>
      </w:rPr>
      <w:instrText xml:space="preserve"> PAGE   \* MERGEFORMAT </w:instrText>
    </w:r>
    <w:r w:rsidRPr="006329D4">
      <w:rPr>
        <w:sz w:val="20"/>
      </w:rPr>
      <w:fldChar w:fldCharType="separate"/>
    </w:r>
    <w:r w:rsidR="00F471C5">
      <w:rPr>
        <w:noProof/>
        <w:sz w:val="20"/>
      </w:rPr>
      <w:t>31</w:t>
    </w:r>
    <w:r w:rsidRPr="006329D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FCFB" w14:textId="77777777" w:rsidR="0088047D" w:rsidRDefault="0088047D" w:rsidP="009A13A9">
      <w:r>
        <w:separator/>
      </w:r>
    </w:p>
  </w:footnote>
  <w:footnote w:type="continuationSeparator" w:id="0">
    <w:p w14:paraId="53CFBE3E" w14:textId="77777777" w:rsidR="0088047D" w:rsidRDefault="0088047D" w:rsidP="009A13A9">
      <w:r>
        <w:continuationSeparator/>
      </w:r>
    </w:p>
  </w:footnote>
  <w:footnote w:type="continuationNotice" w:id="1">
    <w:p w14:paraId="5B926CF7" w14:textId="77777777" w:rsidR="0088047D" w:rsidRDefault="0088047D"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1A25" w14:textId="781181CF" w:rsidR="0088047D" w:rsidRDefault="0088047D" w:rsidP="007972A4">
    <w:pPr>
      <w:pStyle w:val="Header"/>
      <w:jc w:val="center"/>
    </w:pPr>
    <w:r w:rsidRPr="00BA3B9F">
      <w:rPr>
        <w:rFonts w:ascii="Times New Roman" w:hAnsi="Times New Roman" w:cs="Times New Roman"/>
        <w:b/>
      </w:rPr>
      <w:fldChar w:fldCharType="begin"/>
    </w:r>
    <w:r w:rsidRPr="00BA3B9F">
      <w:rPr>
        <w:rFonts w:ascii="Times New Roman" w:hAnsi="Times New Roman" w:cs="Times New Roman"/>
        <w:b/>
      </w:rPr>
      <w:instrText xml:space="preserve"> DOCPROPERTY ClassificationMarking \* MERGEFORMAT </w:instrText>
    </w:r>
    <w:r w:rsidRPr="00BA3B9F">
      <w:rPr>
        <w:rFonts w:ascii="Times New Roman" w:hAnsi="Times New Roman" w:cs="Times New Roman"/>
        <w:b/>
      </w:rPr>
      <w:fldChar w:fldCharType="separate"/>
    </w:r>
    <w:r w:rsidR="00F434E1" w:rsidRPr="00F434E1">
      <w:rPr>
        <w:rFonts w:ascii="Times New Roman" w:hAnsi="Times New Roman" w:cs="Times New Roman"/>
        <w:b/>
        <w:color w:val="FF0000"/>
      </w:rPr>
      <w:t>OFFICIAL</w:t>
    </w:r>
    <w:r w:rsidRPr="00BA3B9F">
      <w:rPr>
        <w:rFonts w:ascii="Times New Roman" w:hAnsi="Times New Roman" w:cs="Times New Roman"/>
        <w:b/>
      </w:rPr>
      <w:fldChar w:fldCharType="end"/>
    </w:r>
  </w:p>
  <w:p w14:paraId="7ED1F1E7" w14:textId="77777777" w:rsidR="0088047D" w:rsidRDefault="00880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2BDA" w14:textId="141FD9C3" w:rsidR="0088047D" w:rsidRDefault="0088047D" w:rsidP="00C35DCD">
    <w:pPr>
      <w:pStyle w:val="Header"/>
      <w:jc w:val="center"/>
    </w:pPr>
    <w:r>
      <w:rPr>
        <w:b/>
      </w:rPr>
      <w:fldChar w:fldCharType="begin"/>
    </w:r>
    <w:r>
      <w:rPr>
        <w:b/>
      </w:rPr>
      <w:instrText xml:space="preserve"> DOCPROPERTY  ClassificationMarking </w:instrText>
    </w:r>
    <w:r>
      <w:rPr>
        <w:b/>
      </w:rPr>
      <w:fldChar w:fldCharType="separate"/>
    </w:r>
    <w:r w:rsidR="00F434E1">
      <w:rPr>
        <w:b/>
      </w:rPr>
      <w:t>OFFICIAL</w:t>
    </w:r>
    <w:r>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B5B3" w14:textId="07F5C5B5" w:rsidR="0088047D" w:rsidRPr="006F4BDB" w:rsidRDefault="0088047D" w:rsidP="00DB0B5F">
    <w:pPr>
      <w:pStyle w:val="Header"/>
      <w:jc w:val="center"/>
      <w:rPr>
        <w:rFonts w:cs="Arial"/>
        <w:b/>
      </w:rPr>
    </w:pPr>
    <w:r w:rsidRPr="006F4BDB">
      <w:rPr>
        <w:rFonts w:cs="Arial"/>
        <w:b/>
      </w:rPr>
      <w:fldChar w:fldCharType="begin"/>
    </w:r>
    <w:r w:rsidRPr="006F4BDB">
      <w:rPr>
        <w:rFonts w:cs="Arial"/>
        <w:b/>
      </w:rPr>
      <w:instrText xml:space="preserve"> DOCPROPERTY  ClassificationMarking </w:instrText>
    </w:r>
    <w:r w:rsidRPr="006F4BDB">
      <w:rPr>
        <w:rFonts w:cs="Arial"/>
        <w:b/>
      </w:rPr>
      <w:fldChar w:fldCharType="separate"/>
    </w:r>
    <w:r w:rsidR="00F434E1">
      <w:rPr>
        <w:rFonts w:cs="Arial"/>
        <w:b/>
      </w:rPr>
      <w:t>OFFICIAL</w:t>
    </w:r>
    <w:r w:rsidRPr="006F4BDB">
      <w:rPr>
        <w:rFonts w:cs="Arial"/>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D2CA" w14:textId="40C477E0" w:rsidR="0088047D" w:rsidRDefault="0088047D" w:rsidP="0034581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4E1">
      <w:rPr>
        <w:rFonts w:ascii="Times New Roman" w:hAnsi="Times New Roman" w:cs="Times New Roman"/>
        <w:b/>
        <w:color w:val="FF0000"/>
      </w:rPr>
      <w:t>OFFICIAL</w:t>
    </w:r>
    <w:r>
      <w:rPr>
        <w:rFonts w:ascii="Times New Roman" w:hAnsi="Times New Roman" w:cs="Times New Roman"/>
        <w:b/>
        <w:color w:val="FF0000"/>
      </w:rPr>
      <w:fldChar w:fldCharType="end"/>
    </w:r>
  </w:p>
  <w:p w14:paraId="5531C2F3" w14:textId="31F97B1E" w:rsidR="0088047D" w:rsidRDefault="008804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A1B0" w14:textId="64C33A34" w:rsidR="0088047D" w:rsidRPr="006F4BDB" w:rsidRDefault="0088047D" w:rsidP="004F0C72">
    <w:pPr>
      <w:pStyle w:val="Header"/>
      <w:jc w:val="center"/>
      <w:rPr>
        <w:rFonts w:cs="Arial"/>
      </w:rPr>
    </w:pPr>
    <w:r w:rsidRPr="006F4BDB">
      <w:rPr>
        <w:rFonts w:cs="Arial"/>
        <w:b/>
      </w:rPr>
      <w:fldChar w:fldCharType="begin"/>
    </w:r>
    <w:r w:rsidRPr="006F4BDB">
      <w:rPr>
        <w:rFonts w:cs="Arial"/>
        <w:b/>
      </w:rPr>
      <w:instrText xml:space="preserve"> DOCPROPERTY  ClassificationMarking </w:instrText>
    </w:r>
    <w:r w:rsidRPr="006F4BDB">
      <w:rPr>
        <w:rFonts w:cs="Arial"/>
        <w:b/>
      </w:rPr>
      <w:fldChar w:fldCharType="separate"/>
    </w:r>
    <w:r w:rsidR="00F434E1">
      <w:rPr>
        <w:rFonts w:cs="Arial"/>
        <w:b/>
      </w:rPr>
      <w:t>OFFICIAL</w:t>
    </w:r>
    <w:r w:rsidRPr="006F4BDB">
      <w:rPr>
        <w:rFonts w:cs="Arial"/>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5EFB" w14:textId="1F2FF0A7" w:rsidR="0088047D" w:rsidRPr="006F4BDB" w:rsidRDefault="0088047D" w:rsidP="00584712">
    <w:pPr>
      <w:pStyle w:val="Header"/>
      <w:jc w:val="center"/>
      <w:rPr>
        <w:rFonts w:cs="Arial"/>
      </w:rPr>
    </w:pPr>
    <w:r w:rsidRPr="006F4BDB">
      <w:rPr>
        <w:rFonts w:cs="Arial"/>
        <w:b/>
      </w:rPr>
      <w:fldChar w:fldCharType="begin"/>
    </w:r>
    <w:r w:rsidRPr="006F4BDB">
      <w:rPr>
        <w:rFonts w:cs="Arial"/>
        <w:b/>
      </w:rPr>
      <w:instrText xml:space="preserve"> DOCPROPERTY  ClassificationMarking </w:instrText>
    </w:r>
    <w:r w:rsidRPr="006F4BDB">
      <w:rPr>
        <w:rFonts w:cs="Arial"/>
        <w:b/>
      </w:rPr>
      <w:fldChar w:fldCharType="separate"/>
    </w:r>
    <w:r w:rsidR="00F434E1">
      <w:rPr>
        <w:rFonts w:cs="Arial"/>
        <w:b/>
      </w:rPr>
      <w:t>OFFICIAL</w:t>
    </w:r>
    <w:r w:rsidRPr="006F4BDB">
      <w:rPr>
        <w:rFonts w:cs="Arial"/>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83D2" w14:textId="4DC03881" w:rsidR="0088047D" w:rsidRDefault="0088047D" w:rsidP="0034581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4E1">
      <w:rPr>
        <w:rFonts w:ascii="Times New Roman" w:hAnsi="Times New Roman" w:cs="Times New Roman"/>
        <w:b/>
        <w:color w:val="FF0000"/>
      </w:rPr>
      <w:t>OFFICIAL</w:t>
    </w:r>
    <w:r>
      <w:rPr>
        <w:rFonts w:ascii="Times New Roman" w:hAnsi="Times New Roman" w:cs="Times New Roman"/>
        <w:b/>
        <w:color w:val="FF0000"/>
      </w:rPr>
      <w:fldChar w:fldCharType="end"/>
    </w:r>
  </w:p>
  <w:p w14:paraId="4D05D9DF" w14:textId="55923059" w:rsidR="0088047D" w:rsidRDefault="008804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7F4D" w14:textId="4E8F949C" w:rsidR="0088047D" w:rsidRDefault="0088047D" w:rsidP="00903815">
    <w:pPr>
      <w:pStyle w:val="Header"/>
      <w:jc w:val="center"/>
    </w:pPr>
    <w:r>
      <w:rPr>
        <w:rFonts w:cs="Arial"/>
        <w:b/>
      </w:rPr>
      <w:fldChar w:fldCharType="begin"/>
    </w:r>
    <w:r>
      <w:rPr>
        <w:rFonts w:cs="Arial"/>
        <w:b/>
      </w:rPr>
      <w:instrText xml:space="preserve"> DOCPROPERTY  ClassificationMarking </w:instrText>
    </w:r>
    <w:r>
      <w:rPr>
        <w:rFonts w:cs="Arial"/>
        <w:b/>
      </w:rPr>
      <w:fldChar w:fldCharType="separate"/>
    </w:r>
    <w:r w:rsidR="00F434E1">
      <w:rPr>
        <w:rFonts w:cs="Arial"/>
        <w:b/>
      </w:rPr>
      <w:t>OFFICIAL</w:t>
    </w:r>
    <w:r>
      <w:rPr>
        <w:rFonts w:cs="Arial"/>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B009" w14:textId="64CD0384" w:rsidR="0088047D" w:rsidRPr="006F4BDB" w:rsidRDefault="0088047D" w:rsidP="00584712">
    <w:pPr>
      <w:pStyle w:val="Header"/>
      <w:jc w:val="center"/>
      <w:rPr>
        <w:rFonts w:cs="Arial"/>
      </w:rPr>
    </w:pPr>
    <w:r w:rsidRPr="006F4BDB">
      <w:rPr>
        <w:rFonts w:cs="Arial"/>
        <w:b/>
      </w:rPr>
      <w:fldChar w:fldCharType="begin"/>
    </w:r>
    <w:r w:rsidRPr="006F4BDB">
      <w:rPr>
        <w:rFonts w:cs="Arial"/>
        <w:b/>
      </w:rPr>
      <w:instrText xml:space="preserve"> DOCPROPERTY  ClassificationMarking </w:instrText>
    </w:r>
    <w:r w:rsidRPr="006F4BDB">
      <w:rPr>
        <w:rFonts w:cs="Arial"/>
        <w:b/>
      </w:rPr>
      <w:fldChar w:fldCharType="separate"/>
    </w:r>
    <w:r w:rsidR="00F434E1">
      <w:rPr>
        <w:rFonts w:cs="Arial"/>
        <w:b/>
      </w:rPr>
      <w:t>OFFICIAL</w:t>
    </w:r>
    <w:r w:rsidRPr="006F4BDB">
      <w:rPr>
        <w:rFonts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A0A"/>
    <w:multiLevelType w:val="hybridMultilevel"/>
    <w:tmpl w:val="02164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866545"/>
    <w:multiLevelType w:val="hybridMultilevel"/>
    <w:tmpl w:val="A9A2470A"/>
    <w:lvl w:ilvl="0" w:tplc="48BA7500">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252601"/>
    <w:multiLevelType w:val="multilevel"/>
    <w:tmpl w:val="C6BE0612"/>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9B1107"/>
    <w:multiLevelType w:val="multilevel"/>
    <w:tmpl w:val="BE7AC282"/>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357E5CFD"/>
    <w:multiLevelType w:val="hybridMultilevel"/>
    <w:tmpl w:val="E91EEB74"/>
    <w:lvl w:ilvl="0" w:tplc="45E4A2DA">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A22B3"/>
    <w:multiLevelType w:val="hybridMultilevel"/>
    <w:tmpl w:val="CF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E13754"/>
    <w:multiLevelType w:val="hybridMultilevel"/>
    <w:tmpl w:val="7D4C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A41CA"/>
    <w:multiLevelType w:val="hybridMultilevel"/>
    <w:tmpl w:val="91BEBE10"/>
    <w:lvl w:ilvl="0" w:tplc="13C84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26FD4"/>
    <w:multiLevelType w:val="hybridMultilevel"/>
    <w:tmpl w:val="F118A8A4"/>
    <w:lvl w:ilvl="0" w:tplc="48BA75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C145F"/>
    <w:multiLevelType w:val="hybridMultilevel"/>
    <w:tmpl w:val="5E207B60"/>
    <w:lvl w:ilvl="0" w:tplc="ABB8226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B5311"/>
    <w:multiLevelType w:val="hybridMultilevel"/>
    <w:tmpl w:val="E1C6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7626D"/>
    <w:multiLevelType w:val="hybridMultilevel"/>
    <w:tmpl w:val="6786134C"/>
    <w:lvl w:ilvl="0" w:tplc="48BA7500">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FF71DF"/>
    <w:multiLevelType w:val="hybridMultilevel"/>
    <w:tmpl w:val="91B40C2A"/>
    <w:lvl w:ilvl="0" w:tplc="48BA75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77E07FC"/>
    <w:multiLevelType w:val="hybridMultilevel"/>
    <w:tmpl w:val="6FE41D84"/>
    <w:lvl w:ilvl="0" w:tplc="48BA75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24507"/>
    <w:multiLevelType w:val="hybridMultilevel"/>
    <w:tmpl w:val="A21EF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160EBE"/>
    <w:multiLevelType w:val="hybridMultilevel"/>
    <w:tmpl w:val="DFBE1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4930F03"/>
    <w:multiLevelType w:val="hybridMultilevel"/>
    <w:tmpl w:val="230C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10485">
    <w:abstractNumId w:val="3"/>
  </w:num>
  <w:num w:numId="2" w16cid:durableId="1266498679">
    <w:abstractNumId w:val="14"/>
  </w:num>
  <w:num w:numId="3" w16cid:durableId="1671441875">
    <w:abstractNumId w:val="4"/>
  </w:num>
  <w:num w:numId="4" w16cid:durableId="1816144264">
    <w:abstractNumId w:val="2"/>
  </w:num>
  <w:num w:numId="5" w16cid:durableId="1607614597">
    <w:abstractNumId w:val="15"/>
  </w:num>
  <w:num w:numId="6" w16cid:durableId="2099788310">
    <w:abstractNumId w:val="13"/>
  </w:num>
  <w:num w:numId="7" w16cid:durableId="384262090">
    <w:abstractNumId w:val="10"/>
  </w:num>
  <w:num w:numId="8" w16cid:durableId="2015916559">
    <w:abstractNumId w:val="9"/>
  </w:num>
  <w:num w:numId="9" w16cid:durableId="1086413718">
    <w:abstractNumId w:val="5"/>
  </w:num>
  <w:num w:numId="10" w16cid:durableId="1607733273">
    <w:abstractNumId w:val="7"/>
  </w:num>
  <w:num w:numId="11" w16cid:durableId="1357268207">
    <w:abstractNumId w:val="18"/>
  </w:num>
  <w:num w:numId="12" w16cid:durableId="1429429771">
    <w:abstractNumId w:val="8"/>
  </w:num>
  <w:num w:numId="13" w16cid:durableId="114719100">
    <w:abstractNumId w:val="11"/>
  </w:num>
  <w:num w:numId="14" w16cid:durableId="1795319684">
    <w:abstractNumId w:val="12"/>
  </w:num>
  <w:num w:numId="15" w16cid:durableId="608973267">
    <w:abstractNumId w:val="1"/>
  </w:num>
  <w:num w:numId="16" w16cid:durableId="1228609322">
    <w:abstractNumId w:val="0"/>
  </w:num>
  <w:num w:numId="17" w16cid:durableId="422266252">
    <w:abstractNumId w:val="6"/>
  </w:num>
  <w:num w:numId="18" w16cid:durableId="999767488">
    <w:abstractNumId w:val="16"/>
  </w:num>
  <w:num w:numId="19" w16cid:durableId="92361469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0A07"/>
    <w:rsid w:val="00000C01"/>
    <w:rsid w:val="00003E6D"/>
    <w:rsid w:val="00003F32"/>
    <w:rsid w:val="00012E8A"/>
    <w:rsid w:val="0001327B"/>
    <w:rsid w:val="000132FC"/>
    <w:rsid w:val="00013ADB"/>
    <w:rsid w:val="00014DA6"/>
    <w:rsid w:val="00016F20"/>
    <w:rsid w:val="00020CA5"/>
    <w:rsid w:val="0002376F"/>
    <w:rsid w:val="00024333"/>
    <w:rsid w:val="00024729"/>
    <w:rsid w:val="00024E23"/>
    <w:rsid w:val="000327EA"/>
    <w:rsid w:val="00034159"/>
    <w:rsid w:val="00035A70"/>
    <w:rsid w:val="0003645C"/>
    <w:rsid w:val="00037A2A"/>
    <w:rsid w:val="0004043C"/>
    <w:rsid w:val="0004385F"/>
    <w:rsid w:val="000442CE"/>
    <w:rsid w:val="00044ED4"/>
    <w:rsid w:val="00046D85"/>
    <w:rsid w:val="00046DDD"/>
    <w:rsid w:val="000475D3"/>
    <w:rsid w:val="000516AA"/>
    <w:rsid w:val="00052010"/>
    <w:rsid w:val="00053E24"/>
    <w:rsid w:val="00055C36"/>
    <w:rsid w:val="00061F70"/>
    <w:rsid w:val="00063FE5"/>
    <w:rsid w:val="00065A56"/>
    <w:rsid w:val="000672BF"/>
    <w:rsid w:val="00067BB2"/>
    <w:rsid w:val="0007044A"/>
    <w:rsid w:val="000706AB"/>
    <w:rsid w:val="0007075E"/>
    <w:rsid w:val="000708F1"/>
    <w:rsid w:val="00073113"/>
    <w:rsid w:val="00073623"/>
    <w:rsid w:val="00077D2D"/>
    <w:rsid w:val="00081211"/>
    <w:rsid w:val="000818BA"/>
    <w:rsid w:val="00090A6E"/>
    <w:rsid w:val="00091005"/>
    <w:rsid w:val="00091B7E"/>
    <w:rsid w:val="0009250F"/>
    <w:rsid w:val="000925F1"/>
    <w:rsid w:val="0009304C"/>
    <w:rsid w:val="0009398F"/>
    <w:rsid w:val="000A4062"/>
    <w:rsid w:val="000A747E"/>
    <w:rsid w:val="000A7828"/>
    <w:rsid w:val="000B29C3"/>
    <w:rsid w:val="000B31A8"/>
    <w:rsid w:val="000B6A36"/>
    <w:rsid w:val="000B6A6E"/>
    <w:rsid w:val="000C02AB"/>
    <w:rsid w:val="000C3A65"/>
    <w:rsid w:val="000C6729"/>
    <w:rsid w:val="000C7107"/>
    <w:rsid w:val="000C7210"/>
    <w:rsid w:val="000C780A"/>
    <w:rsid w:val="000D121F"/>
    <w:rsid w:val="000D59F3"/>
    <w:rsid w:val="000E1753"/>
    <w:rsid w:val="000E1EAC"/>
    <w:rsid w:val="000F1110"/>
    <w:rsid w:val="000F30B9"/>
    <w:rsid w:val="000F49AF"/>
    <w:rsid w:val="001005EA"/>
    <w:rsid w:val="001009A7"/>
    <w:rsid w:val="0010300D"/>
    <w:rsid w:val="0010383E"/>
    <w:rsid w:val="00105D52"/>
    <w:rsid w:val="001103D3"/>
    <w:rsid w:val="00110EBF"/>
    <w:rsid w:val="001217A5"/>
    <w:rsid w:val="001219B7"/>
    <w:rsid w:val="00121D79"/>
    <w:rsid w:val="00127344"/>
    <w:rsid w:val="00127734"/>
    <w:rsid w:val="00134294"/>
    <w:rsid w:val="00137290"/>
    <w:rsid w:val="00141AFF"/>
    <w:rsid w:val="00141E67"/>
    <w:rsid w:val="001466EB"/>
    <w:rsid w:val="00152AA5"/>
    <w:rsid w:val="00154DE7"/>
    <w:rsid w:val="001550AB"/>
    <w:rsid w:val="00160656"/>
    <w:rsid w:val="00162AC3"/>
    <w:rsid w:val="001652A7"/>
    <w:rsid w:val="00166BD2"/>
    <w:rsid w:val="00167046"/>
    <w:rsid w:val="001674B4"/>
    <w:rsid w:val="00167A6A"/>
    <w:rsid w:val="00167DFC"/>
    <w:rsid w:val="00170181"/>
    <w:rsid w:val="001744A7"/>
    <w:rsid w:val="00175ABF"/>
    <w:rsid w:val="001802CA"/>
    <w:rsid w:val="00180894"/>
    <w:rsid w:val="00180A7E"/>
    <w:rsid w:val="0018154F"/>
    <w:rsid w:val="00181DC0"/>
    <w:rsid w:val="00186884"/>
    <w:rsid w:val="00187725"/>
    <w:rsid w:val="00190660"/>
    <w:rsid w:val="00191434"/>
    <w:rsid w:val="001930DC"/>
    <w:rsid w:val="00193B0A"/>
    <w:rsid w:val="00194D58"/>
    <w:rsid w:val="00195CE0"/>
    <w:rsid w:val="001A0753"/>
    <w:rsid w:val="001A17EA"/>
    <w:rsid w:val="001A303B"/>
    <w:rsid w:val="001A7C8B"/>
    <w:rsid w:val="001B0952"/>
    <w:rsid w:val="001B1C21"/>
    <w:rsid w:val="001B4029"/>
    <w:rsid w:val="001C2462"/>
    <w:rsid w:val="001C4625"/>
    <w:rsid w:val="001C59F3"/>
    <w:rsid w:val="001C6AF2"/>
    <w:rsid w:val="001C7651"/>
    <w:rsid w:val="001D0B96"/>
    <w:rsid w:val="001D114D"/>
    <w:rsid w:val="001D2C99"/>
    <w:rsid w:val="001D2E5A"/>
    <w:rsid w:val="001D37DC"/>
    <w:rsid w:val="001D4D83"/>
    <w:rsid w:val="001E07F4"/>
    <w:rsid w:val="001E3FD0"/>
    <w:rsid w:val="001E46F1"/>
    <w:rsid w:val="001F30CB"/>
    <w:rsid w:val="001F44D8"/>
    <w:rsid w:val="001F4FD4"/>
    <w:rsid w:val="001F51F5"/>
    <w:rsid w:val="001F5846"/>
    <w:rsid w:val="002003D3"/>
    <w:rsid w:val="00201923"/>
    <w:rsid w:val="00201B19"/>
    <w:rsid w:val="00207B81"/>
    <w:rsid w:val="00213B4A"/>
    <w:rsid w:val="00214361"/>
    <w:rsid w:val="00214C04"/>
    <w:rsid w:val="00215A2D"/>
    <w:rsid w:val="00220B51"/>
    <w:rsid w:val="00220DB6"/>
    <w:rsid w:val="00226A2A"/>
    <w:rsid w:val="002279D6"/>
    <w:rsid w:val="00231E08"/>
    <w:rsid w:val="0023393B"/>
    <w:rsid w:val="00235465"/>
    <w:rsid w:val="0023763D"/>
    <w:rsid w:val="00237AEA"/>
    <w:rsid w:val="002401CF"/>
    <w:rsid w:val="00241903"/>
    <w:rsid w:val="00241E53"/>
    <w:rsid w:val="00245B1F"/>
    <w:rsid w:val="00245F9D"/>
    <w:rsid w:val="00246673"/>
    <w:rsid w:val="002468E5"/>
    <w:rsid w:val="002511D5"/>
    <w:rsid w:val="002518F5"/>
    <w:rsid w:val="002536B8"/>
    <w:rsid w:val="00253ACE"/>
    <w:rsid w:val="002603A5"/>
    <w:rsid w:val="00263316"/>
    <w:rsid w:val="002644C9"/>
    <w:rsid w:val="00264B02"/>
    <w:rsid w:val="00265341"/>
    <w:rsid w:val="00265712"/>
    <w:rsid w:val="0026574E"/>
    <w:rsid w:val="002657EB"/>
    <w:rsid w:val="00267568"/>
    <w:rsid w:val="00271500"/>
    <w:rsid w:val="00273728"/>
    <w:rsid w:val="00273C61"/>
    <w:rsid w:val="00274751"/>
    <w:rsid w:val="002767F6"/>
    <w:rsid w:val="00277557"/>
    <w:rsid w:val="002806D6"/>
    <w:rsid w:val="00280ED3"/>
    <w:rsid w:val="00284420"/>
    <w:rsid w:val="00286338"/>
    <w:rsid w:val="00291686"/>
    <w:rsid w:val="00291CB5"/>
    <w:rsid w:val="00292D17"/>
    <w:rsid w:val="00292D1A"/>
    <w:rsid w:val="00292F54"/>
    <w:rsid w:val="00294C00"/>
    <w:rsid w:val="002A063E"/>
    <w:rsid w:val="002A2003"/>
    <w:rsid w:val="002A4AC7"/>
    <w:rsid w:val="002A50FE"/>
    <w:rsid w:val="002A7E42"/>
    <w:rsid w:val="002B0F44"/>
    <w:rsid w:val="002B1DCB"/>
    <w:rsid w:val="002B1FAC"/>
    <w:rsid w:val="002B2546"/>
    <w:rsid w:val="002B3142"/>
    <w:rsid w:val="002B4B06"/>
    <w:rsid w:val="002B6A4D"/>
    <w:rsid w:val="002B7435"/>
    <w:rsid w:val="002B755D"/>
    <w:rsid w:val="002C2FE3"/>
    <w:rsid w:val="002C3215"/>
    <w:rsid w:val="002C3BA3"/>
    <w:rsid w:val="002C4129"/>
    <w:rsid w:val="002C511A"/>
    <w:rsid w:val="002C5BB8"/>
    <w:rsid w:val="002C6B7A"/>
    <w:rsid w:val="002D4AB5"/>
    <w:rsid w:val="002D7760"/>
    <w:rsid w:val="002E2206"/>
    <w:rsid w:val="002E2C62"/>
    <w:rsid w:val="002E732B"/>
    <w:rsid w:val="002F3BA1"/>
    <w:rsid w:val="002F48E9"/>
    <w:rsid w:val="002F4982"/>
    <w:rsid w:val="002F5F3B"/>
    <w:rsid w:val="002F6ECF"/>
    <w:rsid w:val="002F7E2A"/>
    <w:rsid w:val="00300041"/>
    <w:rsid w:val="00300A1F"/>
    <w:rsid w:val="00310E63"/>
    <w:rsid w:val="00311D77"/>
    <w:rsid w:val="003139D5"/>
    <w:rsid w:val="00314E70"/>
    <w:rsid w:val="00315AD0"/>
    <w:rsid w:val="00321DA4"/>
    <w:rsid w:val="0032268A"/>
    <w:rsid w:val="00324FB3"/>
    <w:rsid w:val="003302DC"/>
    <w:rsid w:val="003307EC"/>
    <w:rsid w:val="003328B4"/>
    <w:rsid w:val="00334B6E"/>
    <w:rsid w:val="00336568"/>
    <w:rsid w:val="003367E8"/>
    <w:rsid w:val="00337788"/>
    <w:rsid w:val="00340858"/>
    <w:rsid w:val="00341820"/>
    <w:rsid w:val="00341E95"/>
    <w:rsid w:val="00343511"/>
    <w:rsid w:val="00345813"/>
    <w:rsid w:val="003464BB"/>
    <w:rsid w:val="00347586"/>
    <w:rsid w:val="00354CBF"/>
    <w:rsid w:val="00357CE8"/>
    <w:rsid w:val="003635DC"/>
    <w:rsid w:val="00367568"/>
    <w:rsid w:val="00371AA9"/>
    <w:rsid w:val="00373C32"/>
    <w:rsid w:val="00373CD0"/>
    <w:rsid w:val="003742BF"/>
    <w:rsid w:val="00374D73"/>
    <w:rsid w:val="003850BD"/>
    <w:rsid w:val="0038532E"/>
    <w:rsid w:val="003858BD"/>
    <w:rsid w:val="00385E2A"/>
    <w:rsid w:val="00391E91"/>
    <w:rsid w:val="00392A84"/>
    <w:rsid w:val="00392B1C"/>
    <w:rsid w:val="00392DFB"/>
    <w:rsid w:val="003965F3"/>
    <w:rsid w:val="003A1F16"/>
    <w:rsid w:val="003A3090"/>
    <w:rsid w:val="003A36C2"/>
    <w:rsid w:val="003A3A81"/>
    <w:rsid w:val="003A41D9"/>
    <w:rsid w:val="003A763F"/>
    <w:rsid w:val="003B3395"/>
    <w:rsid w:val="003B38E0"/>
    <w:rsid w:val="003B5D8F"/>
    <w:rsid w:val="003B5EBA"/>
    <w:rsid w:val="003B7762"/>
    <w:rsid w:val="003C2C08"/>
    <w:rsid w:val="003C2D38"/>
    <w:rsid w:val="003C341E"/>
    <w:rsid w:val="003C5033"/>
    <w:rsid w:val="003D07A9"/>
    <w:rsid w:val="003D3C25"/>
    <w:rsid w:val="003D4B00"/>
    <w:rsid w:val="003D4B4A"/>
    <w:rsid w:val="003D5E53"/>
    <w:rsid w:val="003E1A44"/>
    <w:rsid w:val="003E2DF0"/>
    <w:rsid w:val="003E54FF"/>
    <w:rsid w:val="003E7FF4"/>
    <w:rsid w:val="003F34AC"/>
    <w:rsid w:val="003F5BAF"/>
    <w:rsid w:val="003F7184"/>
    <w:rsid w:val="00402790"/>
    <w:rsid w:val="004051D0"/>
    <w:rsid w:val="00407B25"/>
    <w:rsid w:val="00407ED4"/>
    <w:rsid w:val="004109E4"/>
    <w:rsid w:val="00415C35"/>
    <w:rsid w:val="00417632"/>
    <w:rsid w:val="00420B5B"/>
    <w:rsid w:val="00421A40"/>
    <w:rsid w:val="0042343E"/>
    <w:rsid w:val="0042357D"/>
    <w:rsid w:val="004237D0"/>
    <w:rsid w:val="00427849"/>
    <w:rsid w:val="00430961"/>
    <w:rsid w:val="0043390D"/>
    <w:rsid w:val="004376CA"/>
    <w:rsid w:val="004401DF"/>
    <w:rsid w:val="00440FB9"/>
    <w:rsid w:val="004428B0"/>
    <w:rsid w:val="004433E7"/>
    <w:rsid w:val="004436A3"/>
    <w:rsid w:val="004450F7"/>
    <w:rsid w:val="00446786"/>
    <w:rsid w:val="00447787"/>
    <w:rsid w:val="00454880"/>
    <w:rsid w:val="00455743"/>
    <w:rsid w:val="004567C3"/>
    <w:rsid w:val="0045770F"/>
    <w:rsid w:val="004600AD"/>
    <w:rsid w:val="004612C5"/>
    <w:rsid w:val="00461534"/>
    <w:rsid w:val="0046215A"/>
    <w:rsid w:val="00462903"/>
    <w:rsid w:val="004678A1"/>
    <w:rsid w:val="00467E10"/>
    <w:rsid w:val="00471C3C"/>
    <w:rsid w:val="004724B8"/>
    <w:rsid w:val="00474F03"/>
    <w:rsid w:val="0048403F"/>
    <w:rsid w:val="00484678"/>
    <w:rsid w:val="00485D97"/>
    <w:rsid w:val="00494801"/>
    <w:rsid w:val="00494912"/>
    <w:rsid w:val="004949E4"/>
    <w:rsid w:val="00495D09"/>
    <w:rsid w:val="004965E1"/>
    <w:rsid w:val="004A0790"/>
    <w:rsid w:val="004A62AC"/>
    <w:rsid w:val="004B0077"/>
    <w:rsid w:val="004B0228"/>
    <w:rsid w:val="004B12F2"/>
    <w:rsid w:val="004B23C2"/>
    <w:rsid w:val="004B3FBC"/>
    <w:rsid w:val="004C4E3D"/>
    <w:rsid w:val="004C5EF1"/>
    <w:rsid w:val="004C6953"/>
    <w:rsid w:val="004D168E"/>
    <w:rsid w:val="004D1CD0"/>
    <w:rsid w:val="004D269A"/>
    <w:rsid w:val="004E0252"/>
    <w:rsid w:val="004E0348"/>
    <w:rsid w:val="004E6635"/>
    <w:rsid w:val="004F0C72"/>
    <w:rsid w:val="004F1CD7"/>
    <w:rsid w:val="00502953"/>
    <w:rsid w:val="00503D84"/>
    <w:rsid w:val="00510496"/>
    <w:rsid w:val="00520B9B"/>
    <w:rsid w:val="005231B5"/>
    <w:rsid w:val="0052361F"/>
    <w:rsid w:val="00524135"/>
    <w:rsid w:val="00530F76"/>
    <w:rsid w:val="00535832"/>
    <w:rsid w:val="00535D9F"/>
    <w:rsid w:val="00535F86"/>
    <w:rsid w:val="005376E2"/>
    <w:rsid w:val="0054044C"/>
    <w:rsid w:val="005414AC"/>
    <w:rsid w:val="00546E69"/>
    <w:rsid w:val="00547391"/>
    <w:rsid w:val="00552C90"/>
    <w:rsid w:val="0055361C"/>
    <w:rsid w:val="00554413"/>
    <w:rsid w:val="00554B22"/>
    <w:rsid w:val="00554DDF"/>
    <w:rsid w:val="005561B2"/>
    <w:rsid w:val="005609D4"/>
    <w:rsid w:val="00563D32"/>
    <w:rsid w:val="005648D6"/>
    <w:rsid w:val="00565383"/>
    <w:rsid w:val="00565C40"/>
    <w:rsid w:val="005677F9"/>
    <w:rsid w:val="0056799B"/>
    <w:rsid w:val="00571FCF"/>
    <w:rsid w:val="0057289E"/>
    <w:rsid w:val="00572B51"/>
    <w:rsid w:val="00575214"/>
    <w:rsid w:val="00576948"/>
    <w:rsid w:val="00580743"/>
    <w:rsid w:val="005812E7"/>
    <w:rsid w:val="00583791"/>
    <w:rsid w:val="00584712"/>
    <w:rsid w:val="00586333"/>
    <w:rsid w:val="0058771D"/>
    <w:rsid w:val="005914C9"/>
    <w:rsid w:val="00592467"/>
    <w:rsid w:val="00596145"/>
    <w:rsid w:val="005A132D"/>
    <w:rsid w:val="005A1E00"/>
    <w:rsid w:val="005A3C4E"/>
    <w:rsid w:val="005B289E"/>
    <w:rsid w:val="005B3867"/>
    <w:rsid w:val="005B5B72"/>
    <w:rsid w:val="005B5F85"/>
    <w:rsid w:val="005C0D4C"/>
    <w:rsid w:val="005C0E32"/>
    <w:rsid w:val="005C1EEE"/>
    <w:rsid w:val="005C30BD"/>
    <w:rsid w:val="005C316C"/>
    <w:rsid w:val="005C4BE3"/>
    <w:rsid w:val="005C68E8"/>
    <w:rsid w:val="005C6FC3"/>
    <w:rsid w:val="005C7B54"/>
    <w:rsid w:val="005D0111"/>
    <w:rsid w:val="005D0F62"/>
    <w:rsid w:val="005D14E3"/>
    <w:rsid w:val="005D5E23"/>
    <w:rsid w:val="005D7262"/>
    <w:rsid w:val="005E006A"/>
    <w:rsid w:val="005E1F47"/>
    <w:rsid w:val="005E72EA"/>
    <w:rsid w:val="005E7854"/>
    <w:rsid w:val="005E7BF5"/>
    <w:rsid w:val="005F0348"/>
    <w:rsid w:val="005F0AF9"/>
    <w:rsid w:val="005F6C6D"/>
    <w:rsid w:val="00601353"/>
    <w:rsid w:val="00601D55"/>
    <w:rsid w:val="00603D7B"/>
    <w:rsid w:val="00604ECC"/>
    <w:rsid w:val="00605873"/>
    <w:rsid w:val="006069AE"/>
    <w:rsid w:val="00610FF9"/>
    <w:rsid w:val="00611D1E"/>
    <w:rsid w:val="00612C86"/>
    <w:rsid w:val="00621CE5"/>
    <w:rsid w:val="00625A95"/>
    <w:rsid w:val="00626EC6"/>
    <w:rsid w:val="006275A9"/>
    <w:rsid w:val="00630F87"/>
    <w:rsid w:val="006329D4"/>
    <w:rsid w:val="006335F6"/>
    <w:rsid w:val="00633C02"/>
    <w:rsid w:val="006350B8"/>
    <w:rsid w:val="006377FB"/>
    <w:rsid w:val="00651C6C"/>
    <w:rsid w:val="00652779"/>
    <w:rsid w:val="00657BED"/>
    <w:rsid w:val="0066159B"/>
    <w:rsid w:val="0066293B"/>
    <w:rsid w:val="00663EFA"/>
    <w:rsid w:val="00664DE6"/>
    <w:rsid w:val="006654D3"/>
    <w:rsid w:val="006737D0"/>
    <w:rsid w:val="006739D9"/>
    <w:rsid w:val="0067705C"/>
    <w:rsid w:val="0068086A"/>
    <w:rsid w:val="00687B28"/>
    <w:rsid w:val="00687BBF"/>
    <w:rsid w:val="006913C4"/>
    <w:rsid w:val="00692F7D"/>
    <w:rsid w:val="00693B27"/>
    <w:rsid w:val="00695F88"/>
    <w:rsid w:val="006A1F1C"/>
    <w:rsid w:val="006A3304"/>
    <w:rsid w:val="006B16E9"/>
    <w:rsid w:val="006B4F06"/>
    <w:rsid w:val="006B7911"/>
    <w:rsid w:val="006C241A"/>
    <w:rsid w:val="006C2F4F"/>
    <w:rsid w:val="006C396E"/>
    <w:rsid w:val="006C46DC"/>
    <w:rsid w:val="006C51E8"/>
    <w:rsid w:val="006D0046"/>
    <w:rsid w:val="006D0064"/>
    <w:rsid w:val="006D42FE"/>
    <w:rsid w:val="006D65C7"/>
    <w:rsid w:val="006D7CFF"/>
    <w:rsid w:val="006E3415"/>
    <w:rsid w:val="006E3B53"/>
    <w:rsid w:val="006F4BDB"/>
    <w:rsid w:val="006F5B9A"/>
    <w:rsid w:val="0070298B"/>
    <w:rsid w:val="00707844"/>
    <w:rsid w:val="007134AD"/>
    <w:rsid w:val="00714DF6"/>
    <w:rsid w:val="007169C1"/>
    <w:rsid w:val="0072293C"/>
    <w:rsid w:val="00723648"/>
    <w:rsid w:val="007240CD"/>
    <w:rsid w:val="00725837"/>
    <w:rsid w:val="007272AB"/>
    <w:rsid w:val="00730E3B"/>
    <w:rsid w:val="00741CD5"/>
    <w:rsid w:val="007423CA"/>
    <w:rsid w:val="00742E3D"/>
    <w:rsid w:val="00743D5D"/>
    <w:rsid w:val="00744910"/>
    <w:rsid w:val="00745796"/>
    <w:rsid w:val="00745D90"/>
    <w:rsid w:val="00747814"/>
    <w:rsid w:val="00751820"/>
    <w:rsid w:val="007528B7"/>
    <w:rsid w:val="00752CBB"/>
    <w:rsid w:val="00754DCB"/>
    <w:rsid w:val="00766D2F"/>
    <w:rsid w:val="00766DFC"/>
    <w:rsid w:val="0077656C"/>
    <w:rsid w:val="00782F70"/>
    <w:rsid w:val="0079129C"/>
    <w:rsid w:val="007923BD"/>
    <w:rsid w:val="00795655"/>
    <w:rsid w:val="007972A4"/>
    <w:rsid w:val="007A0F03"/>
    <w:rsid w:val="007A2444"/>
    <w:rsid w:val="007A2A4B"/>
    <w:rsid w:val="007B299F"/>
    <w:rsid w:val="007C0907"/>
    <w:rsid w:val="007C3EBC"/>
    <w:rsid w:val="007C536E"/>
    <w:rsid w:val="007C6A95"/>
    <w:rsid w:val="007C78E0"/>
    <w:rsid w:val="007D16ED"/>
    <w:rsid w:val="007D37DF"/>
    <w:rsid w:val="007E0868"/>
    <w:rsid w:val="007E0966"/>
    <w:rsid w:val="007E286E"/>
    <w:rsid w:val="007E3906"/>
    <w:rsid w:val="007E64BE"/>
    <w:rsid w:val="007F09FC"/>
    <w:rsid w:val="007F1858"/>
    <w:rsid w:val="007F32FE"/>
    <w:rsid w:val="007F3908"/>
    <w:rsid w:val="007F3FA0"/>
    <w:rsid w:val="007F40EC"/>
    <w:rsid w:val="007F54E1"/>
    <w:rsid w:val="007F62C0"/>
    <w:rsid w:val="007F6E4F"/>
    <w:rsid w:val="008027EF"/>
    <w:rsid w:val="00802869"/>
    <w:rsid w:val="00803A3F"/>
    <w:rsid w:val="00804649"/>
    <w:rsid w:val="0081093D"/>
    <w:rsid w:val="00810CA8"/>
    <w:rsid w:val="00811283"/>
    <w:rsid w:val="0081208C"/>
    <w:rsid w:val="00816DF4"/>
    <w:rsid w:val="00820A50"/>
    <w:rsid w:val="0082136D"/>
    <w:rsid w:val="008224AD"/>
    <w:rsid w:val="008256E5"/>
    <w:rsid w:val="00835404"/>
    <w:rsid w:val="00835F7A"/>
    <w:rsid w:val="00841C13"/>
    <w:rsid w:val="0084490D"/>
    <w:rsid w:val="00847151"/>
    <w:rsid w:val="008516CB"/>
    <w:rsid w:val="008558CD"/>
    <w:rsid w:val="0085692D"/>
    <w:rsid w:val="00857333"/>
    <w:rsid w:val="008605EC"/>
    <w:rsid w:val="00862D12"/>
    <w:rsid w:val="0086313F"/>
    <w:rsid w:val="0086345B"/>
    <w:rsid w:val="00863783"/>
    <w:rsid w:val="00864D5E"/>
    <w:rsid w:val="008740ED"/>
    <w:rsid w:val="008767DD"/>
    <w:rsid w:val="008779D5"/>
    <w:rsid w:val="0088047D"/>
    <w:rsid w:val="00882248"/>
    <w:rsid w:val="00893789"/>
    <w:rsid w:val="00893935"/>
    <w:rsid w:val="00896E1A"/>
    <w:rsid w:val="00897FED"/>
    <w:rsid w:val="008A4E71"/>
    <w:rsid w:val="008A5AA8"/>
    <w:rsid w:val="008A5C39"/>
    <w:rsid w:val="008B1154"/>
    <w:rsid w:val="008B4836"/>
    <w:rsid w:val="008C155A"/>
    <w:rsid w:val="008C4E97"/>
    <w:rsid w:val="008C70B1"/>
    <w:rsid w:val="008D2A34"/>
    <w:rsid w:val="008D564E"/>
    <w:rsid w:val="008D7709"/>
    <w:rsid w:val="008E1683"/>
    <w:rsid w:val="008E26D2"/>
    <w:rsid w:val="008E682D"/>
    <w:rsid w:val="008E7EE5"/>
    <w:rsid w:val="008F0825"/>
    <w:rsid w:val="008F1C10"/>
    <w:rsid w:val="009003E1"/>
    <w:rsid w:val="0090041E"/>
    <w:rsid w:val="009011A2"/>
    <w:rsid w:val="00901FA6"/>
    <w:rsid w:val="00902851"/>
    <w:rsid w:val="00903815"/>
    <w:rsid w:val="00906585"/>
    <w:rsid w:val="0091112F"/>
    <w:rsid w:val="00913945"/>
    <w:rsid w:val="00913D6E"/>
    <w:rsid w:val="00915BF3"/>
    <w:rsid w:val="00927EFE"/>
    <w:rsid w:val="009319C6"/>
    <w:rsid w:val="00934D36"/>
    <w:rsid w:val="00935A76"/>
    <w:rsid w:val="009368A9"/>
    <w:rsid w:val="009402C4"/>
    <w:rsid w:val="009403D4"/>
    <w:rsid w:val="00942C6F"/>
    <w:rsid w:val="00944204"/>
    <w:rsid w:val="00945011"/>
    <w:rsid w:val="009459AA"/>
    <w:rsid w:val="00946B07"/>
    <w:rsid w:val="00947693"/>
    <w:rsid w:val="009529B6"/>
    <w:rsid w:val="00960927"/>
    <w:rsid w:val="0096124D"/>
    <w:rsid w:val="00962662"/>
    <w:rsid w:val="009638AC"/>
    <w:rsid w:val="00971014"/>
    <w:rsid w:val="009773CD"/>
    <w:rsid w:val="0098110B"/>
    <w:rsid w:val="00981256"/>
    <w:rsid w:val="00982336"/>
    <w:rsid w:val="00983CE8"/>
    <w:rsid w:val="009871FB"/>
    <w:rsid w:val="00994028"/>
    <w:rsid w:val="00994133"/>
    <w:rsid w:val="0099515E"/>
    <w:rsid w:val="00995701"/>
    <w:rsid w:val="009960B4"/>
    <w:rsid w:val="009965F5"/>
    <w:rsid w:val="009A13A9"/>
    <w:rsid w:val="009A212B"/>
    <w:rsid w:val="009B2307"/>
    <w:rsid w:val="009B2959"/>
    <w:rsid w:val="009B5A8D"/>
    <w:rsid w:val="009B5BFA"/>
    <w:rsid w:val="009B6B7C"/>
    <w:rsid w:val="009B70C6"/>
    <w:rsid w:val="009C5397"/>
    <w:rsid w:val="009C5F02"/>
    <w:rsid w:val="009C662C"/>
    <w:rsid w:val="009C6A86"/>
    <w:rsid w:val="009D1ABC"/>
    <w:rsid w:val="009D2D05"/>
    <w:rsid w:val="009D4355"/>
    <w:rsid w:val="009D4913"/>
    <w:rsid w:val="009E0251"/>
    <w:rsid w:val="009E433C"/>
    <w:rsid w:val="009E5D59"/>
    <w:rsid w:val="009E7556"/>
    <w:rsid w:val="009F0301"/>
    <w:rsid w:val="009F2F93"/>
    <w:rsid w:val="009F647B"/>
    <w:rsid w:val="009F6899"/>
    <w:rsid w:val="00A01B15"/>
    <w:rsid w:val="00A0346E"/>
    <w:rsid w:val="00A03FC2"/>
    <w:rsid w:val="00A0712F"/>
    <w:rsid w:val="00A117C1"/>
    <w:rsid w:val="00A12763"/>
    <w:rsid w:val="00A14E9A"/>
    <w:rsid w:val="00A16C71"/>
    <w:rsid w:val="00A213CA"/>
    <w:rsid w:val="00A2263B"/>
    <w:rsid w:val="00A23F83"/>
    <w:rsid w:val="00A26E42"/>
    <w:rsid w:val="00A40F27"/>
    <w:rsid w:val="00A4233F"/>
    <w:rsid w:val="00A53452"/>
    <w:rsid w:val="00A5377C"/>
    <w:rsid w:val="00A55627"/>
    <w:rsid w:val="00A570D0"/>
    <w:rsid w:val="00A577A0"/>
    <w:rsid w:val="00A62F83"/>
    <w:rsid w:val="00A646AC"/>
    <w:rsid w:val="00A64708"/>
    <w:rsid w:val="00A65063"/>
    <w:rsid w:val="00A702D9"/>
    <w:rsid w:val="00A7053B"/>
    <w:rsid w:val="00A7084B"/>
    <w:rsid w:val="00A72627"/>
    <w:rsid w:val="00A73E7E"/>
    <w:rsid w:val="00A73F47"/>
    <w:rsid w:val="00A80F2A"/>
    <w:rsid w:val="00A8140A"/>
    <w:rsid w:val="00A81852"/>
    <w:rsid w:val="00A8286E"/>
    <w:rsid w:val="00A831D0"/>
    <w:rsid w:val="00A85A05"/>
    <w:rsid w:val="00A85D96"/>
    <w:rsid w:val="00A87807"/>
    <w:rsid w:val="00A87BCB"/>
    <w:rsid w:val="00A929F1"/>
    <w:rsid w:val="00A93C0B"/>
    <w:rsid w:val="00A95A3E"/>
    <w:rsid w:val="00A974CF"/>
    <w:rsid w:val="00AA2466"/>
    <w:rsid w:val="00AA3D34"/>
    <w:rsid w:val="00AA47AF"/>
    <w:rsid w:val="00AA4B19"/>
    <w:rsid w:val="00AB03B4"/>
    <w:rsid w:val="00AB16FD"/>
    <w:rsid w:val="00AB1E98"/>
    <w:rsid w:val="00AB2D21"/>
    <w:rsid w:val="00AB352D"/>
    <w:rsid w:val="00AB45F1"/>
    <w:rsid w:val="00AB74F4"/>
    <w:rsid w:val="00AB7FE8"/>
    <w:rsid w:val="00AC2513"/>
    <w:rsid w:val="00AC2883"/>
    <w:rsid w:val="00AC2E40"/>
    <w:rsid w:val="00AC70EB"/>
    <w:rsid w:val="00AD0403"/>
    <w:rsid w:val="00AD0B92"/>
    <w:rsid w:val="00AD1DE4"/>
    <w:rsid w:val="00AD6594"/>
    <w:rsid w:val="00AE114E"/>
    <w:rsid w:val="00AE48EB"/>
    <w:rsid w:val="00AE4AFD"/>
    <w:rsid w:val="00AE6408"/>
    <w:rsid w:val="00AE6BF2"/>
    <w:rsid w:val="00AF15C3"/>
    <w:rsid w:val="00AF4827"/>
    <w:rsid w:val="00AF4E0D"/>
    <w:rsid w:val="00AF76DA"/>
    <w:rsid w:val="00B00417"/>
    <w:rsid w:val="00B03693"/>
    <w:rsid w:val="00B03975"/>
    <w:rsid w:val="00B04F69"/>
    <w:rsid w:val="00B0675F"/>
    <w:rsid w:val="00B10D8F"/>
    <w:rsid w:val="00B13C8E"/>
    <w:rsid w:val="00B14273"/>
    <w:rsid w:val="00B15959"/>
    <w:rsid w:val="00B16E81"/>
    <w:rsid w:val="00B17141"/>
    <w:rsid w:val="00B172A2"/>
    <w:rsid w:val="00B2107B"/>
    <w:rsid w:val="00B2388B"/>
    <w:rsid w:val="00B2418F"/>
    <w:rsid w:val="00B2438E"/>
    <w:rsid w:val="00B26EF9"/>
    <w:rsid w:val="00B3146E"/>
    <w:rsid w:val="00B33E1E"/>
    <w:rsid w:val="00B42295"/>
    <w:rsid w:val="00B45CFF"/>
    <w:rsid w:val="00B4641B"/>
    <w:rsid w:val="00B51797"/>
    <w:rsid w:val="00B55284"/>
    <w:rsid w:val="00B57068"/>
    <w:rsid w:val="00B60F99"/>
    <w:rsid w:val="00B6274A"/>
    <w:rsid w:val="00B630FC"/>
    <w:rsid w:val="00B63E01"/>
    <w:rsid w:val="00B65496"/>
    <w:rsid w:val="00B73549"/>
    <w:rsid w:val="00B74AB6"/>
    <w:rsid w:val="00B74B2B"/>
    <w:rsid w:val="00B753FA"/>
    <w:rsid w:val="00B76713"/>
    <w:rsid w:val="00B76A7C"/>
    <w:rsid w:val="00B7701D"/>
    <w:rsid w:val="00B774DD"/>
    <w:rsid w:val="00B84AC3"/>
    <w:rsid w:val="00B8536A"/>
    <w:rsid w:val="00B869E1"/>
    <w:rsid w:val="00B939F7"/>
    <w:rsid w:val="00B96951"/>
    <w:rsid w:val="00B970DE"/>
    <w:rsid w:val="00BA0F54"/>
    <w:rsid w:val="00BA3B9F"/>
    <w:rsid w:val="00BA547E"/>
    <w:rsid w:val="00BA6D82"/>
    <w:rsid w:val="00BA6EAB"/>
    <w:rsid w:val="00BB0F89"/>
    <w:rsid w:val="00BB5402"/>
    <w:rsid w:val="00BC0C23"/>
    <w:rsid w:val="00BC152A"/>
    <w:rsid w:val="00BC1D02"/>
    <w:rsid w:val="00BC3B38"/>
    <w:rsid w:val="00BC4605"/>
    <w:rsid w:val="00BC559B"/>
    <w:rsid w:val="00BC683F"/>
    <w:rsid w:val="00BD2392"/>
    <w:rsid w:val="00BD2C9D"/>
    <w:rsid w:val="00BD4199"/>
    <w:rsid w:val="00BD6C3F"/>
    <w:rsid w:val="00BD72FA"/>
    <w:rsid w:val="00BD789D"/>
    <w:rsid w:val="00BE4071"/>
    <w:rsid w:val="00BE45B5"/>
    <w:rsid w:val="00BE46D0"/>
    <w:rsid w:val="00BE53E3"/>
    <w:rsid w:val="00BE7732"/>
    <w:rsid w:val="00BF18AC"/>
    <w:rsid w:val="00BF2578"/>
    <w:rsid w:val="00BF4855"/>
    <w:rsid w:val="00C00459"/>
    <w:rsid w:val="00C0176F"/>
    <w:rsid w:val="00C0561D"/>
    <w:rsid w:val="00C0701E"/>
    <w:rsid w:val="00C1339F"/>
    <w:rsid w:val="00C15B5F"/>
    <w:rsid w:val="00C202D9"/>
    <w:rsid w:val="00C205C9"/>
    <w:rsid w:val="00C20CD1"/>
    <w:rsid w:val="00C251C4"/>
    <w:rsid w:val="00C30B46"/>
    <w:rsid w:val="00C31395"/>
    <w:rsid w:val="00C32B71"/>
    <w:rsid w:val="00C33050"/>
    <w:rsid w:val="00C338B6"/>
    <w:rsid w:val="00C35DCD"/>
    <w:rsid w:val="00C3702A"/>
    <w:rsid w:val="00C403FC"/>
    <w:rsid w:val="00C43A34"/>
    <w:rsid w:val="00C446F1"/>
    <w:rsid w:val="00C448E7"/>
    <w:rsid w:val="00C45BB1"/>
    <w:rsid w:val="00C546B6"/>
    <w:rsid w:val="00C56E6D"/>
    <w:rsid w:val="00C65726"/>
    <w:rsid w:val="00C65888"/>
    <w:rsid w:val="00C66769"/>
    <w:rsid w:val="00C67F12"/>
    <w:rsid w:val="00C72C1D"/>
    <w:rsid w:val="00C83907"/>
    <w:rsid w:val="00C846E0"/>
    <w:rsid w:val="00C870DC"/>
    <w:rsid w:val="00C87DD1"/>
    <w:rsid w:val="00C909C8"/>
    <w:rsid w:val="00C915C4"/>
    <w:rsid w:val="00C924B7"/>
    <w:rsid w:val="00C96F27"/>
    <w:rsid w:val="00CA282D"/>
    <w:rsid w:val="00CA296D"/>
    <w:rsid w:val="00CA6A34"/>
    <w:rsid w:val="00CA7762"/>
    <w:rsid w:val="00CB1002"/>
    <w:rsid w:val="00CB68D6"/>
    <w:rsid w:val="00CC08E3"/>
    <w:rsid w:val="00CC0B63"/>
    <w:rsid w:val="00CC4689"/>
    <w:rsid w:val="00CC4CAA"/>
    <w:rsid w:val="00CC6391"/>
    <w:rsid w:val="00CD2ED0"/>
    <w:rsid w:val="00CD3FDB"/>
    <w:rsid w:val="00CD56B6"/>
    <w:rsid w:val="00CE00DE"/>
    <w:rsid w:val="00CE0C27"/>
    <w:rsid w:val="00CE679D"/>
    <w:rsid w:val="00CF3266"/>
    <w:rsid w:val="00CF50ED"/>
    <w:rsid w:val="00D12C44"/>
    <w:rsid w:val="00D15CB6"/>
    <w:rsid w:val="00D17298"/>
    <w:rsid w:val="00D25AB8"/>
    <w:rsid w:val="00D27B76"/>
    <w:rsid w:val="00D32843"/>
    <w:rsid w:val="00D353B5"/>
    <w:rsid w:val="00D36430"/>
    <w:rsid w:val="00D4060A"/>
    <w:rsid w:val="00D41C16"/>
    <w:rsid w:val="00D42D00"/>
    <w:rsid w:val="00D440C1"/>
    <w:rsid w:val="00D450E5"/>
    <w:rsid w:val="00D5302C"/>
    <w:rsid w:val="00D567B7"/>
    <w:rsid w:val="00D567C5"/>
    <w:rsid w:val="00D6152B"/>
    <w:rsid w:val="00D65210"/>
    <w:rsid w:val="00D65ADB"/>
    <w:rsid w:val="00D65D15"/>
    <w:rsid w:val="00D70B57"/>
    <w:rsid w:val="00D72B3E"/>
    <w:rsid w:val="00D7318A"/>
    <w:rsid w:val="00D73E31"/>
    <w:rsid w:val="00D75769"/>
    <w:rsid w:val="00D8009A"/>
    <w:rsid w:val="00D82FB2"/>
    <w:rsid w:val="00D83EFD"/>
    <w:rsid w:val="00D8610D"/>
    <w:rsid w:val="00D86571"/>
    <w:rsid w:val="00D870DA"/>
    <w:rsid w:val="00D87EC7"/>
    <w:rsid w:val="00D9189F"/>
    <w:rsid w:val="00D93BBA"/>
    <w:rsid w:val="00D95805"/>
    <w:rsid w:val="00D97930"/>
    <w:rsid w:val="00DA4B7C"/>
    <w:rsid w:val="00DA774C"/>
    <w:rsid w:val="00DA7A8C"/>
    <w:rsid w:val="00DB0B5F"/>
    <w:rsid w:val="00DB1165"/>
    <w:rsid w:val="00DB26C9"/>
    <w:rsid w:val="00DB27EF"/>
    <w:rsid w:val="00DB509B"/>
    <w:rsid w:val="00DB5EFF"/>
    <w:rsid w:val="00DC64F6"/>
    <w:rsid w:val="00DC66E0"/>
    <w:rsid w:val="00DD0A6C"/>
    <w:rsid w:val="00DD243C"/>
    <w:rsid w:val="00DD2510"/>
    <w:rsid w:val="00DD2666"/>
    <w:rsid w:val="00DD2AC2"/>
    <w:rsid w:val="00DD7BA6"/>
    <w:rsid w:val="00DD7C5A"/>
    <w:rsid w:val="00DE77F5"/>
    <w:rsid w:val="00DF1EF5"/>
    <w:rsid w:val="00E00EC5"/>
    <w:rsid w:val="00E02064"/>
    <w:rsid w:val="00E023A9"/>
    <w:rsid w:val="00E02625"/>
    <w:rsid w:val="00E07D0C"/>
    <w:rsid w:val="00E15AE0"/>
    <w:rsid w:val="00E16CAF"/>
    <w:rsid w:val="00E20119"/>
    <w:rsid w:val="00E20154"/>
    <w:rsid w:val="00E22A14"/>
    <w:rsid w:val="00E27A8F"/>
    <w:rsid w:val="00E317B1"/>
    <w:rsid w:val="00E40215"/>
    <w:rsid w:val="00E41ED7"/>
    <w:rsid w:val="00E44159"/>
    <w:rsid w:val="00E4560F"/>
    <w:rsid w:val="00E4693A"/>
    <w:rsid w:val="00E60A46"/>
    <w:rsid w:val="00E6161A"/>
    <w:rsid w:val="00E64361"/>
    <w:rsid w:val="00E70C9B"/>
    <w:rsid w:val="00E7798D"/>
    <w:rsid w:val="00E77B69"/>
    <w:rsid w:val="00E80948"/>
    <w:rsid w:val="00E81A8F"/>
    <w:rsid w:val="00E82181"/>
    <w:rsid w:val="00E83E99"/>
    <w:rsid w:val="00E843D6"/>
    <w:rsid w:val="00E851C0"/>
    <w:rsid w:val="00E86732"/>
    <w:rsid w:val="00E8775B"/>
    <w:rsid w:val="00E910E7"/>
    <w:rsid w:val="00E92F1F"/>
    <w:rsid w:val="00E946AA"/>
    <w:rsid w:val="00E94C53"/>
    <w:rsid w:val="00E95CE9"/>
    <w:rsid w:val="00E96F34"/>
    <w:rsid w:val="00EA0BE0"/>
    <w:rsid w:val="00EA1B05"/>
    <w:rsid w:val="00EA2E70"/>
    <w:rsid w:val="00EA639C"/>
    <w:rsid w:val="00EB052B"/>
    <w:rsid w:val="00EB06B1"/>
    <w:rsid w:val="00EB3535"/>
    <w:rsid w:val="00EB4085"/>
    <w:rsid w:val="00EB439D"/>
    <w:rsid w:val="00EB5EB4"/>
    <w:rsid w:val="00EB62BD"/>
    <w:rsid w:val="00EC46E5"/>
    <w:rsid w:val="00ED0646"/>
    <w:rsid w:val="00ED1EAF"/>
    <w:rsid w:val="00ED3A76"/>
    <w:rsid w:val="00ED45A5"/>
    <w:rsid w:val="00ED4E31"/>
    <w:rsid w:val="00EE1AB0"/>
    <w:rsid w:val="00EE253E"/>
    <w:rsid w:val="00EE3184"/>
    <w:rsid w:val="00EE77CD"/>
    <w:rsid w:val="00EE7A0E"/>
    <w:rsid w:val="00EF2485"/>
    <w:rsid w:val="00F012D4"/>
    <w:rsid w:val="00F01774"/>
    <w:rsid w:val="00F01B99"/>
    <w:rsid w:val="00F039B9"/>
    <w:rsid w:val="00F03B58"/>
    <w:rsid w:val="00F03D31"/>
    <w:rsid w:val="00F053DB"/>
    <w:rsid w:val="00F063C4"/>
    <w:rsid w:val="00F1169F"/>
    <w:rsid w:val="00F15E9C"/>
    <w:rsid w:val="00F17907"/>
    <w:rsid w:val="00F21303"/>
    <w:rsid w:val="00F213EF"/>
    <w:rsid w:val="00F2573E"/>
    <w:rsid w:val="00F25C6B"/>
    <w:rsid w:val="00F26C94"/>
    <w:rsid w:val="00F27837"/>
    <w:rsid w:val="00F3350D"/>
    <w:rsid w:val="00F33DE2"/>
    <w:rsid w:val="00F34136"/>
    <w:rsid w:val="00F36558"/>
    <w:rsid w:val="00F36789"/>
    <w:rsid w:val="00F402B8"/>
    <w:rsid w:val="00F426EB"/>
    <w:rsid w:val="00F434E1"/>
    <w:rsid w:val="00F46062"/>
    <w:rsid w:val="00F460C9"/>
    <w:rsid w:val="00F471C5"/>
    <w:rsid w:val="00F479EE"/>
    <w:rsid w:val="00F5239E"/>
    <w:rsid w:val="00F5506D"/>
    <w:rsid w:val="00F55A38"/>
    <w:rsid w:val="00F55D49"/>
    <w:rsid w:val="00F6052B"/>
    <w:rsid w:val="00F635F1"/>
    <w:rsid w:val="00F638AD"/>
    <w:rsid w:val="00F6550B"/>
    <w:rsid w:val="00F71953"/>
    <w:rsid w:val="00F734EC"/>
    <w:rsid w:val="00F73E28"/>
    <w:rsid w:val="00F74180"/>
    <w:rsid w:val="00F77961"/>
    <w:rsid w:val="00F80F75"/>
    <w:rsid w:val="00F82154"/>
    <w:rsid w:val="00F821E4"/>
    <w:rsid w:val="00F84F3C"/>
    <w:rsid w:val="00F85E25"/>
    <w:rsid w:val="00F91ADF"/>
    <w:rsid w:val="00F92356"/>
    <w:rsid w:val="00F93DE1"/>
    <w:rsid w:val="00F943C1"/>
    <w:rsid w:val="00F96246"/>
    <w:rsid w:val="00F965C1"/>
    <w:rsid w:val="00FA468C"/>
    <w:rsid w:val="00FA5ECE"/>
    <w:rsid w:val="00FA67F0"/>
    <w:rsid w:val="00FB5C9A"/>
    <w:rsid w:val="00FC35BA"/>
    <w:rsid w:val="00FC71D6"/>
    <w:rsid w:val="00FC7833"/>
    <w:rsid w:val="00FD5B74"/>
    <w:rsid w:val="00FD5F4A"/>
    <w:rsid w:val="00FE1F3A"/>
    <w:rsid w:val="00FE2A6E"/>
    <w:rsid w:val="00FE4A05"/>
    <w:rsid w:val="00FE746C"/>
    <w:rsid w:val="00FF077B"/>
    <w:rsid w:val="00FF2AC8"/>
    <w:rsid w:val="00FF32DB"/>
    <w:rsid w:val="00FF33CF"/>
    <w:rsid w:val="00FF4E87"/>
    <w:rsid w:val="00FF65BB"/>
    <w:rsid w:val="00FF6CBB"/>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893935"/>
    <w:pPr>
      <w:spacing w:after="200"/>
      <w:ind w:firstLine="0"/>
    </w:pPr>
  </w:style>
  <w:style w:type="paragraph" w:styleId="Heading1">
    <w:name w:val="heading 1"/>
    <w:next w:val="Normal"/>
    <w:link w:val="Heading1Char"/>
    <w:autoRedefine/>
    <w:uiPriority w:val="1"/>
    <w:qFormat/>
    <w:rsid w:val="00530F76"/>
    <w:pPr>
      <w:widowControl w:val="0"/>
      <w:spacing w:before="840" w:after="200"/>
      <w:ind w:firstLine="0"/>
      <w:outlineLvl w:val="0"/>
    </w:pPr>
    <w:rPr>
      <w:rFonts w:ascii="Arial Bold" w:eastAsiaTheme="majorEastAsia" w:hAnsi="Arial Bold" w:cstheme="majorBidi"/>
      <w:b/>
      <w:sz w:val="36"/>
      <w:szCs w:val="36"/>
    </w:rPr>
  </w:style>
  <w:style w:type="paragraph" w:styleId="Heading2">
    <w:name w:val="heading 2"/>
    <w:next w:val="ListParagraph"/>
    <w:link w:val="Heading2Char"/>
    <w:autoRedefine/>
    <w:uiPriority w:val="2"/>
    <w:qFormat/>
    <w:rsid w:val="00D353B5"/>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F36789"/>
    <w:pPr>
      <w:widowControl w:val="0"/>
      <w:numPr>
        <w:ilvl w:val="1"/>
        <w:numId w:val="4"/>
      </w:numPr>
      <w:spacing w:before="280" w:after="200"/>
      <w:ind w:left="794" w:hanging="794"/>
      <w:outlineLvl w:val="2"/>
    </w:pPr>
    <w:rPr>
      <w:rFonts w:ascii="Arial Bold" w:eastAsiaTheme="majorEastAsia" w:hAnsi="Arial Bold" w:cstheme="majorBidi"/>
      <w:b/>
      <w:sz w:val="28"/>
      <w:szCs w:val="26"/>
    </w:rPr>
  </w:style>
  <w:style w:type="paragraph" w:styleId="Heading4">
    <w:name w:val="heading 4"/>
    <w:basedOn w:val="Normal"/>
    <w:next w:val="Normal"/>
    <w:link w:val="Heading4Char"/>
    <w:uiPriority w:val="4"/>
    <w:rsid w:val="00134294"/>
    <w:pPr>
      <w:keepNext/>
      <w:keepLines/>
      <w:numPr>
        <w:ilvl w:val="3"/>
        <w:numId w:val="1"/>
      </w:numPr>
      <w:spacing w:before="40"/>
      <w:ind w:left="992" w:hanging="992"/>
      <w:outlineLvl w:val="3"/>
    </w:pPr>
    <w:rPr>
      <w:rFonts w:eastAsiaTheme="majorEastAsia" w:cstheme="majorBidi"/>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0F76"/>
    <w:rPr>
      <w:rFonts w:ascii="Arial Bold" w:eastAsiaTheme="majorEastAsia" w:hAnsi="Arial Bold" w:cstheme="majorBidi"/>
      <w:b/>
      <w:sz w:val="36"/>
      <w:szCs w:val="36"/>
    </w:rPr>
  </w:style>
  <w:style w:type="character" w:customStyle="1" w:styleId="Heading3Char">
    <w:name w:val="Heading 3 Char"/>
    <w:basedOn w:val="DefaultParagraphFont"/>
    <w:link w:val="Heading3"/>
    <w:uiPriority w:val="3"/>
    <w:rsid w:val="00F36789"/>
    <w:rPr>
      <w:rFonts w:ascii="Arial Bold" w:eastAsiaTheme="majorEastAsia" w:hAnsi="Arial Bold" w:cstheme="majorBidi"/>
      <w:b/>
      <w:sz w:val="28"/>
      <w:szCs w:val="26"/>
    </w:rPr>
  </w:style>
  <w:style w:type="paragraph" w:styleId="TOC1">
    <w:name w:val="toc 1"/>
    <w:basedOn w:val="Normal"/>
    <w:next w:val="Normal"/>
    <w:autoRedefine/>
    <w:uiPriority w:val="39"/>
    <w:rsid w:val="00B2107B"/>
    <w:pPr>
      <w:tabs>
        <w:tab w:val="left" w:pos="480"/>
        <w:tab w:val="right" w:leader="dot" w:pos="9016"/>
      </w:tabs>
      <w:spacing w:before="600"/>
      <w:ind w:left="425"/>
    </w:pPr>
  </w:style>
  <w:style w:type="character" w:customStyle="1" w:styleId="Heading2Char">
    <w:name w:val="Heading 2 Char"/>
    <w:basedOn w:val="DefaultParagraphFont"/>
    <w:link w:val="Heading2"/>
    <w:uiPriority w:val="2"/>
    <w:rsid w:val="00D353B5"/>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1D2C99"/>
    <w:rPr>
      <w:rFonts w:eastAsiaTheme="majorEastAsia" w:cstheme="majorBidi"/>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numPr>
        <w:ilvl w:val="0"/>
        <w:numId w:val="0"/>
      </w:num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D86571"/>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3A3A81"/>
    <w:pPr>
      <w:tabs>
        <w:tab w:val="right" w:pos="9026"/>
      </w:tabs>
      <w:jc w:val="center"/>
    </w:pPr>
    <w:rPr>
      <w:rFonts w:ascii="Times New Roman" w:hAnsi="Times New Roman" w:cs="Times New Roman"/>
      <w:b/>
    </w:rPr>
  </w:style>
  <w:style w:type="character" w:customStyle="1" w:styleId="FooterChar">
    <w:name w:val="Footer Char"/>
    <w:basedOn w:val="DefaultParagraphFont"/>
    <w:link w:val="Footer"/>
    <w:uiPriority w:val="99"/>
    <w:rsid w:val="003A3A81"/>
    <w:rPr>
      <w:rFonts w:ascii="Times New Roman" w:hAnsi="Times New Roman" w:cs="Times New Roman"/>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A132D"/>
    <w:pPr>
      <w:numPr>
        <w:ilvl w:val="0"/>
        <w:numId w:val="0"/>
      </w:numPr>
    </w:pPr>
  </w:style>
  <w:style w:type="character" w:customStyle="1" w:styleId="HowtoHeadingChar">
    <w:name w:val="How to Heading Char"/>
    <w:basedOn w:val="DefaultParagraphFont"/>
    <w:link w:val="HowtoHeading"/>
    <w:uiPriority w:val="5"/>
    <w:rsid w:val="005A132D"/>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5A132D"/>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A132D"/>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9960B4"/>
    <w:rPr>
      <w:sz w:val="16"/>
      <w:szCs w:val="16"/>
    </w:rPr>
  </w:style>
  <w:style w:type="paragraph" w:styleId="CommentText">
    <w:name w:val="annotation text"/>
    <w:basedOn w:val="Normal"/>
    <w:link w:val="CommentTextChar"/>
    <w:uiPriority w:val="99"/>
    <w:semiHidden/>
    <w:rsid w:val="009960B4"/>
    <w:pPr>
      <w:spacing w:line="240" w:lineRule="auto"/>
    </w:pPr>
    <w:rPr>
      <w:sz w:val="20"/>
      <w:szCs w:val="20"/>
    </w:rPr>
  </w:style>
  <w:style w:type="character" w:customStyle="1" w:styleId="CommentTextChar">
    <w:name w:val="Comment Text Char"/>
    <w:basedOn w:val="DefaultParagraphFont"/>
    <w:link w:val="CommentText"/>
    <w:uiPriority w:val="99"/>
    <w:semiHidden/>
    <w:rsid w:val="009960B4"/>
    <w:rPr>
      <w:sz w:val="20"/>
      <w:szCs w:val="20"/>
    </w:rPr>
  </w:style>
  <w:style w:type="paragraph" w:styleId="CommentSubject">
    <w:name w:val="annotation subject"/>
    <w:basedOn w:val="CommentText"/>
    <w:next w:val="CommentText"/>
    <w:link w:val="CommentSubjectChar"/>
    <w:uiPriority w:val="99"/>
    <w:semiHidden/>
    <w:rsid w:val="009960B4"/>
    <w:rPr>
      <w:b/>
      <w:bCs/>
    </w:rPr>
  </w:style>
  <w:style w:type="character" w:customStyle="1" w:styleId="CommentSubjectChar">
    <w:name w:val="Comment Subject Char"/>
    <w:basedOn w:val="CommentTextChar"/>
    <w:link w:val="CommentSubject"/>
    <w:uiPriority w:val="99"/>
    <w:semiHidden/>
    <w:rsid w:val="009960B4"/>
    <w:rPr>
      <w:b/>
      <w:bCs/>
      <w:sz w:val="20"/>
      <w:szCs w:val="20"/>
    </w:rPr>
  </w:style>
  <w:style w:type="character" w:styleId="FollowedHyperlink">
    <w:name w:val="FollowedHyperlink"/>
    <w:basedOn w:val="DefaultParagraphFont"/>
    <w:uiPriority w:val="99"/>
    <w:semiHidden/>
    <w:rsid w:val="008D2A34"/>
    <w:rPr>
      <w:color w:val="954F72" w:themeColor="followedHyperlink"/>
      <w:u w:val="single"/>
    </w:rPr>
  </w:style>
  <w:style w:type="character" w:customStyle="1" w:styleId="UnresolvedMention2">
    <w:name w:val="Unresolved Mention2"/>
    <w:basedOn w:val="DefaultParagraphFont"/>
    <w:uiPriority w:val="99"/>
    <w:semiHidden/>
    <w:unhideWhenUsed/>
    <w:rsid w:val="00F36789"/>
    <w:rPr>
      <w:color w:val="605E5C"/>
      <w:shd w:val="clear" w:color="auto" w:fill="E1DFDD"/>
    </w:rPr>
  </w:style>
  <w:style w:type="character" w:styleId="UnresolvedMention">
    <w:name w:val="Unresolved Mention"/>
    <w:basedOn w:val="DefaultParagraphFont"/>
    <w:uiPriority w:val="99"/>
    <w:semiHidden/>
    <w:unhideWhenUsed/>
    <w:rsid w:val="0016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0358">
      <w:bodyDiv w:val="1"/>
      <w:marLeft w:val="0"/>
      <w:marRight w:val="0"/>
      <w:marTop w:val="0"/>
      <w:marBottom w:val="0"/>
      <w:divBdr>
        <w:top w:val="none" w:sz="0" w:space="0" w:color="auto"/>
        <w:left w:val="none" w:sz="0" w:space="0" w:color="auto"/>
        <w:bottom w:val="none" w:sz="0" w:space="0" w:color="auto"/>
        <w:right w:val="none" w:sz="0" w:space="0" w:color="auto"/>
      </w:divBdr>
    </w:div>
    <w:div w:id="19157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spnet.local/commonservices/people-and-development/policy-hub/ToolsResources/Job%20Evaluation%20Scheme%20%E2%80%93%20Grade%20Request%20Form%20(102-013).docx" TargetMode="External"/><Relationship Id="rId21" Type="http://schemas.openxmlformats.org/officeDocument/2006/relationships/header" Target="header2.xml"/><Relationship Id="rId42" Type="http://schemas.openxmlformats.org/officeDocument/2006/relationships/hyperlink" Target="https://spi.spnet.local/commonservices/people-and-development/policy-hub/ToolsResources/Recruitment%20and%20Selection%20-%20Hints%20and%20tips%20for%20completing%20an%20application%20form.pdf" TargetMode="External"/><Relationship Id="rId47" Type="http://schemas.openxmlformats.org/officeDocument/2006/relationships/hyperlink" Target="https://spi.spnet.local/commonservices/people-and-development/Documents/Recruitment%20and%20Selection%20-%20On-boarding%20and%20induction%20guidance%20for%20managers.docx" TargetMode="External"/><Relationship Id="rId63" Type="http://schemas.openxmlformats.org/officeDocument/2006/relationships/hyperlink" Target="https://spi.spnet.local/policescotland/applications/n-scope/Pages/default.aspx?refer=QuickLogo" TargetMode="External"/><Relationship Id="rId68" Type="http://schemas.openxmlformats.org/officeDocument/2006/relationships/footer" Target="footer4.xml"/><Relationship Id="rId84" Type="http://schemas.openxmlformats.org/officeDocument/2006/relationships/footer" Target="footer5.xml"/><Relationship Id="rId16" Type="http://schemas.openxmlformats.org/officeDocument/2006/relationships/hyperlink" Target="https://www.scotland.police.uk/recruitment/" TargetMode="External"/><Relationship Id="rId11" Type="http://schemas.openxmlformats.org/officeDocument/2006/relationships/footnotes" Target="footnotes.xml"/><Relationship Id="rId32" Type="http://schemas.openxmlformats.org/officeDocument/2006/relationships/hyperlink" Target="https://spi.spnet.local/commonservices/people-and-development/Recruitment%20Support%20Documents/Oleeo%20-%20Guidance%20for%20Hiring%20Managers.pdf" TargetMode="External"/><Relationship Id="rId37" Type="http://schemas.openxmlformats.org/officeDocument/2006/relationships/hyperlink" Target="https://spi.spnet.local/commonservices/people-and-development/policy-hub/ToolsResources/Recruitment%20and%20Selection%20-%20Applicant%20Evidence%20Form%20(120-008).docx" TargetMode="External"/><Relationship Id="rId53" Type="http://schemas.openxmlformats.org/officeDocument/2006/relationships/hyperlink" Target="https://spi.spnet.local/commonservices/people-and-development/policy-hub/Pages/Flexible-Working.aspx" TargetMode="External"/><Relationship Id="rId58" Type="http://schemas.openxmlformats.org/officeDocument/2006/relationships/hyperlink" Target="https://spi.spnet.local/commonservices/people-and-development/policy-hub/Pages/Transitioning%20at%20Work.aspx" TargetMode="External"/><Relationship Id="rId74" Type="http://schemas.openxmlformats.org/officeDocument/2006/relationships/image" Target="media/image5.png"/><Relationship Id="rId79" Type="http://schemas.openxmlformats.org/officeDocument/2006/relationships/image" Target="media/image10.png"/><Relationship Id="rId5" Type="http://schemas.openxmlformats.org/officeDocument/2006/relationships/customXml" Target="../customXml/item5.xml"/><Relationship Id="rId19" Type="http://schemas.openxmlformats.org/officeDocument/2006/relationships/hyperlink" Target="https://spi.spnet.local/commonservices/people-and-development/Documents/Recruitment%20and%20Selection%20-%20New%20Employee%20Induction%20Checklist.docx" TargetMode="External"/><Relationship Id="rId14" Type="http://schemas.openxmlformats.org/officeDocument/2006/relationships/hyperlink" Target="https://www.scotland.police.uk/access-to-information/data-protection/privacy-notice-recruitment/" TargetMode="External"/><Relationship Id="rId22" Type="http://schemas.openxmlformats.org/officeDocument/2006/relationships/footer" Target="footer1.xml"/><Relationship Id="rId27" Type="http://schemas.openxmlformats.org/officeDocument/2006/relationships/hyperlink" Target="mailto:RecruitmentCentre@scotland.police.uk" TargetMode="External"/><Relationship Id="rId30" Type="http://schemas.openxmlformats.org/officeDocument/2006/relationships/hyperlink" Target="https://spi.spnet.local/commonservices/people-and-development/policy-hub/ToolsResources/Recruitment%20and%20Selection%20-%20SCOPE%20Post%20Creation%20(123-006B).docx" TargetMode="External"/><Relationship Id="rId35" Type="http://schemas.openxmlformats.org/officeDocument/2006/relationships/hyperlink" Target="https://spi.spnet.local/commonservices/people-and-development/Documents/Recruitment%20and%20Selection%20-%20New%20Employee%20Induction%20Checklist.docx" TargetMode="External"/><Relationship Id="rId43" Type="http://schemas.openxmlformats.org/officeDocument/2006/relationships/hyperlink" Target="https://spi.spnet.local/commonservices/people-and-development/Recruitment%20Support%20Documents/Oleeo%20-%20Guidance%20for%20Hiring%20Managers.pdf" TargetMode="External"/><Relationship Id="rId48" Type="http://schemas.openxmlformats.org/officeDocument/2006/relationships/hyperlink" Target="https://spi.spnet.local/commonservices/people-and-development/policy-hub/Pages/Re-engagement-of-VRVER-Leavers.aspx" TargetMode="External"/><Relationship Id="rId56" Type="http://schemas.openxmlformats.org/officeDocument/2006/relationships/hyperlink" Target="https://spi.spnet.local/commonservices/people-and-development/policy-hub/Pages/Pay-(Staff).aspx" TargetMode="External"/><Relationship Id="rId64" Type="http://schemas.openxmlformats.org/officeDocument/2006/relationships/hyperlink" Target="https://pensions.gov.scot/sites/default/files/2022-10/Police_PS_Re_-_employment_factsheet_04102022.pdf" TargetMode="External"/><Relationship Id="rId69" Type="http://schemas.openxmlformats.org/officeDocument/2006/relationships/hyperlink" Target="https://pensions.gov.scot/sites/default/files/2022-10/Police_PS_Re_-_employment_factsheet_04102022.pdf" TargetMode="External"/><Relationship Id="rId77" Type="http://schemas.openxmlformats.org/officeDocument/2006/relationships/image" Target="media/image8.png"/><Relationship Id="rId8" Type="http://schemas.openxmlformats.org/officeDocument/2006/relationships/styles" Target="styles.xml"/><Relationship Id="rId51" Type="http://schemas.openxmlformats.org/officeDocument/2006/relationships/hyperlink" Target="https://spi.spnet.local/commonservices/people-and-development/policy-hub/Pages/Capability-(Attendance-and-Performance)-(Staff).aspx" TargetMode="External"/><Relationship Id="rId72" Type="http://schemas.openxmlformats.org/officeDocument/2006/relationships/image" Target="media/image3.png"/><Relationship Id="rId80" Type="http://schemas.openxmlformats.org/officeDocument/2006/relationships/image" Target="media/image11.png"/><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pi.spnet.local/commonservices/people-and-development/policy-hub/ToolsResources/Recruitment%20and%20Selection%20-%20Hints%20and%20tips%20for%20completing%20an%20application%20form.pdf" TargetMode="External"/><Relationship Id="rId25" Type="http://schemas.openxmlformats.org/officeDocument/2006/relationships/footer" Target="footer3.xml"/><Relationship Id="rId33" Type="http://schemas.openxmlformats.org/officeDocument/2006/relationships/hyperlink" Target="https://spi.spnet.local/commonservices/people-and-development/policy-hub/ToolsResources/Recruitment%20and%20Selection%20-%20Applicant%20Evidence%20Form%20(120-008).docx" TargetMode="External"/><Relationship Id="rId38" Type="http://schemas.openxmlformats.org/officeDocument/2006/relationships/hyperlink" Target="https://spi.spnet.local/commonservices/people-and-development/policy-hub/ToolsResources/Job%20Evaluation%20Scheme%20%E2%80%93%20Grade%20Request%20Form%20(102-013).docx" TargetMode="External"/><Relationship Id="rId46" Type="http://schemas.openxmlformats.org/officeDocument/2006/relationships/hyperlink" Target="https://spi.spnet.local/commonservices/people-and-development/Documents/Recruitment%20and%20Selection%20-%20New%20Employee%20Induction%20Checklist.docx" TargetMode="External"/><Relationship Id="rId59" Type="http://schemas.openxmlformats.org/officeDocument/2006/relationships/hyperlink" Target="https://spi.spnet.local/policescotland/news/Pages/Access-to-Work.aspx" TargetMode="External"/><Relationship Id="rId67" Type="http://schemas.openxmlformats.org/officeDocument/2006/relationships/header" Target="header6.xml"/><Relationship Id="rId20" Type="http://schemas.openxmlformats.org/officeDocument/2006/relationships/header" Target="header1.xml"/><Relationship Id="rId41" Type="http://schemas.openxmlformats.org/officeDocument/2006/relationships/hyperlink" Target="https://spi.spnet.local/commonservices/people-and-development/policy-hub/ToolsResources/Recruitment%20and%20Selection%20-%20SCOPE%20Post%20Creation%20(123-006B).docx" TargetMode="External"/><Relationship Id="rId54" Type="http://schemas.openxmlformats.org/officeDocument/2006/relationships/hyperlink" Target="https://spi.spnet.local/commonservices/people-and-development/policy-hub/Pages/MyCareer.aspx" TargetMode="External"/><Relationship Id="rId62" Type="http://schemas.openxmlformats.org/officeDocument/2006/relationships/hyperlink" Target="https://www.scotland.police.uk/access-to-information/data-protection/privacy-notices/" TargetMode="External"/><Relationship Id="rId70" Type="http://schemas.openxmlformats.org/officeDocument/2006/relationships/hyperlink" Target="mailto:RecruitmentCentre@scotland.police.uk" TargetMode="External"/><Relationship Id="rId75" Type="http://schemas.openxmlformats.org/officeDocument/2006/relationships/image" Target="media/image6.png"/><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scotland.police.uk/recruitment/police-staff/" TargetMode="External"/><Relationship Id="rId23" Type="http://schemas.openxmlformats.org/officeDocument/2006/relationships/footer" Target="footer2.xml"/><Relationship Id="rId28" Type="http://schemas.openxmlformats.org/officeDocument/2006/relationships/hyperlink" Target="https://spi.spnet.local/commonservices/people-and-development/policy-hub/ToolsResources/Organisational%20Change%20-%20Redeployee%20Project%20Work%20Request%20(102-003).doc" TargetMode="External"/><Relationship Id="rId36" Type="http://schemas.openxmlformats.org/officeDocument/2006/relationships/hyperlink" Target="https://spi.spnet.local/commonservices/people-and-development/Documents/Recruitment%20and%20Selection%20-%20On-boarding%20and%20induction%20guidance%20for%20managers.docx" TargetMode="External"/><Relationship Id="rId49" Type="http://schemas.openxmlformats.org/officeDocument/2006/relationships/hyperlink" Target="https://assets.publishing.service.gov.uk/government/uploads/system/uploads/attachment_data/file/487519/Draft_Repayment_of_Public_Sector_Exit_Payments_Regulations_for_publication_17_12_15.pdf" TargetMode="External"/><Relationship Id="rId57" Type="http://schemas.openxmlformats.org/officeDocument/2006/relationships/hyperlink" Target="https://spi.spnet.local/commonservices/people-and-development/policy-hub/Pages/Relocation.aspx" TargetMode="External"/><Relationship Id="rId10" Type="http://schemas.openxmlformats.org/officeDocument/2006/relationships/webSettings" Target="webSettings.xml"/><Relationship Id="rId31" Type="http://schemas.openxmlformats.org/officeDocument/2006/relationships/hyperlink" Target="https://spi.spnet.local/commonservices/people-and-development/Recruitment%20Support%20Documents/Oleeo%20-%20Guidance%20for%20Hiring%20Managers.pdf" TargetMode="External"/><Relationship Id="rId44" Type="http://schemas.openxmlformats.org/officeDocument/2006/relationships/hyperlink" Target="https://spi.spnet.local/commonservices/people-and-development/policy-hub/ToolsResources/Recruitment%20and%20Selection%20-%20Preparing%20for%20interview.pdf" TargetMode="External"/><Relationship Id="rId52" Type="http://schemas.openxmlformats.org/officeDocument/2006/relationships/hyperlink" Target="https://spi.spnet.local/commonservices/people-and-development/policy-hub/Pages/Disability-in-Employment.aspx" TargetMode="External"/><Relationship Id="rId60" Type="http://schemas.openxmlformats.org/officeDocument/2006/relationships/hyperlink" Target="https://spi.spnet.local/commonservices/people-and-development/Documents/Recruitment%20and%20Selection%20-%20Intermediaries%20Legislation%20(IR35)%20Internal%20Guidance.docx" TargetMode="External"/><Relationship Id="rId65" Type="http://schemas.openxmlformats.org/officeDocument/2006/relationships/header" Target="header4.xml"/><Relationship Id="rId73" Type="http://schemas.openxmlformats.org/officeDocument/2006/relationships/image" Target="media/image4.png"/><Relationship Id="rId78" Type="http://schemas.openxmlformats.org/officeDocument/2006/relationships/image" Target="media/image9.png"/><Relationship Id="rId81" Type="http://schemas.openxmlformats.org/officeDocument/2006/relationships/header" Target="header7.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spi.spnet.local/commonservices/people-and-development/policy-hub/ToolsResources/Recruitment%20and%20Selection%20-%20Preparing%20for%20interview.pdf" TargetMode="External"/><Relationship Id="rId39" Type="http://schemas.openxmlformats.org/officeDocument/2006/relationships/hyperlink" Target="https://spi.spnet.local/commonservices/people-and-development/policy-hub/ToolsResources/Recruitment%20and%20Selection%20-%20Recruitment%20Request%20Form%20(120-003).docx" TargetMode="External"/><Relationship Id="rId34" Type="http://schemas.openxmlformats.org/officeDocument/2006/relationships/hyperlink" Target="https://spi.spnet.local/commonservices/people-and-development/Documents/Recruitment%20and%20Selection%20-%20On-boarding%20and%20induction%20guidance%20for%20managers.docx" TargetMode="External"/><Relationship Id="rId50" Type="http://schemas.openxmlformats.org/officeDocument/2006/relationships/hyperlink" Target="https://spi.spnet.local/commonservices/people-and-development/policy-hub/PolicyDocuments/resourcing-policy.pdf" TargetMode="External"/><Relationship Id="rId55" Type="http://schemas.openxmlformats.org/officeDocument/2006/relationships/hyperlink" Target="https://spi.spnet.local/commonservices/people-and-development/policy-hub/Pages/Organisational-Change-.aspx" TargetMode="External"/><Relationship Id="rId76" Type="http://schemas.openxmlformats.org/officeDocument/2006/relationships/image" Target="media/image7.png"/><Relationship Id="rId7" Type="http://schemas.openxmlformats.org/officeDocument/2006/relationships/numbering" Target="numbering.xml"/><Relationship Id="rId71"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spi.spnet.local/commonservices/people-and-development/policy-hub/ToolsResources/Recruitment%20and%20Selection%20-%20Recruitment%20Request%20Form%20(120-003).docx" TargetMode="External"/><Relationship Id="rId24" Type="http://schemas.openxmlformats.org/officeDocument/2006/relationships/header" Target="header3.xml"/><Relationship Id="rId40" Type="http://schemas.openxmlformats.org/officeDocument/2006/relationships/hyperlink" Target="https://spi.spnet.local/commonservices/people-and-development/policy-hub/ToolsResources/Organisational%20Change%20-%20Redeployee%20Project%20Work%20Request%20(102-003).doc" TargetMode="External"/><Relationship Id="rId45" Type="http://schemas.openxmlformats.org/officeDocument/2006/relationships/hyperlink" Target="https://spi.spnet.local/policescotland/org-support/Pages/Leadership-and-Talent---Competency-Values-Framework.aspx" TargetMode="External"/><Relationship Id="rId66" Type="http://schemas.openxmlformats.org/officeDocument/2006/relationships/header" Target="header5.xml"/><Relationship Id="rId61" Type="http://schemas.openxmlformats.org/officeDocument/2006/relationships/hyperlink" Target="https://spi.spnet.local/policescotland/applications/Pages/Moodle.aspx" TargetMode="External"/><Relationship Id="rId8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PRM xmlns="328626ec-7376-41df-a3e4-7831eff98bf6" xsi:nil="true"/>
    <Published_x0020_Date xmlns="328626ec-7376-41df-a3e4-7831eff98bf6">2023-12-21T00:00:00+00:00</Published_x0020_Date>
    <Document_x0020_Version xmlns="328626ec-7376-41df-a3e4-7831eff98bf6">1.00</Document_x0020_Version>
    <Review_x0020_Cycle xmlns="328626ec-7376-41df-a3e4-7831eff98bf6">3</Review_x0020_Cyc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1.00</Document_x0020_Version>
    <Published_x0020_Date xmlns="328626ec-7376-41df-a3e4-7831eff98bf6">2023-12-21T00:00:00+00:00</Published_x0020_Date>
    <SPRM xmlns="328626ec-7376-41df-a3e4-7831eff98bf6">true</SPRM>
    <Review_x0020_Cycle xmlns="328626ec-7376-41df-a3e4-7831eff98bf6">3</Review_x0020_Cyc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95B4B-B6CE-4F98-ADB3-0F4B45CF69E4}">
  <ds:schemaRefs>
    <ds:schemaRef ds:uri="http://schemas.microsoft.com/office/2006/metadata/properties"/>
    <ds:schemaRef ds:uri="http://schemas.microsoft.com/office/infopath/2007/PartnerControls"/>
    <ds:schemaRef ds:uri="328626ec-7376-41df-a3e4-7831eff98bf6"/>
  </ds:schemaRefs>
</ds:datastoreItem>
</file>

<file path=customXml/itemProps2.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3.xml><?xml version="1.0" encoding="utf-8"?>
<ds:datastoreItem xmlns:ds="http://schemas.openxmlformats.org/officeDocument/2006/customXml" ds:itemID="{6C019526-6914-4179-A547-C8AFE8C1171E}">
  <ds:schemaRefs>
    <ds:schemaRef ds:uri="http://schemas.openxmlformats.org/officeDocument/2006/bibliography"/>
  </ds:schemaRefs>
</ds:datastoreItem>
</file>

<file path=customXml/itemProps4.xml><?xml version="1.0" encoding="utf-8"?>
<ds:datastoreItem xmlns:ds="http://schemas.openxmlformats.org/officeDocument/2006/customXml" ds:itemID="{BD5AC53F-70F1-477F-AE32-1F0F6D7EDEAF}">
  <ds:schemaRefs>
    <ds:schemaRef ds:uri="http://schemas.microsoft.com/office/2006/documentManagement/types"/>
    <ds:schemaRef ds:uri="http://purl.org/dc/elements/1.1/"/>
    <ds:schemaRef ds:uri="http://schemas.microsoft.com/office/2006/metadata/properties"/>
    <ds:schemaRef ds:uri="328626ec-7376-41df-a3e4-7831eff98bf6"/>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0BFF28E9-B764-4926-AE5C-7EE65EB0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Recruitment and Selection - Recruitment and Selection Procedure (V1.00)</vt:lpstr>
    </vt:vector>
  </TitlesOfParts>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 Recruitment and Selection Procedure (V1.00)</dc:title>
  <dc:subject/>
  <dc:creator>Vallance, Murray</dc:creator>
  <cp:keywords/>
  <dc:description/>
  <cp:lastModifiedBy>McLeod, Gary</cp:lastModifiedBy>
  <cp:revision>4</cp:revision>
  <cp:lastPrinted>2024-02-23T08:59:00Z</cp:lastPrinted>
  <dcterms:created xsi:type="dcterms:W3CDTF">2024-07-19T12:51:00Z</dcterms:created>
  <dcterms:modified xsi:type="dcterms:W3CDTF">2024-07-19T12:56:00Z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2020-06-19T06:01:40Z</vt:filetime>
  </property>
  <property fmtid="{D5CDD505-2E9C-101B-9397-08002B2CF9AE}" pid="8" name="_docset_NoMedatataSyncRequired">
    <vt:lpwstr>False</vt:lpwstr>
  </property>
</Properties>
</file>