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AAC9C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B67CC">
              <w:t>1398</w:t>
            </w:r>
          </w:p>
          <w:p w14:paraId="34BDABA6" w14:textId="1FDE10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67CC">
              <w:t>26</w:t>
            </w:r>
            <w:r w:rsidR="000B67CC" w:rsidRPr="000B67CC">
              <w:rPr>
                <w:vertAlign w:val="superscript"/>
              </w:rPr>
              <w:t>th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542166" w14:textId="77777777" w:rsidR="00E26073" w:rsidRPr="00E26073" w:rsidRDefault="00E26073" w:rsidP="00E26073">
      <w:pPr>
        <w:pStyle w:val="Heading2"/>
      </w:pPr>
      <w:r w:rsidRPr="00E26073">
        <w:t>Under the </w:t>
      </w:r>
      <w:r w:rsidRPr="00E26073">
        <w:rPr>
          <w:i/>
          <w:iCs/>
        </w:rPr>
        <w:t>Freedom of Information Act</w:t>
      </w:r>
      <w:r w:rsidRPr="00E26073">
        <w:t>, I would like to request the following information:</w:t>
      </w:r>
    </w:p>
    <w:p w14:paraId="4091F09D" w14:textId="77777777" w:rsidR="00E26073" w:rsidRPr="00E26073" w:rsidRDefault="00E26073" w:rsidP="00E26073">
      <w:pPr>
        <w:pStyle w:val="Heading2"/>
        <w:numPr>
          <w:ilvl w:val="0"/>
          <w:numId w:val="2"/>
        </w:numPr>
      </w:pPr>
      <w:r w:rsidRPr="00E26073">
        <w:t xml:space="preserve">How many “single punch” attacks have been recorded in Scotland over the past five years? Can you also break it down into single year periods. </w:t>
      </w:r>
    </w:p>
    <w:p w14:paraId="34BDABA9" w14:textId="07C861A1" w:rsidR="00496A08" w:rsidRPr="0036503B" w:rsidRDefault="00E26073" w:rsidP="0036503B">
      <w:pPr>
        <w:pStyle w:val="Heading2"/>
        <w:numPr>
          <w:ilvl w:val="0"/>
          <w:numId w:val="2"/>
        </w:numPr>
      </w:pPr>
      <w:r w:rsidRPr="00E26073">
        <w:t xml:space="preserve">As a percentage, how many single punch attacks were recorded as a percentage of total incidences of violent crime over the past five years. Can you also break it down into single year periods. </w:t>
      </w:r>
    </w:p>
    <w:p w14:paraId="3995B4E0" w14:textId="3777BCD0" w:rsidR="00E26073" w:rsidRDefault="00EF659E" w:rsidP="00026576">
      <w:pPr>
        <w:jc w:val="both"/>
      </w:pPr>
      <w:r>
        <w:t xml:space="preserve">In response to the two requests above, </w:t>
      </w:r>
      <w:r w:rsidR="00026576">
        <w:t>unfortunately</w:t>
      </w:r>
      <w:r w:rsidR="00E26073">
        <w:t>,</w:t>
      </w:r>
      <w:r w:rsidR="00E26073" w:rsidRPr="00453F0A">
        <w:t xml:space="preserve"> I estimate that it would cost well in excess</w:t>
      </w:r>
      <w:r w:rsidR="00E26073">
        <w:t xml:space="preserve"> of</w:t>
      </w:r>
      <w:r w:rsidR="00E26073" w:rsidRPr="00453F0A">
        <w:t xml:space="preserve"> </w:t>
      </w:r>
      <w:r w:rsidR="00E26073">
        <w:t>t</w:t>
      </w:r>
      <w:r w:rsidR="00E26073" w:rsidRPr="00453F0A">
        <w:t xml:space="preserve">he </w:t>
      </w:r>
      <w:r w:rsidR="00E26073" w:rsidRPr="00982D19">
        <w:t>current FOI cost threshold</w:t>
      </w:r>
      <w:r w:rsidR="00E26073">
        <w:t xml:space="preserve"> of </w:t>
      </w:r>
      <w:r w:rsidR="00E26073" w:rsidRPr="00453F0A">
        <w:t>£600</w:t>
      </w:r>
      <w:r w:rsidR="00E26073">
        <w:t xml:space="preserve"> to process</w:t>
      </w:r>
      <w:r>
        <w:t xml:space="preserve"> them</w:t>
      </w:r>
      <w:r w:rsidR="00E26073">
        <w:t>.  I am therefore refusing to provide the information sought in terms of s</w:t>
      </w:r>
      <w:r w:rsidR="00E26073" w:rsidRPr="00453F0A">
        <w:t xml:space="preserve">ection 12(1) </w:t>
      </w:r>
      <w:r w:rsidR="00E26073">
        <w:t xml:space="preserve">of the Act - </w:t>
      </w:r>
      <w:r w:rsidR="00E26073" w:rsidRPr="00453F0A">
        <w:t>Excessive Cost of Compliance.</w:t>
      </w:r>
    </w:p>
    <w:p w14:paraId="7502CF43" w14:textId="442A82EB" w:rsidR="00EF659E" w:rsidRDefault="00E26073" w:rsidP="00026576">
      <w:pPr>
        <w:jc w:val="both"/>
      </w:pPr>
      <w:r>
        <w:t xml:space="preserve">By way of explanation, </w:t>
      </w:r>
      <w:r w:rsidR="00EF659E">
        <w:t xml:space="preserve">I can advise that it is </w:t>
      </w:r>
      <w:r w:rsidR="00EF659E" w:rsidRPr="004F765D">
        <w:rPr>
          <w:i/>
          <w:iCs/>
        </w:rPr>
        <w:t>not</w:t>
      </w:r>
      <w:r w:rsidR="00EF659E">
        <w:t xml:space="preserve"> possible to carry out a search of violent crime reports based on the nature of assault being a “single punch”; there are no relevant markers available on the Police Scotland crime recording systems which would allow for the automatic retrieval of this level of information. </w:t>
      </w:r>
    </w:p>
    <w:p w14:paraId="7E5E2D15" w14:textId="1769DDB3" w:rsidR="007B0199" w:rsidRDefault="00EF659E" w:rsidP="00026576">
      <w:pPr>
        <w:jc w:val="both"/>
      </w:pPr>
      <w:r>
        <w:t>Therefore, the only way to provide an accurate response to your requests would be to manually review each individual crime report relating to an assault offence from January 1</w:t>
      </w:r>
      <w:r w:rsidRPr="00B16AD7">
        <w:rPr>
          <w:vertAlign w:val="superscript"/>
        </w:rPr>
        <w:t>st</w:t>
      </w:r>
      <w:r>
        <w:t xml:space="preserve">, 2020, onwards to assess their relevancy </w:t>
      </w:r>
      <w:r w:rsidR="00026576">
        <w:t>to your specified type of assault</w:t>
      </w:r>
      <w:r>
        <w:t>.</w:t>
      </w:r>
      <w:r w:rsidR="00026576">
        <w:t xml:space="preserve"> </w:t>
      </w:r>
      <w:r>
        <w:t xml:space="preserve">Unfortunately, given the volume of reports that would be required to be read through for that five-year period, this exercise would far exceed the cost limit set out in the Fees Regulations. </w:t>
      </w:r>
    </w:p>
    <w:p w14:paraId="294AB0C3" w14:textId="77777777" w:rsidR="007B0199" w:rsidRPr="00B11A55" w:rsidRDefault="007B019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4A384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E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2C68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E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E0BE3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E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72A7B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E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FBC8C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E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E6D0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E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70718D"/>
    <w:multiLevelType w:val="multilevel"/>
    <w:tmpl w:val="E6C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238746">
    <w:abstractNumId w:val="0"/>
  </w:num>
  <w:num w:numId="2" w16cid:durableId="47306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6576"/>
    <w:rsid w:val="00090F3B"/>
    <w:rsid w:val="000B67CC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93E85"/>
    <w:rsid w:val="006D5799"/>
    <w:rsid w:val="006D71E3"/>
    <w:rsid w:val="007440EA"/>
    <w:rsid w:val="00750D83"/>
    <w:rsid w:val="00764CAF"/>
    <w:rsid w:val="00785DBC"/>
    <w:rsid w:val="00793DD5"/>
    <w:rsid w:val="007B0199"/>
    <w:rsid w:val="007D55F6"/>
    <w:rsid w:val="007F490F"/>
    <w:rsid w:val="00813D93"/>
    <w:rsid w:val="0086779C"/>
    <w:rsid w:val="00874BFD"/>
    <w:rsid w:val="00881D91"/>
    <w:rsid w:val="008964EF"/>
    <w:rsid w:val="00915E01"/>
    <w:rsid w:val="00947832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A08E0"/>
    <w:rsid w:val="00CF1111"/>
    <w:rsid w:val="00D05706"/>
    <w:rsid w:val="00D27DC5"/>
    <w:rsid w:val="00D47E36"/>
    <w:rsid w:val="00D7124A"/>
    <w:rsid w:val="00D80B94"/>
    <w:rsid w:val="00DA1167"/>
    <w:rsid w:val="00DF3689"/>
    <w:rsid w:val="00E25AB4"/>
    <w:rsid w:val="00E26073"/>
    <w:rsid w:val="00E55D79"/>
    <w:rsid w:val="00EE2373"/>
    <w:rsid w:val="00EF0FBB"/>
    <w:rsid w:val="00EF4761"/>
    <w:rsid w:val="00EF659E"/>
    <w:rsid w:val="00F56D0A"/>
    <w:rsid w:val="00FC2DA7"/>
    <w:rsid w:val="00FC3266"/>
    <w:rsid w:val="00FC68D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0e32d40b-a8f5-4c24-a46b-b72b5f0b9b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2025-05-26T16:39:00Z</cp:lastPrinted>
  <dcterms:created xsi:type="dcterms:W3CDTF">2025-05-28T23:37:00Z</dcterms:created>
  <dcterms:modified xsi:type="dcterms:W3CDTF">2025-05-28T23:37:00Z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