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D944A4" w:rsidR="00B17211" w:rsidRPr="00B17211" w:rsidRDefault="00B17211" w:rsidP="007F490F">
            <w:r w:rsidRPr="007F490F">
              <w:rPr>
                <w:rStyle w:val="Heading2Char"/>
              </w:rPr>
              <w:t>Our reference:</w:t>
            </w:r>
            <w:r>
              <w:t xml:space="preserve">  FOI 2</w:t>
            </w:r>
            <w:r w:rsidR="00B654B6">
              <w:t>4</w:t>
            </w:r>
            <w:r w:rsidR="00622B01">
              <w:t>-0632</w:t>
            </w:r>
          </w:p>
          <w:p w14:paraId="34BDABA6" w14:textId="530B6766" w:rsidR="00B17211" w:rsidRDefault="00456324" w:rsidP="00EE2373">
            <w:r w:rsidRPr="007F490F">
              <w:rPr>
                <w:rStyle w:val="Heading2Char"/>
              </w:rPr>
              <w:t>Respon</w:t>
            </w:r>
            <w:r w:rsidR="007D55F6">
              <w:rPr>
                <w:rStyle w:val="Heading2Char"/>
              </w:rPr>
              <w:t>ded to:</w:t>
            </w:r>
            <w:r w:rsidR="007F490F">
              <w:t xml:space="preserve">  </w:t>
            </w:r>
            <w:r w:rsidR="003E1E20">
              <w:t>12</w:t>
            </w:r>
            <w:bookmarkStart w:id="0" w:name="_GoBack"/>
            <w:bookmarkEnd w:id="0"/>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17A04D" w14:textId="007489AF" w:rsidR="00622B01" w:rsidRPr="00622B01" w:rsidRDefault="00622B01" w:rsidP="00622B01">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1. </w:t>
      </w:r>
      <w:r w:rsidRPr="00622B01">
        <w:rPr>
          <w:rFonts w:eastAsiaTheme="majorEastAsia" w:cstheme="majorBidi"/>
          <w:b/>
          <w:color w:val="000000" w:themeColor="text1"/>
          <w:szCs w:val="26"/>
        </w:rPr>
        <w:t xml:space="preserve">How many officers were employed - both full-time and part-time - in organising and undertaking raids of cannabis farms and facilities across Scotland in the first two months of 2024? </w:t>
      </w:r>
    </w:p>
    <w:p w14:paraId="2DCDF8F4" w14:textId="77777777" w:rsidR="00622B01" w:rsidRDefault="00622B01" w:rsidP="00622B01">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Pr="00622B01">
        <w:rPr>
          <w:rFonts w:eastAsiaTheme="majorEastAsia" w:cstheme="majorBidi"/>
          <w:b/>
          <w:color w:val="000000" w:themeColor="text1"/>
          <w:szCs w:val="26"/>
        </w:rPr>
        <w:t xml:space="preserve">What are the estimated salary costs of these operations in the first two months of 2024? </w:t>
      </w:r>
    </w:p>
    <w:p w14:paraId="48DAE071" w14:textId="77777777" w:rsidR="00622B01" w:rsidRDefault="00622B01" w:rsidP="00622B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4607EEC8" w:rsidR="00BF6B81" w:rsidRDefault="00B12A5A" w:rsidP="00B12A5A">
      <w:pPr>
        <w:jc w:val="both"/>
      </w:pPr>
      <w:r>
        <w:t xml:space="preserve">By way of explanation, Police Scotland does not record the total costs involved for any specific operation or type of investigation.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multiple investigations, can be redeployed to other duties at any time. </w:t>
      </w:r>
      <w:r>
        <w:rPr>
          <w:color w:val="000000"/>
        </w:rPr>
        <w:t xml:space="preserve"> To explain further, officers are drawn from different areas of the Service, based on their skillsets, with the appropriate Division meeting the cost of their core time.  </w:t>
      </w:r>
      <w:r>
        <w:t>As such detailed records are not held in relation to the number of officers deployed, or to detail the specific costs of any particular piece of work undertaken by them during any specific time period specified.</w:t>
      </w:r>
    </w:p>
    <w:p w14:paraId="3960584E" w14:textId="77777777" w:rsidR="00B12A5A" w:rsidRPr="00B11A55" w:rsidRDefault="00B12A5A" w:rsidP="00B12A5A">
      <w:pPr>
        <w:jc w:val="both"/>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CF576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1E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3BE8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1E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E724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1E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23EED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1E2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75FB9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1E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9110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1E2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3E1E20"/>
    <w:rsid w:val="004010DC"/>
    <w:rsid w:val="004341F0"/>
    <w:rsid w:val="00456324"/>
    <w:rsid w:val="00475460"/>
    <w:rsid w:val="00490317"/>
    <w:rsid w:val="00491644"/>
    <w:rsid w:val="00496A08"/>
    <w:rsid w:val="004E1605"/>
    <w:rsid w:val="004F653C"/>
    <w:rsid w:val="00540A52"/>
    <w:rsid w:val="00557306"/>
    <w:rsid w:val="00613283"/>
    <w:rsid w:val="00622B01"/>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2A5A"/>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66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2024-03-12T10:15:00Z</dcterms:created>
  <dcterms:modified xsi:type="dcterms:W3CDTF">2024-03-12T10:15:00Z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