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B29830" w:rsidR="00B17211" w:rsidRPr="00B17211" w:rsidRDefault="00B17211" w:rsidP="007F490F">
            <w:r w:rsidRPr="007F490F">
              <w:rPr>
                <w:rStyle w:val="Heading2Char"/>
              </w:rPr>
              <w:t>Our reference:</w:t>
            </w:r>
            <w:r>
              <w:t xml:space="preserve">  FOI 2</w:t>
            </w:r>
            <w:r w:rsidR="00EF0FBB">
              <w:t>5</w:t>
            </w:r>
            <w:r>
              <w:t>-</w:t>
            </w:r>
            <w:r w:rsidR="00B46C55">
              <w:t>1758</w:t>
            </w:r>
          </w:p>
          <w:p w14:paraId="34BDABA6" w14:textId="5F18F1D9" w:rsidR="00B17211" w:rsidRDefault="00456324" w:rsidP="00EE2373">
            <w:r w:rsidRPr="007F490F">
              <w:rPr>
                <w:rStyle w:val="Heading2Char"/>
              </w:rPr>
              <w:t>Respon</w:t>
            </w:r>
            <w:r w:rsidR="007D55F6">
              <w:rPr>
                <w:rStyle w:val="Heading2Char"/>
              </w:rPr>
              <w:t>ded to:</w:t>
            </w:r>
            <w:r w:rsidR="007F490F">
              <w:t xml:space="preserve">  </w:t>
            </w:r>
            <w:r w:rsidR="00600014">
              <w:t>17</w:t>
            </w:r>
            <w:r w:rsidR="00600014" w:rsidRPr="00600014">
              <w:rPr>
                <w:vertAlign w:val="superscript"/>
              </w:rPr>
              <w:t>th</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4D9DBB27" w:rsidR="00496A08" w:rsidRDefault="00B46C55" w:rsidP="0036503B">
      <w:pPr>
        <w:pStyle w:val="Heading2"/>
      </w:pPr>
      <w:r w:rsidRPr="00B46C55">
        <w:t>Can you please supply a list of all reported crimes, in each category, response and resolution times, and also information regarding the number of allocated police officers for Carluke, Lanark and surrounding areas.</w:t>
      </w:r>
    </w:p>
    <w:p w14:paraId="65C0430A" w14:textId="612AE668" w:rsidR="002A50AF" w:rsidRDefault="002A50AF" w:rsidP="002A50AF">
      <w:pPr>
        <w:tabs>
          <w:tab w:val="left" w:pos="5400"/>
        </w:tabs>
      </w:pPr>
      <w:r>
        <w:t xml:space="preserve">In response to your request for </w:t>
      </w:r>
      <w:r w:rsidRPr="00AC33E4">
        <w:rPr>
          <w:b/>
          <w:bCs/>
        </w:rPr>
        <w:t>a list of all reported crimes</w:t>
      </w:r>
      <w:r>
        <w:t>, the information sought is held by Police Scotland, but I am refusing to provide it in terms of s</w:t>
      </w:r>
      <w:r w:rsidRPr="00453F0A">
        <w:t>ection 16</w:t>
      </w:r>
      <w:r>
        <w:t>(1) of the Act on the basis that the section 25(1) exemption applies:</w:t>
      </w:r>
    </w:p>
    <w:p w14:paraId="1BD8C215" w14:textId="77777777" w:rsidR="002A50AF" w:rsidRDefault="002A50AF" w:rsidP="002A50AF">
      <w:r>
        <w:t>“Information which the applicant can reasonably obtain other than by requesting it […] is exempt information”.</w:t>
      </w:r>
    </w:p>
    <w:p w14:paraId="2D2D56EB" w14:textId="2E6E59B5" w:rsidR="00A05BD1" w:rsidRDefault="00A05BD1" w:rsidP="00A05BD1">
      <w:pPr>
        <w:jc w:val="both"/>
      </w:pPr>
      <w:r>
        <w:t>However, to be of assistance, I can advise you that the information sought is publicly available on the Police Scotland website</w:t>
      </w:r>
      <w:r w:rsidR="00D827AC">
        <w:t xml:space="preserve"> </w:t>
      </w:r>
      <w:r w:rsidR="00D827AC" w:rsidRPr="008A7024">
        <w:t>(</w:t>
      </w:r>
      <w:hyperlink r:id="rId11" w:tgtFrame="_blank" w:history="1">
        <w:r w:rsidR="007E41A9">
          <w:rPr>
            <w:rStyle w:val="Hyperlink"/>
          </w:rPr>
          <w:t>How we are performing - Police Scotland</w:t>
        </w:r>
      </w:hyperlink>
      <w:r w:rsidR="00D827AC" w:rsidRPr="008A7024">
        <w:t>)</w:t>
      </w:r>
      <w:r w:rsidR="00D827AC">
        <w:t>.</w:t>
      </w:r>
      <w:r>
        <w:t xml:space="preserve"> I can thus refer you to our crime statistics, which are available broken down by Multi-Member Ward areas (</w:t>
      </w:r>
      <w:r w:rsidR="002E18D8">
        <w:t xml:space="preserve">in this case, </w:t>
      </w:r>
      <w:r>
        <w:t>South Lanarkshire</w:t>
      </w:r>
      <w:r w:rsidR="002E18D8">
        <w:t xml:space="preserve"> specifically</w:t>
      </w:r>
      <w:r>
        <w:t xml:space="preserve">), </w:t>
      </w:r>
      <w:r w:rsidRPr="00500B2F">
        <w:t>with the most recent figures due to be updated in the next few weeks</w:t>
      </w:r>
      <w:r>
        <w:t>:</w:t>
      </w:r>
    </w:p>
    <w:p w14:paraId="3F6C3882" w14:textId="77777777" w:rsidR="00A05BD1" w:rsidRPr="00500B2F" w:rsidRDefault="00A05BD1" w:rsidP="00A05BD1">
      <w:pPr>
        <w:tabs>
          <w:tab w:val="left" w:pos="5400"/>
        </w:tabs>
        <w:jc w:val="both"/>
        <w:rPr>
          <w:rStyle w:val="Hyperlink"/>
        </w:rPr>
      </w:pPr>
      <w:r>
        <w:fldChar w:fldCharType="begin"/>
      </w:r>
      <w:r>
        <w:instrText>HYPERLINK "https://www.scotland.police.uk/about-us/how-we-do-it/crime-data/" \t "_blank"</w:instrText>
      </w:r>
      <w:r>
        <w:fldChar w:fldCharType="separate"/>
      </w:r>
      <w:r w:rsidRPr="00500B2F">
        <w:rPr>
          <w:rStyle w:val="Hyperlink"/>
        </w:rPr>
        <w:t>Crime data - Police Scotland​</w:t>
      </w:r>
    </w:p>
    <w:p w14:paraId="6735F0AF" w14:textId="77777777" w:rsidR="00AC33E4" w:rsidRDefault="00A05BD1" w:rsidP="00AC33E4">
      <w:pPr>
        <w:jc w:val="both"/>
      </w:pPr>
      <w:r>
        <w:fldChar w:fldCharType="end"/>
      </w:r>
    </w:p>
    <w:p w14:paraId="1ACCAA4F" w14:textId="179C6E08" w:rsidR="00B46C55" w:rsidRDefault="00B46C55" w:rsidP="00AC33E4">
      <w:pPr>
        <w:jc w:val="both"/>
      </w:pPr>
      <w:r>
        <w:t xml:space="preserve">In response to your request for </w:t>
      </w:r>
      <w:r w:rsidRPr="00AC33E4">
        <w:rPr>
          <w:b/>
          <w:bCs/>
        </w:rPr>
        <w:t>response and resolution times</w:t>
      </w:r>
      <w:r>
        <w:t xml:space="preserve">, </w:t>
      </w:r>
      <w:r w:rsidR="006B55B0">
        <w:t>u</w:t>
      </w:r>
      <w:r w:rsidR="006B55B0" w:rsidRPr="006B55B0">
        <w:t>nfortunately, I estimate that it would cost well in excess of the current FOI cost threshold of £600 to process your request.  I am therefore refusing to provide the information sought in terms of section 12(1) of the Act - Excessive Cost of Compliance.</w:t>
      </w:r>
    </w:p>
    <w:p w14:paraId="00B324DF" w14:textId="09C64D2D" w:rsidR="00F54473" w:rsidRDefault="00B0096E" w:rsidP="000B2049">
      <w:pPr>
        <w:jc w:val="both"/>
      </w:pPr>
      <w:r>
        <w:t xml:space="preserve">By way of explanation, STORM Unity is the system used by Police Scotland for the management of police incidents and resources – that is, the source of the data </w:t>
      </w:r>
      <w:r w:rsidR="00F54473">
        <w:t>asked to be provided in</w:t>
      </w:r>
      <w:r>
        <w:t xml:space="preserve"> this response. It is worth noting that STORM is primarily a command &amp; control system, </w:t>
      </w:r>
      <w:r w:rsidR="00F54473">
        <w:t xml:space="preserve">and as such </w:t>
      </w:r>
      <w:r>
        <w:t xml:space="preserve">has limited </w:t>
      </w:r>
      <w:r w:rsidR="00F54473">
        <w:t xml:space="preserve">value as a statistical tool. </w:t>
      </w:r>
    </w:p>
    <w:p w14:paraId="26C99C11" w14:textId="2BFC14B5" w:rsidR="006B55B0" w:rsidRDefault="006B55B0" w:rsidP="000B2049">
      <w:pPr>
        <w:jc w:val="both"/>
      </w:pPr>
      <w:r>
        <w:lastRenderedPageBreak/>
        <w:t xml:space="preserve">Most </w:t>
      </w:r>
      <w:r w:rsidR="000B2049">
        <w:t xml:space="preserve">of the </w:t>
      </w:r>
      <w:r>
        <w:t>data obtained from th</w:t>
      </w:r>
      <w:r w:rsidR="000B2049">
        <w:t>is</w:t>
      </w:r>
      <w:r>
        <w:t xml:space="preserve"> system requires further analysis to establish context</w:t>
      </w:r>
      <w:r w:rsidR="000B2049">
        <w:t xml:space="preserve">; </w:t>
      </w:r>
      <w:r>
        <w:t xml:space="preserve">in large volumes, this can be extremely difficult to do, and, in some cases, it is not possible to filter or structure data to adequately answer a specific request. </w:t>
      </w:r>
    </w:p>
    <w:p w14:paraId="63E5D2D0" w14:textId="32C9C8B9" w:rsidR="006B55B0" w:rsidRPr="00F54473" w:rsidRDefault="00F54473" w:rsidP="000B2049">
      <w:pPr>
        <w:jc w:val="both"/>
      </w:pPr>
      <w:r>
        <w:t xml:space="preserve">STORM automatically captures timing data when an incident is raised and dispatched. The arrival of a resource at the </w:t>
      </w:r>
      <w:r w:rsidR="006B55B0">
        <w:t>locus of an incident is recorded via a manual process</w:t>
      </w:r>
      <w:r w:rsidR="003B5471">
        <w:t>,</w:t>
      </w:r>
      <w:r w:rsidR="006B55B0">
        <w:t xml:space="preserve"> and as a result is open to error. </w:t>
      </w:r>
    </w:p>
    <w:p w14:paraId="5225FF56" w14:textId="0C5F9CD3" w:rsidR="006B55B0" w:rsidRDefault="006B55B0" w:rsidP="000B2049">
      <w:pPr>
        <w:jc w:val="both"/>
      </w:pPr>
      <w:r>
        <w:t xml:space="preserve">The most common method </w:t>
      </w:r>
      <w:r w:rsidR="00420F25">
        <w:t>for officers to</w:t>
      </w:r>
      <w:r>
        <w:t xml:space="preserve"> mark</w:t>
      </w:r>
      <w:r w:rsidR="00420F25">
        <w:t xml:space="preserve"> that they are</w:t>
      </w:r>
      <w:r>
        <w:t xml:space="preserve"> ‘At Scene’</w:t>
      </w:r>
      <w:r w:rsidR="00420F25">
        <w:t xml:space="preserve"> is to </w:t>
      </w:r>
      <w:r>
        <w:t>select a hotkey on their airwave device</w:t>
      </w:r>
      <w:r w:rsidR="000B2049">
        <w:t>; t</w:t>
      </w:r>
      <w:r>
        <w:t xml:space="preserve">his is often overlooked, particularly when officers arrive at the scene of a dynamic incident. </w:t>
      </w:r>
      <w:r w:rsidR="00420F25">
        <w:t xml:space="preserve">Moreover, controllers </w:t>
      </w:r>
      <w:r>
        <w:t>can manually update the status of resources if required</w:t>
      </w:r>
      <w:r w:rsidR="00F54473">
        <w:t>,</w:t>
      </w:r>
      <w:r>
        <w:t xml:space="preserve"> but this</w:t>
      </w:r>
      <w:r w:rsidR="00420F25">
        <w:t xml:space="preserve"> </w:t>
      </w:r>
      <w:r>
        <w:t>can naturally lead to errors in the accurate recording of the actual time of arrival.</w:t>
      </w:r>
      <w:r w:rsidR="000B2049">
        <w:t xml:space="preserve"> </w:t>
      </w:r>
    </w:p>
    <w:p w14:paraId="3FAC08A0" w14:textId="28FBA9D6" w:rsidR="00420F25" w:rsidRDefault="00420F25" w:rsidP="000B2049">
      <w:pPr>
        <w:jc w:val="both"/>
      </w:pPr>
      <w:r w:rsidRPr="00420F25">
        <w:t>Ultimately, the priority of all staff is the safe and effective management of our policing response.</w:t>
      </w:r>
    </w:p>
    <w:p w14:paraId="1755ABDA" w14:textId="4CE96B50" w:rsidR="006B55B0" w:rsidRDefault="006B55B0" w:rsidP="000B2049">
      <w:pPr>
        <w:jc w:val="both"/>
      </w:pPr>
      <w:r>
        <w:t>From previous reviews of data of this type, numerous errors in the accurate recording of this information have been identified.</w:t>
      </w:r>
      <w:r w:rsidR="00420F25">
        <w:t xml:space="preserve"> </w:t>
      </w:r>
      <w:r>
        <w:t xml:space="preserve">These include: </w:t>
      </w:r>
    </w:p>
    <w:p w14:paraId="4CAE79A0" w14:textId="61AB4396" w:rsidR="006B55B0" w:rsidRDefault="006B55B0" w:rsidP="000B2049">
      <w:pPr>
        <w:pStyle w:val="FOIResponse"/>
        <w:numPr>
          <w:ilvl w:val="0"/>
          <w:numId w:val="3"/>
        </w:numPr>
        <w:jc w:val="both"/>
      </w:pPr>
      <w:r>
        <w:t xml:space="preserve">Officers failing to update their handsets to mark themselves ‘At Scene’ when they </w:t>
      </w:r>
      <w:r w:rsidRPr="00420F25">
        <w:t>actually</w:t>
      </w:r>
      <w:r>
        <w:t xml:space="preserve"> arrived at </w:t>
      </w:r>
      <w:r w:rsidR="00420F25">
        <w:t xml:space="preserve">the </w:t>
      </w:r>
      <w:r>
        <w:t>locus. In some cases, this was completed after a significant delay and</w:t>
      </w:r>
      <w:r w:rsidR="00420F25">
        <w:t>,</w:t>
      </w:r>
      <w:r>
        <w:t xml:space="preserve"> in others</w:t>
      </w:r>
      <w:r w:rsidR="00420F25">
        <w:t xml:space="preserve">, </w:t>
      </w:r>
      <w:r>
        <w:t xml:space="preserve">the status was not updated until the incident was closed sometime later. </w:t>
      </w:r>
    </w:p>
    <w:p w14:paraId="5C7CC823" w14:textId="548ED3F1" w:rsidR="006B55B0" w:rsidRDefault="006B55B0" w:rsidP="000B2049">
      <w:pPr>
        <w:pStyle w:val="FOIResponse"/>
        <w:numPr>
          <w:ilvl w:val="0"/>
          <w:numId w:val="3"/>
        </w:numPr>
        <w:jc w:val="both"/>
      </w:pPr>
      <w:r>
        <w:t>Incidents which were initially, appropriately, assessed at a lower response level but later reassessed and upgraded in response to new information. In these circumstances</w:t>
      </w:r>
      <w:r w:rsidR="00420F25">
        <w:t>,</w:t>
      </w:r>
      <w:r>
        <w:t xml:space="preserve"> the timer does not reset but reflects the total time from creation to dispatch/</w:t>
      </w:r>
      <w:r w:rsidR="00420F25">
        <w:t xml:space="preserve"> </w:t>
      </w:r>
      <w:r>
        <w:t xml:space="preserve">arrival. </w:t>
      </w:r>
    </w:p>
    <w:p w14:paraId="23C5955D" w14:textId="5CD88927" w:rsidR="00B46C55" w:rsidRDefault="00420F25" w:rsidP="00420F25">
      <w:pPr>
        <w:pStyle w:val="FOIResponse"/>
        <w:jc w:val="both"/>
      </w:pPr>
      <w:r>
        <w:t>Consequently, we</w:t>
      </w:r>
      <w:r w:rsidR="006B55B0">
        <w:t xml:space="preserve"> do not record the specific statistics you have requested and, as such, a manual review</w:t>
      </w:r>
      <w:r>
        <w:t xml:space="preserve"> of each incident report</w:t>
      </w:r>
      <w:r w:rsidR="006B55B0">
        <w:t xml:space="preserve"> would be required.</w:t>
      </w:r>
    </w:p>
    <w:p w14:paraId="34913530" w14:textId="77777777" w:rsidR="00420F25" w:rsidRDefault="00420F25" w:rsidP="00606AEE">
      <w:pPr>
        <w:pStyle w:val="FOIResponse"/>
        <w:jc w:val="both"/>
      </w:pPr>
    </w:p>
    <w:p w14:paraId="2AD7B133" w14:textId="4BFC5371" w:rsidR="00E71636" w:rsidRDefault="00B46C55" w:rsidP="00606AEE">
      <w:pPr>
        <w:jc w:val="both"/>
      </w:pPr>
      <w:r>
        <w:t xml:space="preserve">In response to your request for the </w:t>
      </w:r>
      <w:r w:rsidRPr="00AC33E4">
        <w:rPr>
          <w:b/>
          <w:bCs/>
        </w:rPr>
        <w:t>number of allocated police officers</w:t>
      </w:r>
      <w:r>
        <w:t xml:space="preserve">, </w:t>
      </w:r>
      <w:r w:rsidR="00E71636">
        <w:t>the information sought is held by Police Scotland, but I am refusing to provide it in terms of section 16(1) of the Act on the basis that the following exemptions apply:</w:t>
      </w:r>
    </w:p>
    <w:p w14:paraId="2FB5C9F2" w14:textId="295987D9" w:rsidR="00E71636" w:rsidRDefault="00E71636" w:rsidP="00606AEE">
      <w:pPr>
        <w:pStyle w:val="ListParagraph"/>
        <w:numPr>
          <w:ilvl w:val="0"/>
          <w:numId w:val="2"/>
        </w:numPr>
        <w:jc w:val="both"/>
      </w:pPr>
      <w:r>
        <w:t>Section 35(1)(a)&amp;(b) - Law Enforcement</w:t>
      </w:r>
    </w:p>
    <w:p w14:paraId="6C110946" w14:textId="1353217B" w:rsidR="00E71636" w:rsidRDefault="00E71636" w:rsidP="00606AEE">
      <w:pPr>
        <w:jc w:val="both"/>
      </w:pPr>
      <w:r>
        <w:t xml:space="preserve">Disclosure would </w:t>
      </w:r>
      <w:r w:rsidR="00606AEE">
        <w:t xml:space="preserve">substantially </w:t>
      </w:r>
      <w:r>
        <w:t>prejudice the prevention or detection of crime</w:t>
      </w:r>
      <w:r w:rsidR="00606AEE">
        <w:t xml:space="preserve">, as well as </w:t>
      </w:r>
      <w:r>
        <w:t>the apprehension or prosecution of offenders.</w:t>
      </w:r>
    </w:p>
    <w:p w14:paraId="649DC3C1" w14:textId="1FED69FA" w:rsidR="00E71636" w:rsidRDefault="00E71636" w:rsidP="00606AEE">
      <w:pPr>
        <w:jc w:val="both"/>
      </w:pPr>
      <w:r>
        <w:lastRenderedPageBreak/>
        <w:t>The requested information could be used to calculate how and when resources are allocated within specific stations</w:t>
      </w:r>
      <w:r w:rsidR="00606AEE">
        <w:t xml:space="preserve"> –</w:t>
      </w:r>
      <w:r>
        <w:t xml:space="preserve"> </w:t>
      </w:r>
      <w:r w:rsidR="00606AEE">
        <w:t xml:space="preserve">this would </w:t>
      </w:r>
      <w:r>
        <w:t xml:space="preserve">provide a tactical advantage to those with criminal intent when planning or perpetrating any unlawful activities and maximise the impact of </w:t>
      </w:r>
      <w:r w:rsidR="00606AEE">
        <w:t xml:space="preserve">any </w:t>
      </w:r>
      <w:r>
        <w:t>destruction, harm and disruption caused, whilst avoiding being brought to justice.</w:t>
      </w:r>
    </w:p>
    <w:p w14:paraId="03801007" w14:textId="77777777" w:rsidR="00E71636" w:rsidRDefault="00E71636" w:rsidP="00606AEE">
      <w:pPr>
        <w:pStyle w:val="ListParagraph"/>
        <w:numPr>
          <w:ilvl w:val="0"/>
          <w:numId w:val="2"/>
        </w:numPr>
        <w:jc w:val="both"/>
      </w:pPr>
      <w:r>
        <w:t xml:space="preserve">Section 39(1) - Health, safety and the environment </w:t>
      </w:r>
    </w:p>
    <w:p w14:paraId="3BE09E8E" w14:textId="204135EF" w:rsidR="00E71636" w:rsidRDefault="00E71636" w:rsidP="00606AEE">
      <w:pPr>
        <w:jc w:val="both"/>
      </w:pPr>
      <w:r>
        <w:t>One of the main purposes of Police Service is to protect individuals and members of the public</w:t>
      </w:r>
      <w:r w:rsidR="00606AEE">
        <w:t xml:space="preserve"> -</w:t>
      </w:r>
      <w:r>
        <w:t xml:space="preserve"> to disclose the requested information would be contrary to that purpose. </w:t>
      </w:r>
    </w:p>
    <w:p w14:paraId="415FB2C9" w14:textId="68A2DDCA" w:rsidR="00E71636" w:rsidRDefault="00E71636" w:rsidP="00606AEE">
      <w:pPr>
        <w:jc w:val="both"/>
      </w:pPr>
      <w:r>
        <w:t xml:space="preserve">As you will be aware, the exemptions listed above are non-absolute and require the application of the </w:t>
      </w:r>
      <w:r w:rsidRPr="00E71636">
        <w:rPr>
          <w:u w:val="single"/>
        </w:rPr>
        <w:t>Public Interest Test</w:t>
      </w:r>
      <w:r>
        <w:t xml:space="preserve">. </w:t>
      </w:r>
    </w:p>
    <w:p w14:paraId="0F5AB2E6" w14:textId="77777777" w:rsidR="00E71636" w:rsidRDefault="00E71636" w:rsidP="00606AEE">
      <w:pPr>
        <w:jc w:val="both"/>
      </w:pPr>
      <w:r>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p>
    <w:p w14:paraId="258DC7EB" w14:textId="00BED51D" w:rsidR="00E71636" w:rsidRDefault="00E71636" w:rsidP="00606AEE">
      <w:pPr>
        <w:jc w:val="both"/>
      </w:pPr>
      <w:r>
        <w:t>However, any disclosure under FOI legislation is a disclosure to the world at large</w:t>
      </w:r>
      <w:r w:rsidR="00606AEE">
        <w:t>,</w:t>
      </w:r>
      <w:r>
        <w:t xml:space="preserve"> and any information identifying the focus of policing activity could be used to the advantage of criminals.</w:t>
      </w:r>
    </w:p>
    <w:p w14:paraId="4B3B5C36" w14:textId="43DFF7D3" w:rsidR="00E71636" w:rsidRDefault="00E71636" w:rsidP="00606AEE">
      <w:pPr>
        <w:jc w:val="both"/>
      </w:pPr>
      <w:r>
        <w:t>Consequently, in terms of the applicability of the exemptions listed above, the need to ensure the effective conduct of the service in relation to prevention and detection of crime</w:t>
      </w:r>
      <w:r w:rsidR="00606AEE">
        <w:t>,</w:t>
      </w:r>
      <w:r>
        <w:t xml:space="preserve"> </w:t>
      </w:r>
      <w:r w:rsidR="00606AEE">
        <w:t xml:space="preserve">as well as the </w:t>
      </w:r>
      <w:r>
        <w:t>public safety considerations involved in the delivery of operational policing</w:t>
      </w:r>
      <w:r w:rsidR="00606AEE">
        <w:t>,</w:t>
      </w:r>
      <w:r>
        <w:t xml:space="preserve"> clearly favour non-disclosure of the information requested.</w:t>
      </w:r>
    </w:p>
    <w:p w14:paraId="3F4D554A" w14:textId="752CFB16" w:rsidR="00E71636" w:rsidRDefault="00E71636" w:rsidP="00606AEE">
      <w:pPr>
        <w:jc w:val="both"/>
      </w:pPr>
      <w: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w:t>
      </w:r>
      <w:r w:rsidR="00606AEE">
        <w:t xml:space="preserve">information; </w:t>
      </w:r>
      <w:r>
        <w:t>therefore</w:t>
      </w:r>
      <w:r w:rsidR="00606AEE">
        <w:t>,</w:t>
      </w:r>
      <w:r>
        <w:t xml:space="preserve"> the exemptions are upheld.</w:t>
      </w:r>
    </w:p>
    <w:p w14:paraId="661D9292" w14:textId="186FB9AF" w:rsidR="00E71636" w:rsidRDefault="00E71636" w:rsidP="00606AEE">
      <w:pPr>
        <w:jc w:val="both"/>
      </w:pPr>
      <w:r>
        <w:t>I must advise you that it is doubtful it could ever be in the public interest to disclose information which would</w:t>
      </w:r>
      <w:r w:rsidR="00606AEE">
        <w:t>: 1)</w:t>
      </w:r>
      <w:r>
        <w:t xml:space="preserve"> jeopardise the delivery of policing and the safety of individuals</w:t>
      </w:r>
      <w:r w:rsidR="00606AEE">
        <w:t>,</w:t>
      </w:r>
      <w:r>
        <w:t xml:space="preserve"> and</w:t>
      </w:r>
      <w:r w:rsidR="00606AEE">
        <w:t xml:space="preserve"> 2)</w:t>
      </w:r>
      <w:r>
        <w:t xml:space="preserve"> prejudice the prevention or detection of crime.</w:t>
      </w:r>
    </w:p>
    <w:p w14:paraId="24FB2F67" w14:textId="05516686" w:rsidR="00E71636" w:rsidRDefault="00E71636" w:rsidP="00606AEE">
      <w:pPr>
        <w:jc w:val="both"/>
      </w:pPr>
      <w:r>
        <w:t xml:space="preserve">However, to be of assistance, I can advise that officer numbers for </w:t>
      </w:r>
      <w:r w:rsidR="00B46C55" w:rsidRPr="00B46C55">
        <w:t xml:space="preserve">Lanarkshire </w:t>
      </w:r>
      <w:r>
        <w:t xml:space="preserve">specifically </w:t>
      </w:r>
      <w:r w:rsidR="00B46C55" w:rsidRPr="00B46C55">
        <w:t>can be found via the following link</w:t>
      </w:r>
      <w:r>
        <w:t xml:space="preserve"> below</w:t>
      </w:r>
      <w:r w:rsidR="00B46C55" w:rsidRPr="00B46C55">
        <w:t>:</w:t>
      </w:r>
    </w:p>
    <w:p w14:paraId="6382E5D4" w14:textId="53565A3C" w:rsidR="00B46C55" w:rsidRDefault="00B46C55" w:rsidP="00606AEE">
      <w:pPr>
        <w:jc w:val="both"/>
      </w:pPr>
      <w:hyperlink r:id="rId12" w:tgtFrame="_blank" w:history="1">
        <w:r w:rsidRPr="00B46C55">
          <w:rPr>
            <w:rStyle w:val="Hyperlink"/>
          </w:rPr>
          <w:t>Police Scotland Officer Numbers - Police Scotland</w:t>
        </w:r>
      </w:hyperlink>
    </w:p>
    <w:p w14:paraId="1F35443E" w14:textId="77777777" w:rsidR="00EF0FBB" w:rsidRDefault="00EF0FBB"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87CC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6757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C918B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E2392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34FDB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DCE03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3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3A67C9"/>
    <w:multiLevelType w:val="hybridMultilevel"/>
    <w:tmpl w:val="4AD06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33613157">
    <w:abstractNumId w:val="1"/>
  </w:num>
  <w:num w:numId="3" w16cid:durableId="489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3FD"/>
    <w:rsid w:val="00090F3B"/>
    <w:rsid w:val="000B0F1B"/>
    <w:rsid w:val="000B2049"/>
    <w:rsid w:val="000E2F19"/>
    <w:rsid w:val="000E6526"/>
    <w:rsid w:val="00141533"/>
    <w:rsid w:val="00151DD0"/>
    <w:rsid w:val="00167528"/>
    <w:rsid w:val="00195CC4"/>
    <w:rsid w:val="00207326"/>
    <w:rsid w:val="00253DF6"/>
    <w:rsid w:val="00255F1E"/>
    <w:rsid w:val="002A50AF"/>
    <w:rsid w:val="002E18D8"/>
    <w:rsid w:val="002F5274"/>
    <w:rsid w:val="0036503B"/>
    <w:rsid w:val="00376A4A"/>
    <w:rsid w:val="003B5471"/>
    <w:rsid w:val="003C78AE"/>
    <w:rsid w:val="003D6D03"/>
    <w:rsid w:val="003E12CA"/>
    <w:rsid w:val="004010DC"/>
    <w:rsid w:val="00420F25"/>
    <w:rsid w:val="004341F0"/>
    <w:rsid w:val="00456324"/>
    <w:rsid w:val="00475460"/>
    <w:rsid w:val="00490317"/>
    <w:rsid w:val="00491644"/>
    <w:rsid w:val="00496A08"/>
    <w:rsid w:val="004E1605"/>
    <w:rsid w:val="004F653C"/>
    <w:rsid w:val="00540A52"/>
    <w:rsid w:val="005506B0"/>
    <w:rsid w:val="00557306"/>
    <w:rsid w:val="00600014"/>
    <w:rsid w:val="00606AEE"/>
    <w:rsid w:val="00645CFA"/>
    <w:rsid w:val="00685219"/>
    <w:rsid w:val="006B55B0"/>
    <w:rsid w:val="006D5799"/>
    <w:rsid w:val="007016B1"/>
    <w:rsid w:val="007440EA"/>
    <w:rsid w:val="00750D83"/>
    <w:rsid w:val="00785DBC"/>
    <w:rsid w:val="00793DD5"/>
    <w:rsid w:val="007D55F6"/>
    <w:rsid w:val="007E41A9"/>
    <w:rsid w:val="007F490F"/>
    <w:rsid w:val="00833D01"/>
    <w:rsid w:val="00854A15"/>
    <w:rsid w:val="0086779C"/>
    <w:rsid w:val="00874BFD"/>
    <w:rsid w:val="008964EF"/>
    <w:rsid w:val="00915E01"/>
    <w:rsid w:val="00932F43"/>
    <w:rsid w:val="009631A4"/>
    <w:rsid w:val="00977296"/>
    <w:rsid w:val="00A04A7E"/>
    <w:rsid w:val="00A05BD1"/>
    <w:rsid w:val="00A21D4F"/>
    <w:rsid w:val="00A25E93"/>
    <w:rsid w:val="00A320FF"/>
    <w:rsid w:val="00A70AC0"/>
    <w:rsid w:val="00A84EA9"/>
    <w:rsid w:val="00AC33E4"/>
    <w:rsid w:val="00AC443C"/>
    <w:rsid w:val="00AC6465"/>
    <w:rsid w:val="00B0096E"/>
    <w:rsid w:val="00B016F1"/>
    <w:rsid w:val="00B033D6"/>
    <w:rsid w:val="00B06C55"/>
    <w:rsid w:val="00B11A55"/>
    <w:rsid w:val="00B17211"/>
    <w:rsid w:val="00B461B2"/>
    <w:rsid w:val="00B46C55"/>
    <w:rsid w:val="00B508BD"/>
    <w:rsid w:val="00B654B6"/>
    <w:rsid w:val="00B71B3C"/>
    <w:rsid w:val="00BB13B3"/>
    <w:rsid w:val="00BC389E"/>
    <w:rsid w:val="00BC5ECD"/>
    <w:rsid w:val="00BE1888"/>
    <w:rsid w:val="00BE4F44"/>
    <w:rsid w:val="00BF646C"/>
    <w:rsid w:val="00BF6B81"/>
    <w:rsid w:val="00C077A8"/>
    <w:rsid w:val="00C14FF4"/>
    <w:rsid w:val="00C1679F"/>
    <w:rsid w:val="00C606A2"/>
    <w:rsid w:val="00C63872"/>
    <w:rsid w:val="00C84948"/>
    <w:rsid w:val="00C94ED8"/>
    <w:rsid w:val="00CC46E1"/>
    <w:rsid w:val="00CF1111"/>
    <w:rsid w:val="00D05706"/>
    <w:rsid w:val="00D27DC5"/>
    <w:rsid w:val="00D47E36"/>
    <w:rsid w:val="00D827AC"/>
    <w:rsid w:val="00DA1167"/>
    <w:rsid w:val="00DF3689"/>
    <w:rsid w:val="00E25AB4"/>
    <w:rsid w:val="00E366D4"/>
    <w:rsid w:val="00E55D79"/>
    <w:rsid w:val="00E71636"/>
    <w:rsid w:val="00EE2373"/>
    <w:rsid w:val="00EF0FBB"/>
    <w:rsid w:val="00EF4761"/>
    <w:rsid w:val="00F54473"/>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46C55"/>
    <w:rPr>
      <w:color w:val="605E5C"/>
      <w:shd w:val="clear" w:color="auto" w:fill="E1DFDD"/>
    </w:rPr>
  </w:style>
  <w:style w:type="paragraph" w:customStyle="1" w:styleId="FOIResponse">
    <w:name w:val="FOI Response"/>
    <w:basedOn w:val="Normal"/>
    <w:link w:val="FOIResponseChar"/>
    <w:qFormat/>
    <w:rsid w:val="006B55B0"/>
    <w:pPr>
      <w:tabs>
        <w:tab w:val="left" w:pos="5400"/>
      </w:tabs>
    </w:pPr>
  </w:style>
  <w:style w:type="character" w:customStyle="1" w:styleId="FOIResponseChar">
    <w:name w:val="FOI Response Char"/>
    <w:basedOn w:val="DefaultParagraphFont"/>
    <w:link w:val="FOIResponse"/>
    <w:rsid w:val="006B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0e32d40b-a8f5-4c24-a46b-b72b5f0b9b52"/>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2025-06-17T15:38:00Z</cp:lastPrinted>
  <dcterms:created xsi:type="dcterms:W3CDTF">2025-06-17T15:37:00Z</dcterms:created>
  <dcterms:modified xsi:type="dcterms:W3CDTF">2025-06-17T15:38:00Z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