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293914" w:rsidR="00B17211" w:rsidRPr="00B17211" w:rsidRDefault="00B17211" w:rsidP="007F490F">
            <w:r w:rsidRPr="007F490F">
              <w:rPr>
                <w:rStyle w:val="Heading2Char"/>
              </w:rPr>
              <w:t>Our reference:</w:t>
            </w:r>
            <w:r>
              <w:t xml:space="preserve">  FOI 2</w:t>
            </w:r>
            <w:r w:rsidR="00B654B6">
              <w:t>4</w:t>
            </w:r>
            <w:r>
              <w:t>-</w:t>
            </w:r>
            <w:r w:rsidR="005B4F76">
              <w:t>2896</w:t>
            </w:r>
          </w:p>
          <w:p w14:paraId="34BDABA6" w14:textId="4F6475A9" w:rsidR="00B17211" w:rsidRDefault="00456324" w:rsidP="00EE2373">
            <w:r w:rsidRPr="007F490F">
              <w:rPr>
                <w:rStyle w:val="Heading2Char"/>
              </w:rPr>
              <w:t>Respon</w:t>
            </w:r>
            <w:r w:rsidR="007D55F6">
              <w:rPr>
                <w:rStyle w:val="Heading2Char"/>
              </w:rPr>
              <w:t>ded to:</w:t>
            </w:r>
            <w:r w:rsidR="007F490F">
              <w:t xml:space="preserve">  </w:t>
            </w:r>
            <w:r w:rsidR="009F4EF0">
              <w:t>12</w:t>
            </w:r>
            <w:r w:rsidR="005B4F76">
              <w:t xml:space="preserve">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5BDFBA" w14:textId="77777777" w:rsidR="00097981" w:rsidRDefault="00097981" w:rsidP="00097981">
      <w:pPr>
        <w:pStyle w:val="Heading2"/>
        <w:rPr>
          <w:rFonts w:eastAsia="Times New Roman"/>
        </w:rPr>
      </w:pPr>
      <w:r>
        <w:rPr>
          <w:rFonts w:eastAsia="Times New Roman"/>
        </w:rPr>
        <w:t xml:space="preserve">How many police divisions in Police Scotland have notified local authorities of their intention to no longer have a police presence at local events if a risk assessment deems that appropriate. Please provide the date of any such notifications and the date they come/came into effect. As an example, I am aware of Dumfries &amp; Galloway division making such a notification. </w:t>
      </w:r>
    </w:p>
    <w:p w14:paraId="6FA2DE8C" w14:textId="6F0B4624" w:rsidR="00097981" w:rsidRPr="00453F0A" w:rsidRDefault="00097981" w:rsidP="00AB598E">
      <w:r>
        <w:t xml:space="preserve">Only Dumfries &amp; Galloway have sent correspondence to the Local Authority on </w:t>
      </w:r>
      <w:r w:rsidR="00D65D54">
        <w:t>13 November 2024</w:t>
      </w:r>
      <w:r>
        <w:t>, however all divisions engage on a regular basis with Local Authorities and other partners in relation to the need for police to be deployed to events.  This engagement varies significantly in terms of frequency and the type of engagement and includes discussions at meetings and conversations in relation to specific events and event planning more generally.  Such engagement will have taken place over several recent years.   It is not possible to provide information on every communication in relation to assessing the need for police to deploy to events. Therefore,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1990E62B" w14:textId="296C8F3B" w:rsidR="00097981" w:rsidRPr="00AB598E" w:rsidRDefault="00AB598E" w:rsidP="00AB598E">
      <w:pPr>
        <w:rPr>
          <w:b/>
          <w:bCs/>
        </w:rPr>
      </w:pPr>
      <w:r>
        <w:t xml:space="preserve">Please note </w:t>
      </w:r>
      <w:r w:rsidR="00097981">
        <w:t xml:space="preserve">Local Policing Divisions within Police Scotland engage with local partners and stakeholders in relation to a variety of issues including the policing of local events.  Engagement in relation to the policing of events takes place across the country with a range of partners, including the Local Authorities, throughout the year and indeed on a daily basis.  </w:t>
      </w:r>
    </w:p>
    <w:p w14:paraId="5243B356" w14:textId="77777777" w:rsidR="00AB598E" w:rsidRDefault="00097981" w:rsidP="00AB598E">
      <w:r>
        <w:t>The correspondence sent from Dumfries &amp; Galloway Division to the Local Authority is not a new position or approach that is being adopted either locally or nationally. The need for police to deploy resources to events has always been based on threat and risk and all events are subject to a threat assessment to determine if police are required.   </w:t>
      </w:r>
    </w:p>
    <w:p w14:paraId="34BDABB8" w14:textId="0A43D505" w:rsidR="00255F1E" w:rsidRPr="00B11A55" w:rsidRDefault="00097981" w:rsidP="00AB598E">
      <w:r>
        <w:lastRenderedPageBreak/>
        <w:t xml:space="preserve">Police Scotland have always supported partners to ensure the delivery of safe and secure events across the country and this support and commitment remains.  However, it is only right that we ensure that police resources are deployed when there is a need to do so based on threat and risk.  Proportionate resource deployment to events ensures more resources remain within local communities providing essential policing services to the public.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E43AE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4E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319FF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4E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027A6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4E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F27D6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4EF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A7CE9D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4EF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2A3CA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4EF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56D69"/>
    <w:multiLevelType w:val="hybridMultilevel"/>
    <w:tmpl w:val="C6FA1F5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01379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7981"/>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A0B5F"/>
    <w:rsid w:val="004E1605"/>
    <w:rsid w:val="004F653C"/>
    <w:rsid w:val="00540A52"/>
    <w:rsid w:val="00557306"/>
    <w:rsid w:val="005B4F76"/>
    <w:rsid w:val="00645CFA"/>
    <w:rsid w:val="00657A5E"/>
    <w:rsid w:val="006D5799"/>
    <w:rsid w:val="00743BB0"/>
    <w:rsid w:val="00750D83"/>
    <w:rsid w:val="00752ED6"/>
    <w:rsid w:val="00785DBC"/>
    <w:rsid w:val="00793DD5"/>
    <w:rsid w:val="007D3FE9"/>
    <w:rsid w:val="007D55F6"/>
    <w:rsid w:val="007F490F"/>
    <w:rsid w:val="0080345C"/>
    <w:rsid w:val="0086779C"/>
    <w:rsid w:val="00874BFD"/>
    <w:rsid w:val="008964EF"/>
    <w:rsid w:val="00915E01"/>
    <w:rsid w:val="009631A4"/>
    <w:rsid w:val="00977296"/>
    <w:rsid w:val="009F4EF0"/>
    <w:rsid w:val="00A061E3"/>
    <w:rsid w:val="00A25E93"/>
    <w:rsid w:val="00A320FF"/>
    <w:rsid w:val="00A70AC0"/>
    <w:rsid w:val="00A84EA9"/>
    <w:rsid w:val="00AB598E"/>
    <w:rsid w:val="00AC443C"/>
    <w:rsid w:val="00AE741E"/>
    <w:rsid w:val="00B11A55"/>
    <w:rsid w:val="00B17211"/>
    <w:rsid w:val="00B461B2"/>
    <w:rsid w:val="00B654B6"/>
    <w:rsid w:val="00B71B3C"/>
    <w:rsid w:val="00BC1347"/>
    <w:rsid w:val="00BC389E"/>
    <w:rsid w:val="00BE1888"/>
    <w:rsid w:val="00BE5BE4"/>
    <w:rsid w:val="00BF1BDB"/>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65D54"/>
    <w:rsid w:val="00D7784F"/>
    <w:rsid w:val="00E114EA"/>
    <w:rsid w:val="00E55D79"/>
    <w:rsid w:val="00EA65F5"/>
    <w:rsid w:val="00ED10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309528">
      <w:bodyDiv w:val="1"/>
      <w:marLeft w:val="0"/>
      <w:marRight w:val="0"/>
      <w:marTop w:val="0"/>
      <w:marBottom w:val="0"/>
      <w:divBdr>
        <w:top w:val="none" w:sz="0" w:space="0" w:color="auto"/>
        <w:left w:val="none" w:sz="0" w:space="0" w:color="auto"/>
        <w:bottom w:val="none" w:sz="0" w:space="0" w:color="auto"/>
        <w:right w:val="none" w:sz="0" w:space="0" w:color="auto"/>
      </w:divBdr>
    </w:div>
    <w:div w:id="20782376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0e32d40b-a8f5-4c24-a46b-b72b5f0b9b52"/>
    <ds:schemaRef ds:uri="http://purl.org/dc/terms/"/>
    <ds:schemaRef ds:uri="http://purl.org/dc/elements/1.1/"/>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568</Words>
  <Characters>3242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2024-12-12T15:31:00Z</cp:lastPrinted>
  <dcterms:created xsi:type="dcterms:W3CDTF">2024-12-02T15:48:00Z</dcterms:created>
  <dcterms:modified xsi:type="dcterms:W3CDTF">2024-12-12T15:32:00Z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