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35242EAB" w:rsidR="00B17211" w:rsidRPr="00B17211" w:rsidRDefault="00B17211" w:rsidP="007F490F">
            <w:r w:rsidRPr="007F490F">
              <w:rPr>
                <w:rStyle w:val="Heading2Char"/>
              </w:rPr>
              <w:t>Our reference:</w:t>
            </w:r>
            <w:r>
              <w:t xml:space="preserve">  FOI 2</w:t>
            </w:r>
            <w:r w:rsidR="00EF0FBB">
              <w:t>5</w:t>
            </w:r>
            <w:r>
              <w:t>-</w:t>
            </w:r>
            <w:r w:rsidR="00B25860">
              <w:t>2619</w:t>
            </w:r>
          </w:p>
          <w:p w14:paraId="34BDABA6" w14:textId="33EB05FC" w:rsidR="00B17211" w:rsidRDefault="00456324" w:rsidP="00EE2373">
            <w:r w:rsidRPr="007F490F">
              <w:rPr>
                <w:rStyle w:val="Heading2Char"/>
              </w:rPr>
              <w:t>Respon</w:t>
            </w:r>
            <w:r w:rsidR="007D55F6">
              <w:rPr>
                <w:rStyle w:val="Heading2Char"/>
              </w:rPr>
              <w:t>ded to:</w:t>
            </w:r>
            <w:r w:rsidR="007F490F">
              <w:t xml:space="preserve">  </w:t>
            </w:r>
            <w:r w:rsidR="00461E0D">
              <w:t>1</w:t>
            </w:r>
            <w:r w:rsidR="00FC7215">
              <w:t>5</w:t>
            </w:r>
            <w:r w:rsidR="00B25860">
              <w:t xml:space="preserve"> September</w:t>
            </w:r>
            <w:r>
              <w:t xml:space="preserve"> 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07D8940D" w14:textId="09070300" w:rsidR="003C1BE8" w:rsidRDefault="003C1BE8" w:rsidP="003C1BE8">
      <w:pPr>
        <w:pStyle w:val="Heading2"/>
        <w:rPr>
          <w:rFonts w:eastAsia="Times New Roman"/>
        </w:rPr>
      </w:pPr>
      <w:r>
        <w:rPr>
          <w:rFonts w:eastAsia="Times New Roman"/>
        </w:rPr>
        <w:t xml:space="preserve">A copy of the Certificate of Calibration valid on 06/11/2024 for device JE810100122-0250 </w:t>
      </w:r>
    </w:p>
    <w:p w14:paraId="4307F679" w14:textId="50E7EFAB" w:rsidR="00461E0D" w:rsidRPr="00461E0D" w:rsidRDefault="00461E0D" w:rsidP="00461E0D">
      <w:pPr>
        <w:pStyle w:val="Heading2"/>
        <w:rPr>
          <w:color w:val="000000"/>
          <w:lang w:eastAsia="en-GB"/>
        </w:rPr>
      </w:pPr>
      <w:r>
        <w:rPr>
          <w:color w:val="000000"/>
          <w:lang w:eastAsia="en-GB"/>
        </w:rPr>
        <w:t xml:space="preserve">Confirmation of the Home Office Type Approval status of the camera equipment used (e.g., Jenoptik VECTOR SR, </w:t>
      </w:r>
      <w:proofErr w:type="spellStart"/>
      <w:r>
        <w:rPr>
          <w:color w:val="000000"/>
          <w:lang w:eastAsia="en-GB"/>
        </w:rPr>
        <w:t>Gatso</w:t>
      </w:r>
      <w:proofErr w:type="spellEnd"/>
      <w:r>
        <w:rPr>
          <w:color w:val="000000"/>
          <w:lang w:eastAsia="en-GB"/>
        </w:rPr>
        <w:t xml:space="preserve">, </w:t>
      </w:r>
      <w:proofErr w:type="spellStart"/>
      <w:r>
        <w:rPr>
          <w:color w:val="000000"/>
          <w:lang w:eastAsia="en-GB"/>
        </w:rPr>
        <w:t>Truvelo</w:t>
      </w:r>
      <w:proofErr w:type="spellEnd"/>
      <w:r>
        <w:rPr>
          <w:color w:val="000000"/>
          <w:lang w:eastAsia="en-GB"/>
        </w:rPr>
        <w:t>, etc.).</w:t>
      </w:r>
    </w:p>
    <w:p w14:paraId="081AF84B" w14:textId="470C0AF5" w:rsidR="001F22E7" w:rsidRDefault="001F22E7" w:rsidP="001F22E7">
      <w:r>
        <w:t xml:space="preserve">I have attached </w:t>
      </w:r>
      <w:r w:rsidR="00461E0D">
        <w:t xml:space="preserve">copies </w:t>
      </w:r>
      <w:r>
        <w:t xml:space="preserve">of </w:t>
      </w:r>
      <w:r w:rsidR="00461E0D">
        <w:t xml:space="preserve">these documents </w:t>
      </w:r>
      <w:r>
        <w:t>separately for your information (Data 1</w:t>
      </w:r>
      <w:r w:rsidR="00461E0D">
        <w:t xml:space="preserve"> and Data 2</w:t>
      </w:r>
      <w:r>
        <w:t xml:space="preserve">). </w:t>
      </w:r>
    </w:p>
    <w:p w14:paraId="53917C85" w14:textId="78D03F7D" w:rsidR="00461E0D" w:rsidRDefault="00461E0D" w:rsidP="00461E0D">
      <w:r>
        <w:t xml:space="preserve">With regards to personal information within this document I refuse to provide this information </w:t>
      </w:r>
      <w:r w:rsidRPr="000853D8">
        <w:t>in terms of section 16(1) of the Act on the basis that the following exemptions apply:</w:t>
      </w:r>
    </w:p>
    <w:p w14:paraId="0F62E624" w14:textId="77777777" w:rsidR="00461E0D" w:rsidRDefault="00461E0D" w:rsidP="00461E0D">
      <w:r>
        <w:t>Section 38(1) (b) - Personal Data</w:t>
      </w:r>
    </w:p>
    <w:p w14:paraId="6023B52A" w14:textId="77777777" w:rsidR="00461E0D" w:rsidRDefault="00461E0D" w:rsidP="00461E0D">
      <w:r>
        <w:t>Personal data is defined in Article 4 of the General Data Protection Regulation (GDPR) as:</w:t>
      </w:r>
    </w:p>
    <w:p w14:paraId="54E9EE0A" w14:textId="77777777" w:rsidR="00461E0D" w:rsidRDefault="00461E0D" w:rsidP="00461E0D">
      <w:r>
        <w:t>‘Information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2D5DD10C" w14:textId="77777777" w:rsidR="00461E0D" w:rsidRDefault="00461E0D" w:rsidP="00461E0D">
      <w:r>
        <w:t>Section 38(2A) of the Act provides that personal data is exempt from disclosure where disclosure would contravene any of the data protection principles set out at Article 5(1) of the GDPR which states that:</w:t>
      </w:r>
    </w:p>
    <w:p w14:paraId="032983EB" w14:textId="77777777" w:rsidR="00461E0D" w:rsidRDefault="00461E0D" w:rsidP="00461E0D">
      <w:r>
        <w:t>‘Personal data shall be processed lawfully, fairly and in a transparent manner in relation to the data subject’</w:t>
      </w:r>
    </w:p>
    <w:p w14:paraId="6AB67794" w14:textId="77777777" w:rsidR="00461E0D" w:rsidRDefault="00461E0D" w:rsidP="00461E0D">
      <w:r>
        <w:t>Article 6 of the GDPR goes on to state that processing shall be lawful only if certain conditions are met.</w:t>
      </w:r>
    </w:p>
    <w:p w14:paraId="75166539" w14:textId="77777777" w:rsidR="00461E0D" w:rsidRDefault="00461E0D" w:rsidP="00461E0D">
      <w:r>
        <w:lastRenderedPageBreak/>
        <w:t xml:space="preserve">The only potentially applicable condition is set out at Article 6(1)(f) which states: ‘Processing is necessary for the purposes of the legitimate interests pursued by the controller or by a third party, except where such interests are overridden by the interests or fundamental rights and freedoms of the data subject which require protection of personal data. </w:t>
      </w:r>
    </w:p>
    <w:p w14:paraId="7736213B" w14:textId="77777777" w:rsidR="00461E0D" w:rsidRDefault="00461E0D" w:rsidP="00461E0D">
      <w:r>
        <w:t xml:space="preserve">Whilst I accept that you may have a legitimate interest with regards the disclosure, I am nonetheless of the view that those interests are overridden by the interests or fundamental rights and freedoms of the data subject(s). </w:t>
      </w:r>
    </w:p>
    <w:p w14:paraId="51B8F2B2" w14:textId="460483B2" w:rsidR="001F22E7" w:rsidRDefault="00461E0D" w:rsidP="001F22E7">
      <w:r>
        <w:t>Accordingly, it is my view that disclosure of the requested information would be unlawful.</w:t>
      </w:r>
    </w:p>
    <w:p w14:paraId="63147EDA" w14:textId="77777777" w:rsidR="00461E0D" w:rsidRPr="001F22E7" w:rsidRDefault="00461E0D" w:rsidP="001F22E7"/>
    <w:p w14:paraId="3CBA0864" w14:textId="2C6F97EF" w:rsidR="003C1BE8" w:rsidRDefault="003C1BE8" w:rsidP="003C1BE8">
      <w:pPr>
        <w:pStyle w:val="Heading2"/>
        <w:rPr>
          <w:color w:val="000000"/>
          <w:lang w:eastAsia="en-GB"/>
        </w:rPr>
      </w:pPr>
      <w:r>
        <w:rPr>
          <w:color w:val="000000"/>
          <w:lang w:eastAsia="en-GB"/>
        </w:rPr>
        <w:t>Any site maintenance or inspection logs for the camera covering a period of at least 12 months before and after the alleged offence date.</w:t>
      </w:r>
    </w:p>
    <w:p w14:paraId="27512DBF" w14:textId="29F31C41" w:rsidR="001F22E7" w:rsidRDefault="001F22E7" w:rsidP="001F22E7">
      <w:r>
        <w:t xml:space="preserve">There have been no maintenance issues reported for the site on </w:t>
      </w:r>
      <w:proofErr w:type="spellStart"/>
      <w:r>
        <w:t>Nitshill</w:t>
      </w:r>
      <w:proofErr w:type="spellEnd"/>
      <w:r>
        <w:t xml:space="preserve"> Road during the </w:t>
      </w:r>
      <w:proofErr w:type="gramStart"/>
      <w:r>
        <w:t>time period</w:t>
      </w:r>
      <w:proofErr w:type="gramEnd"/>
      <w:r>
        <w:t xml:space="preserve"> stated above. Offences are downloaded on a weekly basis from the camera and calibration check points are confirmed at this stage. If any maintenance issues needed to be carried </w:t>
      </w:r>
      <w:proofErr w:type="gramStart"/>
      <w:r>
        <w:t>out</w:t>
      </w:r>
      <w:proofErr w:type="gramEnd"/>
      <w:r>
        <w:t xml:space="preserve"> then this would be completed by Jenoptik. </w:t>
      </w:r>
    </w:p>
    <w:p w14:paraId="2031EA15" w14:textId="77777777" w:rsidR="001F22E7" w:rsidRPr="001F22E7" w:rsidRDefault="001F22E7" w:rsidP="001F22E7">
      <w:pPr>
        <w:rPr>
          <w:lang w:eastAsia="en-GB"/>
        </w:rPr>
      </w:pPr>
    </w:p>
    <w:p w14:paraId="26309D34" w14:textId="453D8DC5" w:rsidR="003C1BE8" w:rsidRDefault="003C1BE8" w:rsidP="003C1BE8">
      <w:pPr>
        <w:pStyle w:val="Heading2"/>
        <w:rPr>
          <w:color w:val="000000"/>
          <w:lang w:eastAsia="en-GB"/>
        </w:rPr>
      </w:pPr>
      <w:r>
        <w:rPr>
          <w:color w:val="000000"/>
          <w:lang w:eastAsia="en-GB"/>
        </w:rPr>
        <w:t>Any daily or weekly check records, or similar operational logs, for the same camera covering the relevant period.</w:t>
      </w:r>
    </w:p>
    <w:p w14:paraId="7CEAF9D6" w14:textId="77777777" w:rsidR="001F22E7" w:rsidRDefault="001F22E7" w:rsidP="001F22E7">
      <w:r>
        <w:t>Signage checks were carried out at the location on the 6</w:t>
      </w:r>
      <w:r>
        <w:rPr>
          <w:vertAlign w:val="superscript"/>
        </w:rPr>
        <w:t>th</w:t>
      </w:r>
      <w:r>
        <w:t>,11</w:t>
      </w:r>
      <w:r>
        <w:rPr>
          <w:vertAlign w:val="superscript"/>
        </w:rPr>
        <w:t>th</w:t>
      </w:r>
      <w:r>
        <w:t xml:space="preserve"> and 20</w:t>
      </w:r>
      <w:r>
        <w:rPr>
          <w:vertAlign w:val="superscript"/>
        </w:rPr>
        <w:t>th</w:t>
      </w:r>
      <w:r>
        <w:t xml:space="preserve"> August 2024. These were repeated on the 10</w:t>
      </w:r>
      <w:r>
        <w:rPr>
          <w:vertAlign w:val="superscript"/>
        </w:rPr>
        <w:t>th</w:t>
      </w:r>
      <w:r>
        <w:t xml:space="preserve"> and 16</w:t>
      </w:r>
      <w:r>
        <w:rPr>
          <w:vertAlign w:val="superscript"/>
        </w:rPr>
        <w:t>th</w:t>
      </w:r>
      <w:r>
        <w:t xml:space="preserve"> July 2025. </w:t>
      </w:r>
    </w:p>
    <w:p w14:paraId="34BDABBD" w14:textId="77777777" w:rsidR="00BF6B81" w:rsidRPr="00B11A55" w:rsidRDefault="00BF6B81" w:rsidP="00375AA0">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w:t>
      </w:r>
      <w:proofErr w:type="spellStart"/>
      <w:r w:rsidRPr="007C470A">
        <w:t>Doubledykes</w:t>
      </w:r>
      <w:proofErr w:type="spellEnd"/>
      <w:r w:rsidRPr="007C470A">
        <w:t xml:space="preserve">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lastRenderedPageBreak/>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1D620EA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1406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w:t>
    </w:r>
    <w:proofErr w:type="spellStart"/>
    <w:r>
      <w:rPr>
        <w:sz w:val="16"/>
        <w:szCs w:val="16"/>
      </w:rPr>
      <w:t>PoliceScotland</w:t>
    </w:r>
    <w:proofErr w:type="spellEnd"/>
  </w:p>
  <w:p w14:paraId="34BDABD1" w14:textId="7CB84A7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1406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276A481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1406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0F1B8E31"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1406B">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11BC0F7E"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1406B">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24692ABE"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1406B">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EFB"/>
    <w:multiLevelType w:val="hybridMultilevel"/>
    <w:tmpl w:val="251614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
  </w:num>
  <w:num w:numId="2" w16cid:durableId="12759413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70A47"/>
    <w:rsid w:val="00090F3B"/>
    <w:rsid w:val="000E2F19"/>
    <w:rsid w:val="000E6526"/>
    <w:rsid w:val="001160E2"/>
    <w:rsid w:val="00141533"/>
    <w:rsid w:val="00167528"/>
    <w:rsid w:val="00195CC4"/>
    <w:rsid w:val="001F2261"/>
    <w:rsid w:val="001F22E7"/>
    <w:rsid w:val="00207326"/>
    <w:rsid w:val="00253DF6"/>
    <w:rsid w:val="00255F1E"/>
    <w:rsid w:val="00302E69"/>
    <w:rsid w:val="0036503B"/>
    <w:rsid w:val="00375AA0"/>
    <w:rsid w:val="00376A4A"/>
    <w:rsid w:val="00381234"/>
    <w:rsid w:val="003C1BE8"/>
    <w:rsid w:val="003D6D03"/>
    <w:rsid w:val="003E12CA"/>
    <w:rsid w:val="004010DC"/>
    <w:rsid w:val="004341F0"/>
    <w:rsid w:val="00456324"/>
    <w:rsid w:val="00461E0D"/>
    <w:rsid w:val="00475460"/>
    <w:rsid w:val="00490317"/>
    <w:rsid w:val="00491644"/>
    <w:rsid w:val="00496A08"/>
    <w:rsid w:val="004E1605"/>
    <w:rsid w:val="004F653C"/>
    <w:rsid w:val="00540A52"/>
    <w:rsid w:val="00557306"/>
    <w:rsid w:val="00645CFA"/>
    <w:rsid w:val="00685219"/>
    <w:rsid w:val="006D5799"/>
    <w:rsid w:val="007174B4"/>
    <w:rsid w:val="007440EA"/>
    <w:rsid w:val="00750D83"/>
    <w:rsid w:val="00785DBC"/>
    <w:rsid w:val="00793DD5"/>
    <w:rsid w:val="007D55F6"/>
    <w:rsid w:val="007F490F"/>
    <w:rsid w:val="0086779C"/>
    <w:rsid w:val="00874BFD"/>
    <w:rsid w:val="008964EF"/>
    <w:rsid w:val="00915E01"/>
    <w:rsid w:val="009631A4"/>
    <w:rsid w:val="00977296"/>
    <w:rsid w:val="009D2AA5"/>
    <w:rsid w:val="009D2F57"/>
    <w:rsid w:val="00A1406B"/>
    <w:rsid w:val="00A25E93"/>
    <w:rsid w:val="00A320FF"/>
    <w:rsid w:val="00A70AC0"/>
    <w:rsid w:val="00A84EA9"/>
    <w:rsid w:val="00AC443C"/>
    <w:rsid w:val="00B033D6"/>
    <w:rsid w:val="00B11A55"/>
    <w:rsid w:val="00B17211"/>
    <w:rsid w:val="00B25860"/>
    <w:rsid w:val="00B461B2"/>
    <w:rsid w:val="00B654B6"/>
    <w:rsid w:val="00B71B3C"/>
    <w:rsid w:val="00BC389E"/>
    <w:rsid w:val="00BE1888"/>
    <w:rsid w:val="00BF6B81"/>
    <w:rsid w:val="00C077A8"/>
    <w:rsid w:val="00C14FF4"/>
    <w:rsid w:val="00C1679F"/>
    <w:rsid w:val="00C2524A"/>
    <w:rsid w:val="00C606A2"/>
    <w:rsid w:val="00C63872"/>
    <w:rsid w:val="00C84948"/>
    <w:rsid w:val="00C94ED8"/>
    <w:rsid w:val="00CF1111"/>
    <w:rsid w:val="00D05706"/>
    <w:rsid w:val="00D27DC5"/>
    <w:rsid w:val="00D47E36"/>
    <w:rsid w:val="00E55D79"/>
    <w:rsid w:val="00EE2373"/>
    <w:rsid w:val="00EF0FBB"/>
    <w:rsid w:val="00EF2166"/>
    <w:rsid w:val="00EF4761"/>
    <w:rsid w:val="00FC2DA7"/>
    <w:rsid w:val="00FC7215"/>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qFormat/>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697715">
      <w:bodyDiv w:val="1"/>
      <w:marLeft w:val="0"/>
      <w:marRight w:val="0"/>
      <w:marTop w:val="0"/>
      <w:marBottom w:val="0"/>
      <w:divBdr>
        <w:top w:val="none" w:sz="0" w:space="0" w:color="auto"/>
        <w:left w:val="none" w:sz="0" w:space="0" w:color="auto"/>
        <w:bottom w:val="none" w:sz="0" w:space="0" w:color="auto"/>
        <w:right w:val="none" w:sz="0" w:space="0" w:color="auto"/>
      </w:divBdr>
    </w:div>
    <w:div w:id="785463202">
      <w:bodyDiv w:val="1"/>
      <w:marLeft w:val="0"/>
      <w:marRight w:val="0"/>
      <w:marTop w:val="0"/>
      <w:marBottom w:val="0"/>
      <w:divBdr>
        <w:top w:val="none" w:sz="0" w:space="0" w:color="auto"/>
        <w:left w:val="none" w:sz="0" w:space="0" w:color="auto"/>
        <w:bottom w:val="none" w:sz="0" w:space="0" w:color="auto"/>
        <w:right w:val="none" w:sz="0" w:space="0" w:color="auto"/>
      </w:divBdr>
    </w:div>
    <w:div w:id="799373875">
      <w:bodyDiv w:val="1"/>
      <w:marLeft w:val="0"/>
      <w:marRight w:val="0"/>
      <w:marTop w:val="0"/>
      <w:marBottom w:val="0"/>
      <w:divBdr>
        <w:top w:val="none" w:sz="0" w:space="0" w:color="auto"/>
        <w:left w:val="none" w:sz="0" w:space="0" w:color="auto"/>
        <w:bottom w:val="none" w:sz="0" w:space="0" w:color="auto"/>
        <w:right w:val="none" w:sz="0" w:space="0" w:color="auto"/>
      </w:divBdr>
    </w:div>
    <w:div w:id="1174415182">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83B123AC-42E2-4EC8-B0BD-ED6743DFF6D4}">
  <ds:schemaRefs>
    <ds:schemaRef ds:uri="http://schemas.microsoft.com/office/infopath/2007/PartnerControls"/>
    <ds:schemaRef ds:uri="0e32d40b-a8f5-4c24-a46b-b72b5f0b9b52"/>
    <ds:schemaRef ds:uri="http://schemas.microsoft.com/office/2006/metadata/properties"/>
    <ds:schemaRef ds:uri="http://purl.org/dc/terms/"/>
    <ds:schemaRef ds:uri="http://purl.org/dc/elements/1.1/"/>
    <ds:schemaRef ds:uri="http://www.w3.org/XML/1998/namespace"/>
    <ds:schemaRef ds:uri="http://schemas.microsoft.com/office/2006/documentManagement/types"/>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631</Words>
  <Characters>3600</Characters>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2025-09-15T14:58:00Z</cp:lastPrinted>
  <dcterms:created xsi:type="dcterms:W3CDTF">2025-09-09T13:18:00Z</dcterms:created>
  <dcterms:modified xsi:type="dcterms:W3CDTF">2025-09-15T14:58:00Z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