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8B8FA52" w14:textId="77777777" w:rsidTr="00540A52">
        <w:trPr>
          <w:trHeight w:val="2552"/>
          <w:tblHeader/>
        </w:trPr>
        <w:tc>
          <w:tcPr>
            <w:tcW w:w="2269" w:type="dxa"/>
          </w:tcPr>
          <w:p w14:paraId="179FD838" w14:textId="77777777" w:rsidR="00B17211" w:rsidRDefault="007F490F" w:rsidP="00540A52">
            <w:pPr>
              <w:pStyle w:val="Heading1"/>
              <w:spacing w:before="0" w:after="0" w:line="240" w:lineRule="auto"/>
            </w:pPr>
            <w:r>
              <w:rPr>
                <w:noProof/>
                <w:lang w:eastAsia="en-GB"/>
              </w:rPr>
              <w:drawing>
                <wp:inline distT="0" distB="0" distL="0" distR="0" wp14:anchorId="28768C7D" wp14:editId="66F855D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A36924A" w14:textId="77777777" w:rsidR="00456324" w:rsidRPr="00456324" w:rsidRDefault="00456324" w:rsidP="00B17211">
            <w:pPr>
              <w:pStyle w:val="Heading1"/>
              <w:spacing w:before="120"/>
              <w:rPr>
                <w:sz w:val="4"/>
              </w:rPr>
            </w:pPr>
          </w:p>
          <w:p w14:paraId="4A9718B1" w14:textId="77777777" w:rsidR="00B17211" w:rsidRDefault="007F490F" w:rsidP="00B17211">
            <w:pPr>
              <w:pStyle w:val="Heading1"/>
              <w:spacing w:before="120"/>
            </w:pPr>
            <w:r>
              <w:t>F</w:t>
            </w:r>
            <w:r w:rsidRPr="003E12CA">
              <w:t xml:space="preserve">reedom of Information </w:t>
            </w:r>
            <w:r>
              <w:t>Response</w:t>
            </w:r>
          </w:p>
          <w:p w14:paraId="219B2927" w14:textId="4759B111" w:rsidR="00B17211" w:rsidRPr="00B17211" w:rsidRDefault="00B17211" w:rsidP="007F490F">
            <w:r w:rsidRPr="007F490F">
              <w:rPr>
                <w:rStyle w:val="Heading2Char"/>
              </w:rPr>
              <w:t>Our reference:</w:t>
            </w:r>
            <w:r>
              <w:t xml:space="preserve">  FOI 2</w:t>
            </w:r>
            <w:r w:rsidR="00AC443C">
              <w:t>3</w:t>
            </w:r>
            <w:r>
              <w:t>-</w:t>
            </w:r>
            <w:r w:rsidR="00A379FC">
              <w:t>22</w:t>
            </w:r>
            <w:r w:rsidR="00676541">
              <w:t>20</w:t>
            </w:r>
          </w:p>
          <w:p w14:paraId="58867164" w14:textId="5DEB1289" w:rsidR="00B17211" w:rsidRDefault="00456324" w:rsidP="00A023F7">
            <w:r w:rsidRPr="007F490F">
              <w:rPr>
                <w:rStyle w:val="Heading2Char"/>
              </w:rPr>
              <w:t>Respon</w:t>
            </w:r>
            <w:r w:rsidR="007D55F6">
              <w:rPr>
                <w:rStyle w:val="Heading2Char"/>
              </w:rPr>
              <w:t>ded to:</w:t>
            </w:r>
            <w:r w:rsidR="007F490F">
              <w:t xml:space="preserve">  </w:t>
            </w:r>
            <w:r w:rsidR="00532680">
              <w:t>21</w:t>
            </w:r>
            <w:r w:rsidR="00532680" w:rsidRPr="00532680">
              <w:rPr>
                <w:vertAlign w:val="superscript"/>
              </w:rPr>
              <w:t>st</w:t>
            </w:r>
            <w:r w:rsidR="00532680">
              <w:t xml:space="preserve"> </w:t>
            </w:r>
            <w:r w:rsidR="00A379FC">
              <w:t>September</w:t>
            </w:r>
            <w:r w:rsidR="00A023F7">
              <w:t xml:space="preserve"> </w:t>
            </w:r>
            <w:r>
              <w:t>2023</w:t>
            </w:r>
          </w:p>
        </w:tc>
      </w:tr>
    </w:tbl>
    <w:p w14:paraId="2B67F25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BAA797" w14:textId="77777777" w:rsidR="00676541" w:rsidRPr="00676541" w:rsidRDefault="00676541" w:rsidP="00676541">
      <w:pPr>
        <w:pStyle w:val="Heading2"/>
      </w:pPr>
      <w:r w:rsidRPr="00676541">
        <w:t>Would you be able to share statistics showing the volume of sexual harassment and sexual assault reports in the Inverness Central Ward 14, over the last five years, broken down by each street. If data is not available for all of the last five years, please provide information for the most recent years that are available.</w:t>
      </w:r>
    </w:p>
    <w:p w14:paraId="41B4153F" w14:textId="3BCDF11C" w:rsidR="00B35EC6" w:rsidRPr="00676541" w:rsidRDefault="00B35EC6" w:rsidP="00676541">
      <w:pPr>
        <w:rPr>
          <w:rFonts w:eastAsiaTheme="majorEastAsia" w:cstheme="majorBidi"/>
          <w:b/>
          <w:color w:val="000000" w:themeColor="text1"/>
          <w:szCs w:val="26"/>
        </w:rPr>
      </w:pPr>
      <w:r>
        <w:t xml:space="preserve">I must first of all advise you that crimes in Scotland are recorded in accordance with the Scottish Government </w:t>
      </w:r>
      <w:r w:rsidRPr="00B35EC6">
        <w:t>Justice Department offence classification codes</w:t>
      </w:r>
      <w:r>
        <w:t xml:space="preserve">, however there is no crime classification for ‘Sexual Harassment’. </w:t>
      </w:r>
    </w:p>
    <w:p w14:paraId="20EFDF6A" w14:textId="77777777" w:rsidR="00B35EC6" w:rsidRPr="007D1918" w:rsidRDefault="00B35EC6" w:rsidP="00676541">
      <w:r w:rsidRPr="007D1918">
        <w:t>As such, in terms of Section 17 of the Freedom of Information (Scotland) Act 2002, this represents a notice that the information you seek is not held by Police Scotland.</w:t>
      </w:r>
    </w:p>
    <w:p w14:paraId="6D022375" w14:textId="64BD700F" w:rsidR="00B35EC6" w:rsidRDefault="00B35EC6" w:rsidP="00676541">
      <w:r>
        <w:t xml:space="preserve">In relation to sexual assault offences, please be advised that recorded and detected crime statistics for sexual assaults are publicly available. </w:t>
      </w:r>
    </w:p>
    <w:p w14:paraId="55B006D2" w14:textId="5A18304F" w:rsidR="00C95FC8" w:rsidRPr="007D1918" w:rsidRDefault="00C95FC8" w:rsidP="00676541">
      <w:r w:rsidRPr="007D1918">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5D0299E7" w14:textId="77777777" w:rsidR="00C95FC8" w:rsidRPr="007D1918" w:rsidRDefault="00C95FC8" w:rsidP="00676541">
      <w:r w:rsidRPr="007D1918">
        <w:t xml:space="preserve">(a) states that it holds the information, </w:t>
      </w:r>
    </w:p>
    <w:p w14:paraId="47D7172C" w14:textId="77777777" w:rsidR="00C95FC8" w:rsidRPr="007D1918" w:rsidRDefault="00C95FC8" w:rsidP="00676541">
      <w:r w:rsidRPr="007D1918">
        <w:t xml:space="preserve">(b) states that it is claiming an exemption, </w:t>
      </w:r>
    </w:p>
    <w:p w14:paraId="21A0CE2D" w14:textId="77777777" w:rsidR="00C95FC8" w:rsidRPr="007D1918" w:rsidRDefault="00C95FC8" w:rsidP="00676541">
      <w:r w:rsidRPr="007D1918">
        <w:t xml:space="preserve">(c) specifies the exemption in question and </w:t>
      </w:r>
    </w:p>
    <w:p w14:paraId="311249FF" w14:textId="77777777" w:rsidR="00C95FC8" w:rsidRPr="007D1918" w:rsidRDefault="00C95FC8" w:rsidP="00676541">
      <w:r w:rsidRPr="007D1918">
        <w:t xml:space="preserve">(d) states, if that would not be otherwise apparent, why the exemption applies.  </w:t>
      </w:r>
    </w:p>
    <w:p w14:paraId="25AD9793" w14:textId="77777777" w:rsidR="00C95FC8" w:rsidRPr="007D1918" w:rsidRDefault="00C95FC8" w:rsidP="00676541">
      <w:r w:rsidRPr="007D1918">
        <w:t>I can confirm that Police Scotland holds the information that you have requested and the exemption that I consider to be applicable is set out at Section 25(1) of the Act - information otherwise accessible:</w:t>
      </w:r>
    </w:p>
    <w:p w14:paraId="0F9CB760" w14:textId="77777777" w:rsidR="00C95FC8" w:rsidRPr="00C95FC8" w:rsidRDefault="00C95FC8" w:rsidP="00676541">
      <w:pPr>
        <w:rPr>
          <w:i/>
        </w:rPr>
      </w:pPr>
      <w:r w:rsidRPr="007D1918">
        <w:rPr>
          <w:i/>
        </w:rPr>
        <w:t>“Information which the applicant can reasonably obtain other than by requesting it under Section 1(1) is exempt information”</w:t>
      </w:r>
    </w:p>
    <w:p w14:paraId="0A33909B" w14:textId="01F9FCB2" w:rsidR="00BF6B81" w:rsidRDefault="00B35EC6" w:rsidP="00676541">
      <w:r>
        <w:lastRenderedPageBreak/>
        <w:t>The information you are seeking is available on the Police Scotland</w:t>
      </w:r>
      <w:r w:rsidR="00C95FC8" w:rsidRPr="00A379FC">
        <w:t xml:space="preserve"> website</w:t>
      </w:r>
      <w:r>
        <w:t xml:space="preserve">, broken down by </w:t>
      </w:r>
      <w:r w:rsidR="00676541">
        <w:t xml:space="preserve">Multi-Member Ward </w:t>
      </w:r>
      <w:r>
        <w:t>area, via the following link:-</w:t>
      </w:r>
    </w:p>
    <w:p w14:paraId="3345A82B" w14:textId="16AE32C6" w:rsidR="00B35EC6" w:rsidRDefault="00532680" w:rsidP="00676541">
      <w:hyperlink r:id="rId8" w:history="1">
        <w:r w:rsidR="00676541">
          <w:rPr>
            <w:rStyle w:val="Hyperlink"/>
          </w:rPr>
          <w:t>Crime data - Police Scotland</w:t>
        </w:r>
      </w:hyperlink>
    </w:p>
    <w:p w14:paraId="26140606" w14:textId="59352404" w:rsidR="00676541" w:rsidRDefault="00676541" w:rsidP="00676541">
      <w:r>
        <w:t>Please be advised that Section 38(1)(b) – Personal Data has been applied in regards to your request for a breakdown by street.</w:t>
      </w:r>
    </w:p>
    <w:p w14:paraId="67ACC704" w14:textId="6AD9C542" w:rsidR="00676541" w:rsidRPr="00676541" w:rsidRDefault="00676541" w:rsidP="00676541">
      <w:pPr>
        <w:rPr>
          <w:i/>
          <w:iCs/>
        </w:rPr>
      </w:pPr>
      <w:r w:rsidRPr="00676541">
        <w:t xml:space="preserve">Personal data is defined in Article 4 of the General Data Protection Regulation (GDPR) as: </w:t>
      </w:r>
      <w:r w:rsidRPr="00676541">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5682EC4B" w14:textId="51ED6848" w:rsidR="00676541" w:rsidRPr="00676541" w:rsidRDefault="00676541" w:rsidP="00676541">
      <w:r w:rsidRPr="00676541">
        <w:t>Section 38(2A) of the Act provides that personal data is exempt from disclosure where disclosure would contravene any of the data protection principles set out at Article 5(1) of the GDPR which states that: ‘</w:t>
      </w:r>
      <w:r w:rsidRPr="00676541">
        <w:rPr>
          <w:i/>
          <w:iCs/>
        </w:rPr>
        <w:t>Personal data shall be processed lawfully, fairly and in a transparent manner in relation to the data subject’</w:t>
      </w:r>
    </w:p>
    <w:p w14:paraId="4B614BC8" w14:textId="27187C94" w:rsidR="00676541" w:rsidRPr="00676541" w:rsidRDefault="00676541" w:rsidP="00676541">
      <w:r w:rsidRPr="00676541">
        <w:t xml:space="preserve">Article 6 of the GDPR goes on to state that processing shall be lawful only if certain conditions are met. The only potentially applicable condition is set out at Article 6(1)(f) which states: </w:t>
      </w:r>
    </w:p>
    <w:p w14:paraId="284AB72D" w14:textId="304BE696" w:rsidR="00676541" w:rsidRPr="00676541" w:rsidRDefault="00676541" w:rsidP="00676541">
      <w:pPr>
        <w:rPr>
          <w:i/>
          <w:iCs/>
        </w:rPr>
      </w:pPr>
      <w:r w:rsidRPr="00676541">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14:paraId="7FA04767" w14:textId="442CB1DA" w:rsidR="00676541" w:rsidRPr="00676541" w:rsidRDefault="00676541" w:rsidP="00676541">
      <w:r w:rsidRPr="00676541">
        <w:t>I appreciate that this response may be disappointing however, I feel that it is important to emphasise to you that the Act is in essence, applicant and purpose blind. By this I mean that any information disclosed under the Act would be available to any person requesting it and in addition, that all responses under the Act are published on our website. On that basis, it is my view that disclosure of the information sought would be unlawful.</w:t>
      </w:r>
    </w:p>
    <w:p w14:paraId="11A54126" w14:textId="01AFE226" w:rsidR="00676541" w:rsidRDefault="00676541" w:rsidP="00676541">
      <w:r w:rsidRPr="00676541">
        <w:t>The published crime data which is broken down by Multi-Member Ward area is the most detailed data set we can make publicly available.</w:t>
      </w:r>
    </w:p>
    <w:p w14:paraId="07E8A5AB" w14:textId="77777777" w:rsidR="00676541" w:rsidRPr="00C95FC8" w:rsidRDefault="00676541" w:rsidP="00676541">
      <w:pPr>
        <w:rPr>
          <w:color w:val="000000"/>
        </w:rPr>
      </w:pPr>
    </w:p>
    <w:p w14:paraId="5006FBA1" w14:textId="77777777" w:rsidR="00496A08" w:rsidRPr="00BF6B81" w:rsidRDefault="00496A08" w:rsidP="00793DD5">
      <w:r>
        <w:t xml:space="preserve">If you require any further </w:t>
      </w:r>
      <w:r w:rsidRPr="00874BFD">
        <w:t>assistance</w:t>
      </w:r>
      <w:r>
        <w:t xml:space="preserve"> please contact us quoting the reference above.</w:t>
      </w:r>
    </w:p>
    <w:p w14:paraId="36F04068"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9E3A55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6D4B6A26" w14:textId="77777777" w:rsidR="00B461B2" w:rsidRDefault="00496A08" w:rsidP="00793DD5">
      <w:r w:rsidRPr="007C470A">
        <w:t>Following an OSIC appeal, you can appeal to the Court of Session on a point of law only.</w:t>
      </w:r>
      <w:r w:rsidR="00D47E36">
        <w:t xml:space="preserve"> </w:t>
      </w:r>
    </w:p>
    <w:p w14:paraId="013428B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909F5E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E2C66F5"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257F" w14:textId="77777777" w:rsidR="00195CC4" w:rsidRDefault="00195CC4" w:rsidP="00491644">
      <w:r>
        <w:separator/>
      </w:r>
    </w:p>
  </w:endnote>
  <w:endnote w:type="continuationSeparator" w:id="0">
    <w:p w14:paraId="06DAFD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039E" w14:textId="77777777" w:rsidR="00491644" w:rsidRDefault="00491644">
    <w:pPr>
      <w:pStyle w:val="Footer"/>
    </w:pPr>
  </w:p>
  <w:p w14:paraId="36BB6EA9" w14:textId="52C749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2B3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071E7C2" wp14:editId="4CD4BAB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80B0181" wp14:editId="7945663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5730A0A" w14:textId="0CF4C5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2936" w14:textId="77777777" w:rsidR="00491644" w:rsidRDefault="00491644">
    <w:pPr>
      <w:pStyle w:val="Footer"/>
    </w:pPr>
  </w:p>
  <w:p w14:paraId="6E2BAE98" w14:textId="30C392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6541" w14:textId="77777777" w:rsidR="00195CC4" w:rsidRDefault="00195CC4" w:rsidP="00491644">
      <w:r>
        <w:separator/>
      </w:r>
    </w:p>
  </w:footnote>
  <w:footnote w:type="continuationSeparator" w:id="0">
    <w:p w14:paraId="1226C7A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0AAB" w14:textId="58A199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680">
      <w:rPr>
        <w:rFonts w:ascii="Times New Roman" w:hAnsi="Times New Roman" w:cs="Times New Roman"/>
        <w:b/>
        <w:color w:val="FF0000"/>
      </w:rPr>
      <w:t>OFFICIAL</w:t>
    </w:r>
    <w:r>
      <w:rPr>
        <w:rFonts w:ascii="Times New Roman" w:hAnsi="Times New Roman" w:cs="Times New Roman"/>
        <w:b/>
        <w:color w:val="FF0000"/>
      </w:rPr>
      <w:fldChar w:fldCharType="end"/>
    </w:r>
  </w:p>
  <w:p w14:paraId="3B2D119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0A1C" w14:textId="1BCEFC1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6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49E3" w14:textId="2BCA49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2680">
      <w:rPr>
        <w:rFonts w:ascii="Times New Roman" w:hAnsi="Times New Roman" w:cs="Times New Roman"/>
        <w:b/>
        <w:color w:val="FF0000"/>
      </w:rPr>
      <w:t>OFFICIAL</w:t>
    </w:r>
    <w:r>
      <w:rPr>
        <w:rFonts w:ascii="Times New Roman" w:hAnsi="Times New Roman" w:cs="Times New Roman"/>
        <w:b/>
        <w:color w:val="FF0000"/>
      </w:rPr>
      <w:fldChar w:fldCharType="end"/>
    </w:r>
  </w:p>
  <w:p w14:paraId="79EF6A3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852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5D70"/>
    <w:rsid w:val="004F653C"/>
    <w:rsid w:val="00532680"/>
    <w:rsid w:val="00540A52"/>
    <w:rsid w:val="00557306"/>
    <w:rsid w:val="00676541"/>
    <w:rsid w:val="00750D83"/>
    <w:rsid w:val="00793DD5"/>
    <w:rsid w:val="007D55F6"/>
    <w:rsid w:val="007F490F"/>
    <w:rsid w:val="0086779C"/>
    <w:rsid w:val="00874BFD"/>
    <w:rsid w:val="008964EF"/>
    <w:rsid w:val="009631A4"/>
    <w:rsid w:val="00977296"/>
    <w:rsid w:val="00A023F7"/>
    <w:rsid w:val="00A25E93"/>
    <w:rsid w:val="00A320FF"/>
    <w:rsid w:val="00A379FC"/>
    <w:rsid w:val="00A70AC0"/>
    <w:rsid w:val="00A721CD"/>
    <w:rsid w:val="00AC443C"/>
    <w:rsid w:val="00B11A55"/>
    <w:rsid w:val="00B17211"/>
    <w:rsid w:val="00B35EC6"/>
    <w:rsid w:val="00B461B2"/>
    <w:rsid w:val="00B71B3C"/>
    <w:rsid w:val="00BC389E"/>
    <w:rsid w:val="00BF6B81"/>
    <w:rsid w:val="00C077A8"/>
    <w:rsid w:val="00C43003"/>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58500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2023-09-20T09:58:00Z</dcterms:created>
  <dcterms:modified xsi:type="dcterms:W3CDTF">2023-09-21T11:03:00Z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