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6149D">
              <w:t>-0994</w:t>
            </w:r>
          </w:p>
          <w:p w:rsidR="00B17211" w:rsidRDefault="00456324" w:rsidP="0046592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5924">
              <w:t>1</w:t>
            </w:r>
            <w:r w:rsidR="00465924" w:rsidRPr="00465924">
              <w:rPr>
                <w:vertAlign w:val="superscript"/>
              </w:rPr>
              <w:t>st</w:t>
            </w:r>
            <w:r w:rsidR="00465924">
              <w:t xml:space="preserve"> May</w:t>
            </w:r>
            <w:bookmarkStart w:id="0" w:name="_GoBack"/>
            <w:bookmarkEnd w:id="0"/>
            <w:r w:rsidR="00A023F7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6149D" w:rsidRPr="00E6149D" w:rsidRDefault="00E6149D" w:rsidP="00E6149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6149D">
        <w:rPr>
          <w:rFonts w:eastAsiaTheme="majorEastAsia" w:cstheme="majorBidi"/>
          <w:b/>
          <w:color w:val="000000" w:themeColor="text1"/>
          <w:szCs w:val="26"/>
        </w:rPr>
        <w:t>Please advise whether any action has been taken against any police officers and their ability to carry out their job as a result of them being overw</w:t>
      </w:r>
      <w:r>
        <w:rPr>
          <w:rFonts w:eastAsiaTheme="majorEastAsia" w:cstheme="majorBidi"/>
          <w:b/>
          <w:color w:val="000000" w:themeColor="text1"/>
          <w:szCs w:val="26"/>
        </w:rPr>
        <w:t>eight over the last five years.</w:t>
      </w:r>
    </w:p>
    <w:p w:rsidR="00E6149D" w:rsidRDefault="00E6149D" w:rsidP="00E6149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6149D">
        <w:rPr>
          <w:rFonts w:eastAsiaTheme="majorEastAsia" w:cstheme="majorBidi"/>
          <w:b/>
          <w:color w:val="000000" w:themeColor="text1"/>
          <w:szCs w:val="26"/>
        </w:rPr>
        <w:t>Please provide me with any communications or guidance issued to this effect.</w:t>
      </w:r>
    </w:p>
    <w:p w:rsidR="00E6149D" w:rsidRDefault="00E6149D" w:rsidP="00E6149D">
      <w:pPr>
        <w:tabs>
          <w:tab w:val="left" w:pos="5400"/>
        </w:tabs>
      </w:pPr>
      <w:r>
        <w:t xml:space="preserve">Having considered your request in terms of the above Act, I can advise you that this information is not recorded. </w:t>
      </w:r>
    </w:p>
    <w:p w:rsidR="00E6149D" w:rsidRDefault="00E6149D" w:rsidP="00E6149D">
      <w:pPr>
        <w:tabs>
          <w:tab w:val="left" w:pos="5400"/>
        </w:tabs>
      </w:pPr>
      <w:r>
        <w:t>As such, in</w:t>
      </w:r>
      <w:r w:rsidRPr="00E6149D">
        <w:t xml:space="preserve"> terms of Section 17 of the Freedom of Information (Scotland) Act 2002, this represents a notice that the information you seek is not held by Police Scotland</w:t>
      </w:r>
      <w:r>
        <w:t xml:space="preserve">. </w:t>
      </w:r>
    </w:p>
    <w:p w:rsidR="00E6149D" w:rsidRDefault="00E6149D" w:rsidP="00793DD5">
      <w:pPr>
        <w:tabs>
          <w:tab w:val="left" w:pos="5400"/>
        </w:tabs>
      </w:pPr>
      <w:r>
        <w:t xml:space="preserve">You may be interested in some of Police Scotland’s Standard Operating Procedures (SOPs), which cover Officer and Staff </w:t>
      </w:r>
      <w:r w:rsidR="00511BFB">
        <w:t>c</w:t>
      </w:r>
      <w:r>
        <w:t xml:space="preserve">apability, </w:t>
      </w:r>
      <w:r w:rsidR="00511BFB">
        <w:t xml:space="preserve">uniform and appearance standards, Disability, Equality </w:t>
      </w:r>
      <w:r>
        <w:t xml:space="preserve">etc. which are available on our website, via the following link:- </w:t>
      </w:r>
    </w:p>
    <w:p w:rsidR="00E6149D" w:rsidRDefault="00465924" w:rsidP="00793DD5">
      <w:pPr>
        <w:tabs>
          <w:tab w:val="left" w:pos="5400"/>
        </w:tabs>
      </w:pPr>
      <w:hyperlink r:id="rId8" w:history="1">
        <w:r w:rsidR="00E6149D">
          <w:rPr>
            <w:rStyle w:val="Hyperlink"/>
          </w:rPr>
          <w:t>Standard Operating Procedures - Police Scotland</w:t>
        </w:r>
      </w:hyperlink>
      <w:r w:rsidR="00E6149D">
        <w:t xml:space="preserve"> </w:t>
      </w:r>
    </w:p>
    <w:p w:rsidR="00BF6B81" w:rsidRPr="00B11A55" w:rsidRDefault="00E6149D" w:rsidP="00793DD5">
      <w:pPr>
        <w:tabs>
          <w:tab w:val="left" w:pos="5400"/>
        </w:tabs>
      </w:pPr>
      <w:r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59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59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59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59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59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59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65924"/>
    <w:rsid w:val="00475460"/>
    <w:rsid w:val="00490317"/>
    <w:rsid w:val="00491644"/>
    <w:rsid w:val="00496A08"/>
    <w:rsid w:val="004E1605"/>
    <w:rsid w:val="004F653C"/>
    <w:rsid w:val="00511BFB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6149D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policies-and-procedures/standard-operating-procedure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1990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2023-04-28T08:49:00Z</dcterms:created>
  <dcterms:modified xsi:type="dcterms:W3CDTF">2023-05-01T10:06:00Z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